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67" w:rsidRPr="007625DD" w:rsidRDefault="00286967" w:rsidP="007625DD">
      <w:pPr>
        <w:tabs>
          <w:tab w:val="left" w:pos="5387"/>
        </w:tabs>
        <w:suppressAutoHyphens/>
        <w:spacing w:after="0" w:line="240" w:lineRule="auto"/>
        <w:ind w:left="5387"/>
        <w:rPr>
          <w:rStyle w:val="s0"/>
          <w:color w:val="auto"/>
          <w:sz w:val="28"/>
          <w:szCs w:val="28"/>
          <w:lang w:val="kk-KZ"/>
        </w:rPr>
      </w:pPr>
      <w:bookmarkStart w:id="0" w:name="_GoBack"/>
      <w:bookmarkEnd w:id="0"/>
      <w:r w:rsidRPr="007625DD">
        <w:rPr>
          <w:rStyle w:val="s0"/>
          <w:color w:val="auto"/>
          <w:sz w:val="28"/>
          <w:szCs w:val="28"/>
          <w:lang w:val="kk-KZ"/>
        </w:rPr>
        <w:t>Қазақстан Республикасы</w:t>
      </w:r>
    </w:p>
    <w:p w:rsidR="00286967" w:rsidRPr="007625DD" w:rsidRDefault="00286967" w:rsidP="007625DD">
      <w:pPr>
        <w:tabs>
          <w:tab w:val="left" w:pos="5387"/>
        </w:tabs>
        <w:suppressAutoHyphens/>
        <w:spacing w:after="0" w:line="240" w:lineRule="auto"/>
        <w:ind w:left="5387"/>
        <w:rPr>
          <w:rStyle w:val="s0"/>
          <w:color w:val="auto"/>
          <w:sz w:val="28"/>
          <w:szCs w:val="28"/>
          <w:lang w:val="kk-KZ"/>
        </w:rPr>
      </w:pPr>
      <w:r w:rsidRPr="007625DD">
        <w:rPr>
          <w:rStyle w:val="s0"/>
          <w:color w:val="auto"/>
          <w:sz w:val="28"/>
          <w:szCs w:val="28"/>
          <w:lang w:val="kk-KZ"/>
        </w:rPr>
        <w:t>Білім және ғылым министрінің</w:t>
      </w:r>
    </w:p>
    <w:p w:rsidR="00286967" w:rsidRPr="007625DD" w:rsidRDefault="00286967" w:rsidP="007625DD">
      <w:pPr>
        <w:tabs>
          <w:tab w:val="left" w:pos="5387"/>
        </w:tabs>
        <w:suppressAutoHyphens/>
        <w:spacing w:after="0" w:line="240" w:lineRule="auto"/>
        <w:ind w:left="5387"/>
        <w:rPr>
          <w:rStyle w:val="s0"/>
          <w:color w:val="auto"/>
          <w:sz w:val="28"/>
          <w:szCs w:val="28"/>
          <w:lang w:val="kk-KZ"/>
        </w:rPr>
      </w:pPr>
      <w:r w:rsidRPr="007625DD">
        <w:rPr>
          <w:rStyle w:val="s0"/>
          <w:color w:val="auto"/>
          <w:sz w:val="28"/>
          <w:szCs w:val="28"/>
          <w:lang w:val="kk-KZ"/>
        </w:rPr>
        <w:t xml:space="preserve">2019 жылғы «___» ___________ </w:t>
      </w:r>
    </w:p>
    <w:p w:rsidR="00286967" w:rsidRPr="007625DD" w:rsidRDefault="00286967" w:rsidP="007625DD">
      <w:pPr>
        <w:tabs>
          <w:tab w:val="left" w:pos="5387"/>
        </w:tabs>
        <w:suppressAutoHyphens/>
        <w:spacing w:after="0" w:line="240" w:lineRule="auto"/>
        <w:ind w:left="5387"/>
        <w:rPr>
          <w:rStyle w:val="s0"/>
          <w:color w:val="auto"/>
          <w:sz w:val="28"/>
          <w:szCs w:val="28"/>
          <w:lang w:val="kk-KZ"/>
        </w:rPr>
      </w:pPr>
      <w:r w:rsidRPr="007625DD">
        <w:rPr>
          <w:rStyle w:val="s0"/>
          <w:color w:val="auto"/>
          <w:sz w:val="28"/>
          <w:szCs w:val="28"/>
          <w:lang w:val="kk-KZ"/>
        </w:rPr>
        <w:t>№ _____ бұйрығына 1-қосымша</w:t>
      </w:r>
    </w:p>
    <w:p w:rsidR="00286967" w:rsidRPr="007625DD" w:rsidRDefault="00286967" w:rsidP="00931D66">
      <w:pPr>
        <w:tabs>
          <w:tab w:val="left" w:pos="5387"/>
        </w:tabs>
        <w:suppressAutoHyphens/>
        <w:spacing w:after="0" w:line="240" w:lineRule="auto"/>
        <w:ind w:left="5387"/>
        <w:rPr>
          <w:rStyle w:val="s0"/>
          <w:color w:val="auto"/>
          <w:sz w:val="28"/>
          <w:szCs w:val="28"/>
          <w:lang w:val="kk-KZ"/>
        </w:rPr>
      </w:pPr>
    </w:p>
    <w:p w:rsidR="00286967" w:rsidRPr="007625DD" w:rsidRDefault="00286967" w:rsidP="00931D66">
      <w:pPr>
        <w:tabs>
          <w:tab w:val="left" w:pos="5387"/>
        </w:tabs>
        <w:suppressAutoHyphens/>
        <w:spacing w:after="0" w:line="240" w:lineRule="auto"/>
        <w:ind w:left="5387"/>
        <w:rPr>
          <w:rStyle w:val="s0"/>
          <w:color w:val="auto"/>
          <w:sz w:val="28"/>
          <w:szCs w:val="28"/>
          <w:lang w:val="kk-KZ"/>
        </w:rPr>
      </w:pPr>
    </w:p>
    <w:p w:rsidR="00931D66" w:rsidRPr="007625DD" w:rsidRDefault="00931D66" w:rsidP="00931D66">
      <w:pPr>
        <w:tabs>
          <w:tab w:val="left" w:pos="5387"/>
        </w:tabs>
        <w:suppressAutoHyphens/>
        <w:spacing w:after="0" w:line="240" w:lineRule="auto"/>
        <w:ind w:left="5387"/>
        <w:rPr>
          <w:rStyle w:val="s0"/>
          <w:color w:val="auto"/>
          <w:sz w:val="28"/>
          <w:szCs w:val="28"/>
          <w:lang w:val="kk-KZ"/>
        </w:rPr>
      </w:pPr>
      <w:r w:rsidRPr="007625DD">
        <w:rPr>
          <w:rStyle w:val="s0"/>
          <w:color w:val="auto"/>
          <w:sz w:val="28"/>
          <w:szCs w:val="28"/>
          <w:lang w:val="kk-KZ"/>
        </w:rPr>
        <w:t>Қазақстан Республикасы</w:t>
      </w:r>
    </w:p>
    <w:p w:rsidR="00931D66" w:rsidRPr="007625DD" w:rsidRDefault="00931D66" w:rsidP="00931D66">
      <w:pPr>
        <w:tabs>
          <w:tab w:val="left" w:pos="5387"/>
        </w:tabs>
        <w:suppressAutoHyphens/>
        <w:spacing w:after="0" w:line="240" w:lineRule="auto"/>
        <w:ind w:left="5387"/>
        <w:rPr>
          <w:rStyle w:val="s0"/>
          <w:color w:val="auto"/>
          <w:sz w:val="28"/>
          <w:szCs w:val="28"/>
          <w:lang w:val="kk-KZ"/>
        </w:rPr>
      </w:pPr>
      <w:r w:rsidRPr="007625DD">
        <w:rPr>
          <w:rStyle w:val="s0"/>
          <w:color w:val="auto"/>
          <w:sz w:val="28"/>
          <w:szCs w:val="28"/>
          <w:lang w:val="kk-KZ"/>
        </w:rPr>
        <w:t>Білім және ғылым министрінің</w:t>
      </w:r>
    </w:p>
    <w:p w:rsidR="00931D66" w:rsidRPr="007625DD" w:rsidRDefault="00931D66" w:rsidP="00931D66">
      <w:pPr>
        <w:tabs>
          <w:tab w:val="left" w:pos="5387"/>
        </w:tabs>
        <w:suppressAutoHyphens/>
        <w:spacing w:after="0" w:line="240" w:lineRule="auto"/>
        <w:ind w:left="5387"/>
        <w:rPr>
          <w:rStyle w:val="s0"/>
          <w:color w:val="auto"/>
          <w:sz w:val="28"/>
          <w:szCs w:val="28"/>
          <w:lang w:val="kk-KZ"/>
        </w:rPr>
      </w:pPr>
      <w:r w:rsidRPr="007625DD">
        <w:rPr>
          <w:rStyle w:val="s0"/>
          <w:color w:val="auto"/>
          <w:sz w:val="28"/>
          <w:szCs w:val="28"/>
          <w:lang w:val="kk-KZ"/>
        </w:rPr>
        <w:t>2018 жылғы «</w:t>
      </w:r>
      <w:r w:rsidR="00546732" w:rsidRPr="007625DD">
        <w:rPr>
          <w:rStyle w:val="s0"/>
          <w:color w:val="auto"/>
          <w:sz w:val="28"/>
          <w:szCs w:val="28"/>
          <w:lang w:val="kk-KZ"/>
        </w:rPr>
        <w:t>31</w:t>
      </w:r>
      <w:r w:rsidRPr="007625DD">
        <w:rPr>
          <w:rStyle w:val="s0"/>
          <w:color w:val="auto"/>
          <w:sz w:val="28"/>
          <w:szCs w:val="28"/>
          <w:lang w:val="kk-KZ"/>
        </w:rPr>
        <w:t xml:space="preserve">» </w:t>
      </w:r>
      <w:r w:rsidR="00546732" w:rsidRPr="007625DD">
        <w:rPr>
          <w:rStyle w:val="s0"/>
          <w:color w:val="auto"/>
          <w:sz w:val="28"/>
          <w:szCs w:val="28"/>
          <w:lang w:val="kk-KZ"/>
        </w:rPr>
        <w:t>қазандағы</w:t>
      </w:r>
    </w:p>
    <w:p w:rsidR="00931D66" w:rsidRPr="007625DD" w:rsidRDefault="00931D66" w:rsidP="00931D66">
      <w:pPr>
        <w:autoSpaceDE w:val="0"/>
        <w:autoSpaceDN w:val="0"/>
        <w:adjustRightInd w:val="0"/>
        <w:spacing w:after="0" w:line="240" w:lineRule="auto"/>
        <w:ind w:left="4679" w:firstLine="708"/>
        <w:rPr>
          <w:rStyle w:val="s0"/>
          <w:color w:val="auto"/>
          <w:sz w:val="28"/>
          <w:szCs w:val="28"/>
          <w:lang w:val="kk-KZ"/>
        </w:rPr>
      </w:pPr>
      <w:r w:rsidRPr="007625DD">
        <w:rPr>
          <w:rStyle w:val="s0"/>
          <w:color w:val="auto"/>
          <w:sz w:val="28"/>
          <w:szCs w:val="28"/>
          <w:lang w:val="kk-KZ"/>
        </w:rPr>
        <w:t xml:space="preserve">№ </w:t>
      </w:r>
      <w:r w:rsidR="00546732" w:rsidRPr="007625DD">
        <w:rPr>
          <w:rStyle w:val="s0"/>
          <w:color w:val="auto"/>
          <w:sz w:val="28"/>
          <w:szCs w:val="28"/>
          <w:lang w:val="kk-KZ"/>
        </w:rPr>
        <w:t xml:space="preserve">600 </w:t>
      </w:r>
      <w:r w:rsidRPr="007625DD">
        <w:rPr>
          <w:rStyle w:val="s0"/>
          <w:color w:val="auto"/>
          <w:sz w:val="28"/>
          <w:szCs w:val="28"/>
          <w:lang w:val="kk-KZ"/>
        </w:rPr>
        <w:t>бұйрығы</w:t>
      </w:r>
      <w:r w:rsidR="00286967" w:rsidRPr="007625DD">
        <w:rPr>
          <w:rStyle w:val="s0"/>
          <w:color w:val="auto"/>
          <w:sz w:val="28"/>
          <w:szCs w:val="28"/>
          <w:lang w:val="kk-KZ"/>
        </w:rPr>
        <w:t>мен бекітілген</w:t>
      </w:r>
    </w:p>
    <w:p w:rsidR="00931D66" w:rsidRPr="007625DD" w:rsidRDefault="00931D66" w:rsidP="0093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1D66" w:rsidRPr="007625DD" w:rsidRDefault="00931D66" w:rsidP="0093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54928" w:rsidRPr="007625DD" w:rsidRDefault="00F54928" w:rsidP="00F5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5DD">
        <w:rPr>
          <w:rFonts w:ascii="Times New Roman" w:hAnsi="Times New Roman" w:cs="Times New Roman"/>
          <w:b/>
          <w:sz w:val="28"/>
          <w:szCs w:val="28"/>
          <w:lang w:val="kk-KZ"/>
        </w:rPr>
        <w:t>Жоғары білімнің білім беру бағдарламаларын іске асыратын білім</w:t>
      </w:r>
    </w:p>
    <w:p w:rsidR="00F54928" w:rsidRPr="007625DD" w:rsidRDefault="00F54928" w:rsidP="00F5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25DD">
        <w:rPr>
          <w:rFonts w:ascii="Times New Roman" w:hAnsi="Times New Roman" w:cs="Times New Roman"/>
          <w:b/>
          <w:sz w:val="28"/>
          <w:szCs w:val="28"/>
          <w:lang w:val="kk-KZ"/>
        </w:rPr>
        <w:t>беру ұйымдарына оқуға қабылдаудың үлгілік қағидалары</w:t>
      </w:r>
    </w:p>
    <w:p w:rsidR="00C06DDC" w:rsidRPr="007625DD" w:rsidRDefault="00C06DDC" w:rsidP="00C06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14CC3" w:rsidRPr="007625DD" w:rsidRDefault="00214CC3" w:rsidP="00C06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6DDC" w:rsidRPr="007625DD" w:rsidRDefault="00985069" w:rsidP="00985069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625D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1-тарау. </w:t>
      </w:r>
      <w:r w:rsidR="00C06DDC" w:rsidRPr="007625DD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ережелер</w:t>
      </w:r>
    </w:p>
    <w:p w:rsidR="00C06DDC" w:rsidRPr="00B516D6" w:rsidRDefault="00C06DDC" w:rsidP="00C06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6DDC" w:rsidRPr="006804DD" w:rsidRDefault="00C06DDC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16D6">
        <w:rPr>
          <w:rFonts w:ascii="Times New Roman" w:hAnsi="Times New Roman" w:cs="Times New Roman"/>
          <w:sz w:val="28"/>
          <w:szCs w:val="28"/>
          <w:lang w:val="kk-KZ"/>
        </w:rPr>
        <w:t xml:space="preserve">1. Осы Жоғары білімнің білім беру бағдарламаларын іске асыратын білім беру ұйымдарына оқуға қабылдаудың үлгілік қағидалары (бұдан әрі – Үлгілік қағидалар) </w:t>
      </w:r>
      <w:r w:rsidR="007820C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516D6">
        <w:rPr>
          <w:rFonts w:ascii="Times New Roman" w:hAnsi="Times New Roman" w:cs="Times New Roman"/>
          <w:sz w:val="28"/>
          <w:szCs w:val="28"/>
          <w:lang w:val="kk-KZ"/>
        </w:rPr>
        <w:t>Білім туралы</w:t>
      </w:r>
      <w:r w:rsidR="007820C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50529" w:rsidRPr="00B516D6">
        <w:rPr>
          <w:rFonts w:ascii="Times New Roman" w:hAnsi="Times New Roman" w:cs="Times New Roman"/>
          <w:sz w:val="28"/>
          <w:szCs w:val="28"/>
          <w:lang w:val="kk-KZ"/>
        </w:rPr>
        <w:t>2007 жыл</w:t>
      </w:r>
      <w:r w:rsidR="00A50529" w:rsidRPr="00931D66">
        <w:rPr>
          <w:rFonts w:ascii="Times New Roman" w:hAnsi="Times New Roman" w:cs="Times New Roman"/>
          <w:sz w:val="28"/>
          <w:szCs w:val="28"/>
          <w:lang w:val="kk-KZ"/>
        </w:rPr>
        <w:t xml:space="preserve">ғы </w:t>
      </w:r>
      <w:r w:rsidR="00A50529" w:rsidRPr="00B516D6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A50529" w:rsidRPr="00931D66">
        <w:rPr>
          <w:rFonts w:ascii="Times New Roman" w:hAnsi="Times New Roman" w:cs="Times New Roman"/>
          <w:sz w:val="28"/>
          <w:szCs w:val="28"/>
          <w:lang w:val="kk-KZ"/>
        </w:rPr>
        <w:t xml:space="preserve"> шілдедегі</w:t>
      </w:r>
      <w:r w:rsidRPr="00B516D6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Заңының </w:t>
      </w:r>
      <w:r w:rsidR="00E37FD1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Заң) </w:t>
      </w:r>
      <w:r w:rsidRPr="00B516D6">
        <w:rPr>
          <w:rFonts w:ascii="Times New Roman" w:hAnsi="Times New Roman" w:cs="Times New Roman"/>
          <w:sz w:val="28"/>
          <w:szCs w:val="28"/>
          <w:lang w:val="kk-KZ"/>
        </w:rPr>
        <w:t>5-бабының 11) тармақшасына сәйкес әзірленген</w:t>
      </w:r>
      <w:r w:rsidR="00F43819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400637">
        <w:rPr>
          <w:rFonts w:ascii="Times New Roman" w:hAnsi="Times New Roman" w:cs="Times New Roman"/>
          <w:sz w:val="28"/>
          <w:szCs w:val="28"/>
          <w:lang w:val="kk-KZ"/>
        </w:rPr>
        <w:t xml:space="preserve">жоғары білімнің білім беру </w:t>
      </w:r>
      <w:r w:rsidR="00F43819" w:rsidRPr="002251F1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бағдарламаларын </w:t>
      </w:r>
      <w:r w:rsidR="00F43819" w:rsidRPr="00CC4C85">
        <w:rPr>
          <w:rFonts w:ascii="Times New Roman" w:hAnsi="Times New Roman" w:cs="Times New Roman"/>
          <w:sz w:val="28"/>
          <w:szCs w:val="28"/>
          <w:lang w:val="kk-KZ"/>
        </w:rPr>
        <w:t>іске асыратын</w:t>
      </w:r>
      <w:r w:rsidR="00F43819" w:rsidRPr="002251F1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ұйымдарына оқуға қабылдау тәртібін анықтайды</w:t>
      </w:r>
      <w:r w:rsidRPr="00B516D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06DDC" w:rsidRPr="00B516D6" w:rsidRDefault="00C06DDC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16D6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6F420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6F4206" w:rsidRPr="00B516D6">
        <w:rPr>
          <w:rFonts w:ascii="Times New Roman" w:hAnsi="Times New Roman" w:cs="Times New Roman"/>
          <w:sz w:val="28"/>
          <w:szCs w:val="28"/>
          <w:lang w:val="kk-KZ"/>
        </w:rPr>
        <w:t xml:space="preserve">оғары және (немесе) жоғары оқу орнынан кейінгі </w:t>
      </w:r>
      <w:r w:rsidRPr="00B516D6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бағдарламаларын іске асыратын Қазақстан Республикасының</w:t>
      </w:r>
      <w:r w:rsidR="00286967" w:rsidRPr="00B516D6">
        <w:rPr>
          <w:rFonts w:ascii="Times New Roman" w:hAnsi="Times New Roman" w:cs="Times New Roman"/>
          <w:sz w:val="28"/>
          <w:szCs w:val="28"/>
          <w:lang w:val="kk-KZ"/>
        </w:rPr>
        <w:t>білім беру ұйымдары</w:t>
      </w:r>
      <w:r w:rsidR="00F278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86967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88460B">
        <w:rPr>
          <w:rFonts w:ascii="Times New Roman" w:hAnsi="Times New Roman" w:cs="Times New Roman"/>
          <w:sz w:val="28"/>
          <w:szCs w:val="28"/>
          <w:lang w:val="kk-KZ"/>
        </w:rPr>
        <w:t>(бұдан әрі</w:t>
      </w:r>
      <w:r w:rsidR="005B5F71" w:rsidRPr="00B516D6">
        <w:rPr>
          <w:rFonts w:ascii="Times New Roman" w:hAnsi="Times New Roman" w:cs="Times New Roman"/>
          <w:sz w:val="28"/>
          <w:szCs w:val="28"/>
          <w:lang w:val="kk-KZ"/>
        </w:rPr>
        <w:t>–</w:t>
      </w:r>
      <w:bookmarkStart w:id="1" w:name="_Hlk5800918"/>
      <w:r w:rsidR="008F74A7" w:rsidRPr="002251F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28696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8F74A7" w:rsidRPr="002251F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86967">
        <w:rPr>
          <w:rFonts w:ascii="Times New Roman" w:hAnsi="Times New Roman" w:cs="Times New Roman"/>
          <w:sz w:val="28"/>
          <w:szCs w:val="28"/>
          <w:lang w:val="kk-KZ"/>
        </w:rPr>
        <w:t>КБҰ</w:t>
      </w:r>
      <w:bookmarkEnd w:id="1"/>
      <w:r w:rsidR="008F74A7" w:rsidRPr="002251F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EB5407">
        <w:rPr>
          <w:rFonts w:ascii="Times New Roman" w:hAnsi="Times New Roman" w:cs="Times New Roman"/>
          <w:sz w:val="28"/>
          <w:szCs w:val="28"/>
          <w:lang w:val="kk-KZ"/>
        </w:rPr>
        <w:t xml:space="preserve"> адамдарды қабылдау</w:t>
      </w:r>
      <w:r w:rsidR="00234B23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республикалық бюджетнемесе жергілікті бюджет қаражаты</w:t>
      </w:r>
      <w:r w:rsidR="00F278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есебінен </w:t>
      </w:r>
      <w:r w:rsidR="002869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жоғары білімнің </w:t>
      </w:r>
      <w:r w:rsidR="003604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білімберу грантын </w:t>
      </w:r>
      <w:r w:rsidR="006266B3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тағайындау</w:t>
      </w:r>
      <w:r w:rsidR="002354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сондай-ақ </w:t>
      </w:r>
      <w:r w:rsidR="00B516D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алушылардың </w:t>
      </w:r>
      <w:r w:rsidR="0078567F" w:rsidRPr="002251F1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 қаражаты мен басқа да көздер</w:t>
      </w:r>
      <w:r w:rsidR="00CC4C8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есебінен оқуға ақы төлеуі</w:t>
      </w:r>
      <w:r w:rsidR="00234B23" w:rsidRPr="002251F1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арқылы жүзеге асырылады.</w:t>
      </w:r>
    </w:p>
    <w:p w:rsidR="00EB5407" w:rsidRDefault="00EB5407" w:rsidP="00EB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54928" w:rsidRPr="00EB5407" w:rsidRDefault="00F54928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707C" w:rsidRDefault="00851B74" w:rsidP="0085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C92800">
        <w:rPr>
          <w:rFonts w:ascii="Times New Roman" w:hAnsi="Times New Roman" w:cs="Times New Roman"/>
          <w:b/>
          <w:bCs/>
          <w:sz w:val="28"/>
          <w:szCs w:val="28"/>
          <w:lang w:val="kk-KZ"/>
        </w:rPr>
        <w:t>-тарау</w:t>
      </w:r>
      <w:r w:rsidR="0088460B" w:rsidRPr="00851B74">
        <w:rPr>
          <w:rFonts w:ascii="Times New Roman" w:hAnsi="Times New Roman" w:cs="Times New Roman"/>
          <w:b/>
          <w:bCs/>
          <w:sz w:val="28"/>
          <w:szCs w:val="28"/>
          <w:lang w:val="kk-KZ"/>
        </w:rPr>
        <w:t>. Жоғары білімнің білім беру бағдарламаларын іске асыратын</w:t>
      </w:r>
    </w:p>
    <w:p w:rsidR="00F54928" w:rsidRPr="00851B74" w:rsidRDefault="0088460B" w:rsidP="0085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51B7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білім беру ұйымдарына қабылдау рәсімі</w:t>
      </w:r>
    </w:p>
    <w:p w:rsidR="00F54928" w:rsidRPr="0088460B" w:rsidRDefault="00F54928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35486" w:rsidRPr="009837BA" w:rsidRDefault="00235486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06DDC" w:rsidRPr="002251F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278BA" w:rsidRPr="00F278BA">
        <w:rPr>
          <w:rFonts w:ascii="Times New Roman" w:hAnsi="Times New Roman" w:cs="Times New Roman"/>
          <w:sz w:val="28"/>
          <w:szCs w:val="28"/>
          <w:lang w:val="kk-KZ"/>
        </w:rPr>
        <w:t>ЖЖОКБҰ</w:t>
      </w:r>
      <w:r w:rsidR="000B33B5" w:rsidRPr="002251F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D5E52" w:rsidRPr="002251F1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жалпы орта, техникалық және кәсіптік, орта білімнен </w:t>
      </w:r>
      <w:r w:rsidRPr="009837BA">
        <w:rPr>
          <w:rFonts w:ascii="Times New Roman" w:hAnsi="Times New Roman" w:cs="Times New Roman"/>
          <w:sz w:val="28"/>
          <w:szCs w:val="28"/>
          <w:lang w:val="kk-KZ"/>
        </w:rPr>
        <w:t xml:space="preserve">кейінгі, жоғары </w:t>
      </w:r>
      <w:r w:rsidR="000B33B5" w:rsidRPr="009837BA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9837BA">
        <w:rPr>
          <w:rFonts w:ascii="Times New Roman" w:hAnsi="Times New Roman" w:cs="Times New Roman"/>
          <w:sz w:val="28"/>
          <w:szCs w:val="28"/>
          <w:lang w:val="kk-KZ"/>
        </w:rPr>
        <w:t>і бар адамдар қабылданады.</w:t>
      </w:r>
    </w:p>
    <w:p w:rsidR="00235486" w:rsidRPr="00956346" w:rsidRDefault="00235486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4. </w:t>
      </w:r>
      <w:r w:rsidR="00B51E71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Шығармашылық дайындықты талап ететін</w:t>
      </w:r>
      <w:r w:rsidR="004B69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жоғары білімнің білім беру бағдарламаларына </w:t>
      </w:r>
      <w:r w:rsidR="00ED0D27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оқуға түсушілерді қоспағанда</w:t>
      </w:r>
      <w:r w:rsidR="00B13193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01049B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ҰБТ</w:t>
      </w:r>
      <w:r w:rsidR="00F41D7D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-дан өткен</w:t>
      </w:r>
      <w:r w:rsidR="0044070F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және республикалық бюджет немесе жергілікті бюджет қаражаты </w:t>
      </w:r>
      <w:r w:rsidR="00EF68E4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есебінен</w:t>
      </w:r>
      <w:r w:rsidR="004B69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жоғары білімнің</w:t>
      </w:r>
      <w:r w:rsidR="00FA5F6B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беру грантын беру конкурсына қатысуға </w:t>
      </w:r>
      <w:r w:rsidR="00BD5A36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(немесе) ұ</w:t>
      </w:r>
      <w:r w:rsidR="002D218A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лттық </w:t>
      </w:r>
      <w:r w:rsidR="00F278BA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ЖЖОКБҰ</w:t>
      </w:r>
      <w:r w:rsidR="002546CD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-ға</w:t>
      </w:r>
      <w:r w:rsidR="002D218A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ақылы оқуға ниет білдірген орта, техникалық және кәсіптік</w:t>
      </w:r>
      <w:r w:rsidR="00BD5A36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немесе</w:t>
      </w:r>
      <w:r w:rsidR="002D218A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орта білімнен кейінгі білім</w:t>
      </w:r>
      <w:r w:rsidR="00D45E5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і бар </w:t>
      </w:r>
      <w:r w:rsidR="00B867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адамдар</w:t>
      </w:r>
      <w:r w:rsidR="00C131B9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қысқартылған оқыту мерзімдерін </w:t>
      </w:r>
      <w:r w:rsidR="00C131B9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көздейтін жоғары білімі бар кадрларды даярлаудың ұқсас бағыттары бойынша түсушілерді қоспағанда, </w:t>
      </w:r>
      <w:r w:rsidR="002D218A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ҰБТ нәтижесі бойынша </w:t>
      </w:r>
      <w:r w:rsidR="002546CD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="002D218A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кемінде 65 балл, «Педагогикалық ғылымдар», «Ауыл шаруашылығы және </w:t>
      </w:r>
      <w:r w:rsidR="00300144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биоресурстар</w:t>
      </w:r>
      <w:r w:rsidR="002D218A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300144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«Ветеринария» білім </w:t>
      </w:r>
      <w:r w:rsidR="002546CD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беру </w:t>
      </w:r>
      <w:r w:rsidR="00300144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салалары бойынша</w:t>
      </w:r>
      <w:r w:rsidR="002546CD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210431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кемінде 6</w:t>
      </w:r>
      <w:r w:rsidR="001734C1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0 балл, </w:t>
      </w:r>
      <w:r w:rsidR="00210431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басқа </w:t>
      </w:r>
      <w:r w:rsidR="00F278BA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ЖЖОКБҰ-</w:t>
      </w:r>
      <w:r w:rsidR="00267CD9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ға</w:t>
      </w:r>
      <w:r w:rsidR="00210431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кемінде 50 балл, </w:t>
      </w:r>
      <w:r w:rsidR="00300144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«Денсаулық сақтау және әлеуметтік қамтамасыз ету (медицина)» білім </w:t>
      </w:r>
      <w:r w:rsidR="00C16850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беру </w:t>
      </w:r>
      <w:r w:rsidR="00300144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саласы бойынша</w:t>
      </w:r>
      <w:r w:rsidR="00EF68E4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кемінде </w:t>
      </w:r>
      <w:r w:rsidR="001734C1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65 балл, оның ішінде </w:t>
      </w:r>
      <w:r w:rsidR="00EF68E4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тарихы, математикалық сауаттылық, оқу сауаттылығы – оқу тілі бойынша – кемінде 5 балл және әр бейіндік пәннен кемінде 5 балл алуы қажет.</w:t>
      </w:r>
    </w:p>
    <w:p w:rsidR="003E5E6A" w:rsidRPr="009837BA" w:rsidRDefault="004B690B" w:rsidP="003E5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Шығармашылық дайындықты талап ететін, ҰБТ-дан өткен</w:t>
      </w:r>
      <w:r w:rsidR="003E5E6A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және республикалық бюджет немесе жергілікті бюджет қаражаты есебінен </w:t>
      </w:r>
      <w:r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жоғары білімнің </w:t>
      </w:r>
      <w:r w:rsidR="003E5E6A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білім беру грантын беру конкурсына қатысуға және (немесе) ұлттық ЖЖОКБҰ-ға ақылы оқуға ниет білдірген орта, техникалық және кәсіптік немесе орта білімнен кейінгі білім</w:t>
      </w:r>
      <w:r w:rsidR="00D45E54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і бар </w:t>
      </w:r>
      <w:r w:rsidR="00B867D8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адамдар</w:t>
      </w:r>
      <w:r w:rsidR="00C131B9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қысқартылған оқыту мерзімдерін көздейтін жоғары білімі бар кадрларды даярлаудың ұқсас бағыттарын қоспағанда, </w:t>
      </w:r>
      <w:r w:rsidR="003E5E6A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ҰБТ және шығармашылық емтихан нәтижесі бойынша – кемінде 65 балл, «Педагогикалық ғылымдар» білім беру сала</w:t>
      </w:r>
      <w:r w:rsidR="00C131B9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="003E5E6A" w:rsidRPr="00956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 бойынша – кемінде 60 балл, басқа ЖЖОКБҰ-ға – кемінде 50 балл,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«Педагогикалық ғылымдар»</w:t>
      </w:r>
      <w:r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білім беру сала</w:t>
      </w:r>
      <w:r w:rsidR="00C131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 бойынша – кемінде 60 балл</w:t>
      </w:r>
      <w:r w:rsidR="00C131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3E5E6A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оның ішінде Қазақстан тарихы, оқу сауаттылығы – оқу тілі бойынша – кемінде 5 балл және </w:t>
      </w:r>
      <w:r w:rsidR="004529A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әр </w:t>
      </w:r>
      <w:r w:rsidR="003E5E6A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шығармашылық емтиханнан кемінде 5 балл алуы қажет.</w:t>
      </w:r>
    </w:p>
    <w:p w:rsidR="009837BA" w:rsidRPr="009837BA" w:rsidRDefault="009837BA" w:rsidP="00983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Шығармашылық дайындықты талап ететін</w:t>
      </w:r>
      <w:r w:rsidR="004B69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жоғары білімнің білім беру бағдарламаларына </w:t>
      </w:r>
      <w:r w:rsidR="004B690B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оқуға түсушілерді қоспағанда,</w:t>
      </w:r>
      <w:r w:rsidR="00D46103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ҰБТ-дан өткен</w:t>
      </w:r>
      <w:r w:rsidR="00D461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</w:t>
      </w:r>
      <w:r w:rsidR="00D46103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республикалық бюджет немесе жергілікті бюджет қаражаты есебінен </w:t>
      </w:r>
      <w:r w:rsidR="00D461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жоғары білімнің </w:t>
      </w:r>
      <w:r w:rsidR="00D46103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білім беру грантын беру конкурсына қатысуға ниет білдірген</w:t>
      </w:r>
      <w:r w:rsidR="00D461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D46103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қысқартылған оқыту мерзімдерін көздейтін жоғары білім</w:t>
      </w:r>
      <w:r w:rsidR="00D461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 бар кадрларды</w:t>
      </w:r>
      <w:r w:rsidR="00D46103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даярлаудың ұқсас бағыттары бойынша</w:t>
      </w:r>
      <w:r w:rsidR="00D461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оқуға түсуші</w:t>
      </w:r>
      <w:r w:rsidR="00D46103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техникалық және кәсіптік, орта білімнен кейінгі білім</w:t>
      </w:r>
      <w:r w:rsidR="00D461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 бар адамдар</w:t>
      </w:r>
      <w:r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ҰБТ нәтижесі бойынша кемінде 25 балл, оның ішінде жалпы бейіндік пәннен – кемінде 5 балл және арнаулы емтихан бойынша кемінде 5 балл алуы қажет.</w:t>
      </w:r>
    </w:p>
    <w:p w:rsidR="00F84FFD" w:rsidRPr="009837BA" w:rsidRDefault="00245365" w:rsidP="00F84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Шығармашылық дайындықты талап ететін, ҰБТ-дан өткен</w:t>
      </w:r>
      <w:r w:rsidR="00D461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</w:t>
      </w:r>
      <w:r w:rsidR="00D46103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республикалық бюджет немесе жергілікті бюджет қаражаты есебінен білім беру грантын беру конкурсына қатысуға ниет білдірген</w:t>
      </w:r>
      <w:r w:rsidR="00D461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қысқартылған оқыту мерзімдерін көздейтін жоғары білім кадрларын даярлаудың ұқсас бағыттары бойынша </w:t>
      </w:r>
      <w:r w:rsidR="00D461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оқуға түсуші </w:t>
      </w:r>
      <w:r w:rsidR="00F84FFD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техникалық және кәсіптік, орта білімнен кейінгі білім</w:t>
      </w:r>
      <w:r w:rsidR="00BB247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і бар </w:t>
      </w:r>
      <w:r w:rsidR="00B867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адамдар</w:t>
      </w:r>
      <w:r w:rsidR="00F84FFD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ҰБТ </w:t>
      </w:r>
      <w:r w:rsidR="00FA6CA6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және шығармашылық емтихан нәтижесі бойынша </w:t>
      </w:r>
      <w:r w:rsidR="00F84FFD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кемінде 25 балл, оның ішінде </w:t>
      </w:r>
      <w:r w:rsidR="00FA6CA6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шығармашылық емтиханнан</w:t>
      </w:r>
      <w:r w:rsidR="00F84FFD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кемінде 5 балл және </w:t>
      </w:r>
      <w:r w:rsidR="009837BA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арнаулы пән</w:t>
      </w:r>
      <w:r w:rsidR="00F84FFD"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бойынша кемінде 5 балл алуы қажет.</w:t>
      </w:r>
    </w:p>
    <w:p w:rsidR="00321324" w:rsidRDefault="007A65C2" w:rsidP="0032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837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5. </w:t>
      </w:r>
      <w:r w:rsidR="004529AD" w:rsidRPr="009837BA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4529AD">
        <w:rPr>
          <w:rFonts w:ascii="Times New Roman" w:hAnsi="Times New Roman" w:cs="Times New Roman"/>
          <w:color w:val="000000"/>
          <w:sz w:val="28"/>
          <w:szCs w:val="28"/>
          <w:lang w:val="kk-KZ"/>
        </w:rPr>
        <w:t>-лар</w:t>
      </w:r>
      <w:r w:rsidR="00F147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21324" w:rsidRPr="009837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ЖЖОКБҰ-ға ақылы негізде оқуға қабылдау үшін </w:t>
      </w:r>
      <w:r w:rsidR="00321324">
        <w:rPr>
          <w:rFonts w:ascii="Times New Roman" w:hAnsi="Times New Roman" w:cs="Times New Roman"/>
          <w:sz w:val="28"/>
          <w:szCs w:val="28"/>
          <w:lang w:val="kk-KZ"/>
        </w:rPr>
        <w:t>Заңның 43-1-бабының 2) тармағының 6) тармақшасы</w:t>
      </w:r>
      <w:r w:rsidR="00B867D8">
        <w:rPr>
          <w:rFonts w:ascii="Times New Roman" w:hAnsi="Times New Roman" w:cs="Times New Roman"/>
          <w:sz w:val="28"/>
          <w:szCs w:val="28"/>
          <w:lang w:val="kk-KZ"/>
        </w:rPr>
        <w:t>на сәйкес</w:t>
      </w:r>
      <w:r w:rsidR="004529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21324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321324">
        <w:rPr>
          <w:rFonts w:ascii="Times New Roman" w:hAnsi="Times New Roman" w:cs="Times New Roman"/>
          <w:color w:val="000000"/>
          <w:sz w:val="28"/>
          <w:szCs w:val="28"/>
          <w:lang w:val="kk-KZ"/>
        </w:rPr>
        <w:t>-ның басшысы немесе оның міндетін атқарушы тұлға бекіт</w:t>
      </w:r>
      <w:r w:rsidR="00B867D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кен</w:t>
      </w:r>
      <w:r w:rsidR="003213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14749"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r w:rsidR="00321324" w:rsidRPr="00AB7CB7">
        <w:rPr>
          <w:rFonts w:ascii="Times New Roman" w:hAnsi="Times New Roman" w:cs="Times New Roman"/>
          <w:color w:val="000000"/>
          <w:sz w:val="28"/>
          <w:szCs w:val="28"/>
          <w:lang w:val="kk-KZ"/>
        </w:rPr>
        <w:t>оғары және (немесе) жоғары оқу орнынан кейінгі білім беру ұйымына қабылдау</w:t>
      </w:r>
      <w:r w:rsidR="003213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қағидалары</w:t>
      </w:r>
      <w:r w:rsidR="00B867D8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 реттелетін</w:t>
      </w:r>
      <w:r w:rsidR="00F147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2132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қосымша емтихан өткізеді.</w:t>
      </w:r>
    </w:p>
    <w:p w:rsidR="006D0129" w:rsidRDefault="00AA4390" w:rsidP="0017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6. Т</w:t>
      </w:r>
      <w:r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ехникалық және кәсіптік, орта білімнен кейінгі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немесе жоғары білімі бар Қазақстан Республикасының азаматтары </w:t>
      </w:r>
      <w:r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қысқартылған оқыту </w:t>
      </w:r>
      <w:r w:rsidR="0023115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мерзімдерін көздейтін</w:t>
      </w:r>
      <w:r w:rsidR="00DB2F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жоғары білімнің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білім</w:t>
      </w:r>
      <w:r w:rsidR="00DB2F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беру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бағдарламаларына оқуға қабылданады.</w:t>
      </w:r>
    </w:p>
    <w:p w:rsidR="00F13CAD" w:rsidRDefault="00F13CAD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«Орта буын маманы» немесе «қолданбалы бакалавр» біліктілігін алған, техникалық және кәсіптік немесе орта білімнен кейінгі білімі бар адамдар </w:t>
      </w:r>
      <w:r w:rsidR="009B5D65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>-ға</w:t>
      </w:r>
      <w:r w:rsidRPr="00B931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қысқартылған оқыту мерзімдерін көздейтін жоғары білім кадрларын даярлаудың ұқсас бағыттары бойынша </w:t>
      </w:r>
      <w:r w:rsidR="00F32659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ақылы негізде оқуға түсушілерді қабылдауды </w:t>
      </w:r>
      <w:r w:rsidR="00F32659" w:rsidRPr="00B931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ЖЖОКБҰ-</w:t>
      </w:r>
      <w:r w:rsidR="00F32659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лардың қабылдау комиссиялары жүзеге асырады</w:t>
      </w:r>
      <w:r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33DBC" w:rsidRDefault="009B5D65" w:rsidP="0017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B5D6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ЖЖОКБҰ</w:t>
      </w:r>
      <w:r w:rsidR="00AA43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-ға жоғары білімі бар адамдар</w:t>
      </w:r>
      <w:r w:rsidR="009A73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ды қысқартылған оқыту </w:t>
      </w:r>
      <w:r w:rsidR="0023115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мерзімдерін көздейтін</w:t>
      </w:r>
      <w:r w:rsidR="009A73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білім </w:t>
      </w:r>
      <w:r w:rsidR="00FE619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беру </w:t>
      </w:r>
      <w:r w:rsidR="009A73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бағдарламаларына ақылы негізде қабылдау</w:t>
      </w:r>
      <w:r w:rsidR="0017705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ды</w:t>
      </w:r>
      <w:r w:rsidR="00AD060A" w:rsidRPr="00AD060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ЖЖОКБҰ</w:t>
      </w:r>
      <w:r w:rsidR="00AA43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-лардың қабылдау комиссиялары</w:t>
      </w:r>
      <w:r w:rsidR="00E15B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жүзеге асырады</w:t>
      </w:r>
      <w:r w:rsidR="009A73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2E6F03" w:rsidRPr="00495B88" w:rsidRDefault="00495B88" w:rsidP="0017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5B88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4A62D5" w:rsidRPr="002C46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Шетел азаматтарынбілім </w:t>
      </w:r>
      <w:r w:rsidR="002B7C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беру </w:t>
      </w:r>
      <w:r w:rsidR="004A62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гранты </w:t>
      </w:r>
      <w:r w:rsidR="004A62D5" w:rsidRPr="002C46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негізінде бөлінген квота бойынша мемлекетаралық келісімдер негізінде құрылған халықаралық </w:t>
      </w:r>
      <w:r w:rsidR="00B8366E" w:rsidRPr="00B8366E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4A62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-ларға </w:t>
      </w:r>
      <w:r w:rsidR="004A62D5" w:rsidRPr="002C46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қабылдауды </w:t>
      </w:r>
      <w:r w:rsidR="00056121" w:rsidRPr="00056121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4A62D5" w:rsidRPr="002C46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дербес жүзеге асырады.</w:t>
      </w:r>
    </w:p>
    <w:p w:rsidR="00495B88" w:rsidRPr="008C053E" w:rsidRDefault="00495B88" w:rsidP="0049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z28"/>
      <w:r w:rsidRPr="002C46E1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Шетел азаматтарын ақы</w:t>
      </w:r>
      <w:r w:rsidR="004A62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лы негізде </w:t>
      </w:r>
      <w:r w:rsidR="006576BC" w:rsidRPr="006576BC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4A62D5">
        <w:rPr>
          <w:rFonts w:ascii="Times New Roman" w:hAnsi="Times New Roman" w:cs="Times New Roman"/>
          <w:color w:val="000000"/>
          <w:sz w:val="28"/>
          <w:szCs w:val="28"/>
          <w:lang w:val="kk-KZ"/>
        </w:rPr>
        <w:t>-ға</w:t>
      </w:r>
      <w:r w:rsidRPr="002C46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қабылдау </w:t>
      </w:r>
      <w:r w:rsidR="006576BC" w:rsidRPr="006576BC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C61016">
        <w:rPr>
          <w:rFonts w:ascii="Times New Roman" w:hAnsi="Times New Roman" w:cs="Times New Roman"/>
          <w:color w:val="000000"/>
          <w:sz w:val="28"/>
          <w:szCs w:val="28"/>
          <w:lang w:val="kk-KZ"/>
        </w:rPr>
        <w:t>-ның</w:t>
      </w:r>
      <w:r w:rsidRPr="002C46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қабылдау комиссиялары өткізетін әңгімелесу нәтижелері бойынша </w:t>
      </w:r>
      <w:r w:rsidR="008C05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күнтізбелік жыл ішінде </w:t>
      </w:r>
      <w:r w:rsidRPr="002C46E1">
        <w:rPr>
          <w:rFonts w:ascii="Times New Roman" w:hAnsi="Times New Roman" w:cs="Times New Roman"/>
          <w:color w:val="000000"/>
          <w:sz w:val="28"/>
          <w:szCs w:val="28"/>
          <w:lang w:val="kk-KZ"/>
        </w:rPr>
        <w:t>жүзеге асырылады.</w:t>
      </w:r>
      <w:r w:rsidR="008C05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Бұл ретте шетел азаматтарын қабылдау академиялық күнтізбе</w:t>
      </w:r>
      <w:r w:rsidR="002B7C08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="008C053E">
        <w:rPr>
          <w:rFonts w:ascii="Times New Roman" w:hAnsi="Times New Roman" w:cs="Times New Roman"/>
          <w:color w:val="000000"/>
          <w:sz w:val="28"/>
          <w:szCs w:val="28"/>
          <w:lang w:val="kk-KZ"/>
        </w:rPr>
        <w:t>е сәйкес келесі академиялық кезеңнің басталуына</w:t>
      </w:r>
      <w:r w:rsidR="002B7C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дейін </w:t>
      </w:r>
      <w:r w:rsidR="00091E4E">
        <w:rPr>
          <w:rFonts w:ascii="Times New Roman" w:hAnsi="Times New Roman" w:cs="Times New Roman"/>
          <w:color w:val="000000"/>
          <w:sz w:val="28"/>
          <w:szCs w:val="28"/>
          <w:lang w:val="kk-KZ"/>
        </w:rPr>
        <w:t>5(</w:t>
      </w:r>
      <w:r w:rsidR="00091E4E" w:rsidRPr="008C053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бес</w:t>
      </w:r>
      <w:r w:rsidR="00091E4E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="008C053E" w:rsidRPr="008C05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күн</w:t>
      </w:r>
      <w:r w:rsidR="002B7C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бұрын </w:t>
      </w:r>
      <w:r w:rsidR="008C05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жүзеге асырылады.</w:t>
      </w:r>
    </w:p>
    <w:bookmarkEnd w:id="2"/>
    <w:p w:rsidR="002E6F03" w:rsidRDefault="008C053E" w:rsidP="0017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C053E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6576BC" w:rsidRPr="006576BC">
        <w:rPr>
          <w:rFonts w:ascii="Times New Roman" w:hAnsi="Times New Roman" w:cs="Times New Roman"/>
          <w:sz w:val="28"/>
          <w:szCs w:val="28"/>
          <w:lang w:val="kk-KZ"/>
        </w:rPr>
        <w:t>ЖЖОКБҰ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-ға оқуға түсу кезінде </w:t>
      </w:r>
      <w:r w:rsidR="00353D76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353D76" w:rsidRPr="008C053E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Техникалық және кәсіптік,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</w:t>
      </w:r>
      <w:r w:rsidR="00353D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 </w:t>
      </w:r>
      <w:r w:rsidR="00353D76" w:rsidRPr="008C053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бекіту туралы</w:t>
      </w:r>
      <w:r w:rsidR="00353D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8771B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 Үкіметінің 2012 жылғы 28 ақпандағы </w:t>
      </w:r>
      <w:r w:rsidR="008771B3" w:rsidRPr="008C05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 264 </w:t>
      </w:r>
      <w:r w:rsidR="00353D76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="008771B3" w:rsidRPr="008C053E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аулысы</w:t>
      </w:r>
      <w:r w:rsidR="008771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мен бекітілген </w:t>
      </w:r>
      <w:r w:rsidR="00353D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мөлшерде </w:t>
      </w:r>
      <w:r w:rsidR="008771B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қабылдау квотасы қарастырылады.</w:t>
      </w:r>
    </w:p>
    <w:p w:rsidR="008771B3" w:rsidRDefault="008771B3" w:rsidP="008771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9. </w:t>
      </w:r>
      <w:r w:rsidR="006576BC" w:rsidRPr="006576BC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-ға </w:t>
      </w:r>
      <w:r w:rsidR="00C6101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түсуші </w:t>
      </w:r>
      <w:r w:rsidRPr="002C46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адамдарды қабылдау </w:t>
      </w:r>
      <w:r w:rsidR="00E27F88" w:rsidRPr="00990AB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27F88" w:rsidRPr="00990ABA">
        <w:rPr>
          <w:rFonts w:ascii="Times New Roman" w:eastAsia="Calibri" w:hAnsi="Times New Roman" w:cs="Times New Roman"/>
          <w:sz w:val="28"/>
          <w:szCs w:val="28"/>
          <w:lang w:val="kk-KZ"/>
        </w:rPr>
        <w:t>Білім беру ұйымдары білім беру қызметінде пайдаланатын қатаң есептіліктегі құжаттардың нысанын бекіту туралы»</w:t>
      </w:r>
      <w:r w:rsidR="005D32CF" w:rsidRPr="00990AB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Білім және ғылым министрінің </w:t>
      </w:r>
      <w:r w:rsidR="002211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міндетін атқарушының </w:t>
      </w:r>
      <w:r w:rsidR="005D32CF" w:rsidRPr="00990AB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2007 жылғы 23 қазандағы № 502 </w:t>
      </w:r>
      <w:hyperlink r:id="rId8" w:anchor="z2" w:history="1">
        <w:r w:rsidR="005D32CF" w:rsidRPr="00990ABA">
          <w:rPr>
            <w:rFonts w:ascii="Times New Roman" w:eastAsia="Calibri" w:hAnsi="Times New Roman" w:cs="Times New Roman"/>
            <w:sz w:val="28"/>
            <w:szCs w:val="28"/>
            <w:lang w:val="kk-KZ"/>
          </w:rPr>
          <w:t>бұйрығымен</w:t>
        </w:r>
      </w:hyperlink>
      <w:r w:rsidR="005D32C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</w:t>
      </w:r>
      <w:r w:rsidR="00E27F88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5D32CF" w:rsidRPr="00990AB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ормативтік құқықтық актілерді мемлекеттік тіркеу тізілімінде № 4991 болып тіркелген) (бұдан әрі – </w:t>
      </w:r>
      <w:r w:rsidR="00F512B7">
        <w:rPr>
          <w:rFonts w:ascii="Times New Roman" w:eastAsia="Calibri" w:hAnsi="Times New Roman" w:cs="Times New Roman"/>
          <w:sz w:val="28"/>
          <w:szCs w:val="28"/>
          <w:lang w:val="kk-KZ"/>
        </w:rPr>
        <w:t>сертификат</w:t>
      </w:r>
      <w:r w:rsidR="005D32CF" w:rsidRPr="00990AB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бекітілген нысан бойынша белгіленген </w:t>
      </w:r>
      <w:r w:rsidR="005D32CF" w:rsidRPr="00990ABA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үлгідегі</w:t>
      </w:r>
      <w:r w:rsidRPr="002C46E1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сертификаттағы балдарға сәйкес конкурстық негізде олардың өтініштері бойынша жүзеге асырылады.</w:t>
      </w:r>
    </w:p>
    <w:p w:rsidR="004E5A17" w:rsidRPr="00837514" w:rsidRDefault="005D32CF" w:rsidP="0083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10. </w:t>
      </w:r>
      <w:r w:rsidR="004E5A17" w:rsidRPr="002C46E1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құпиялармен жұмыс істеуді т</w:t>
      </w:r>
      <w:r w:rsidR="00DB2FD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алап ететін жоғары білімнің </w:t>
      </w:r>
      <w:r w:rsidR="004E5A17" w:rsidRPr="002C46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жекелеген </w:t>
      </w:r>
      <w:r w:rsidR="004E5A1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</w:t>
      </w:r>
      <w:r w:rsidR="000A50A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беру </w:t>
      </w:r>
      <w:r w:rsidR="004E5A1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бағдарламалары</w:t>
      </w:r>
      <w:r w:rsidR="008375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набілім </w:t>
      </w:r>
      <w:r w:rsidR="000A50A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беру </w:t>
      </w:r>
      <w:r w:rsidR="00837514">
        <w:rPr>
          <w:rFonts w:ascii="Times New Roman" w:hAnsi="Times New Roman" w:cs="Times New Roman"/>
          <w:color w:val="000000"/>
          <w:sz w:val="28"/>
          <w:szCs w:val="28"/>
          <w:lang w:val="kk-KZ"/>
        </w:rPr>
        <w:t>гранты бойынша</w:t>
      </w:r>
      <w:r w:rsidR="004E5A17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оқуға қабылдау</w:t>
      </w:r>
      <w:r w:rsidR="004E5A17" w:rsidRPr="002C46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Республикасының мемлекеттік құпиялар туралы заңнамасына сәйкес ұлттық қауіпсіздік органдарының рұқсаты бар </w:t>
      </w:r>
      <w:r w:rsidR="002A183C" w:rsidRPr="002A183C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713CE4">
        <w:rPr>
          <w:rFonts w:ascii="Times New Roman" w:hAnsi="Times New Roman" w:cs="Times New Roman"/>
          <w:color w:val="000000"/>
          <w:sz w:val="28"/>
          <w:szCs w:val="28"/>
          <w:lang w:val="kk-KZ"/>
        </w:rPr>
        <w:t>-ларда</w:t>
      </w:r>
      <w:r w:rsidR="004E5A17" w:rsidRPr="002C46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жүзеге асырылады.</w:t>
      </w:r>
    </w:p>
    <w:p w:rsidR="00B26277" w:rsidRDefault="00713CE4" w:rsidP="00120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11. </w:t>
      </w:r>
      <w:r w:rsidR="00E722AA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Пилоттарды даярлауды жүзеге асыратын </w:t>
      </w:r>
      <w:r w:rsidR="002A183C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E722AA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>-ларға</w:t>
      </w:r>
      <w:r w:rsidR="00075B69" w:rsidRPr="00B931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республикалық бюджет немесе жергілікті бюджет қаражаты есебінен білім беру грантын беру конкурсына қатысу үшін</w:t>
      </w:r>
      <w:r w:rsidR="009721A6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оқуға </w:t>
      </w:r>
      <w:r w:rsidR="00075B69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түсушілерден </w:t>
      </w:r>
      <w:r w:rsidR="00B26277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құжаттар </w:t>
      </w:r>
      <w:r w:rsidR="002A183C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B26277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>-ның орналасқан жері бойынша жүзеге асырылады және</w:t>
      </w:r>
      <w:r w:rsidR="0072574A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«Қазақстан Республикасының Қарулы Күштерінде әскери-дәрігерлік сараптаманы жүргізу қағидаларын және әскери-дәрігерлік сараптама органдары туралы ережені бекіту туралы» </w:t>
      </w:r>
      <w:r w:rsidR="00832040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</w:t>
      </w:r>
      <w:r w:rsidR="007666AC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Қорғаныс министрінің </w:t>
      </w:r>
      <w:r w:rsidR="00120F94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2015 жылғы 2 шілдедегі №373  </w:t>
      </w:r>
      <w:hyperlink r:id="rId9" w:anchor="z2" w:history="1">
        <w:r w:rsidR="00120F94" w:rsidRPr="00B931C3">
          <w:rPr>
            <w:rFonts w:ascii="Times New Roman" w:eastAsia="Calibri" w:hAnsi="Times New Roman" w:cs="Times New Roman"/>
            <w:sz w:val="28"/>
            <w:szCs w:val="28"/>
            <w:lang w:val="kk-KZ"/>
          </w:rPr>
          <w:t>бұйрығымен</w:t>
        </w:r>
      </w:hyperlink>
      <w:r w:rsidR="0072574A" w:rsidRPr="00B931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(Н</w:t>
      </w:r>
      <w:r w:rsidR="00120F94" w:rsidRPr="00B931C3">
        <w:rPr>
          <w:rFonts w:ascii="Times New Roman" w:eastAsia="Calibri" w:hAnsi="Times New Roman" w:cs="Times New Roman"/>
          <w:sz w:val="28"/>
          <w:szCs w:val="28"/>
          <w:lang w:val="kk-KZ"/>
        </w:rPr>
        <w:t>ормативтік құқықтық актілерді мемлекеттік тіркеу тізілімінде № 11846 болып тіркелген) бекітілген</w:t>
      </w:r>
      <w:r w:rsidR="00832040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>дәрігерлік-ұшқыштық сараптау комиссиясы берген пилоттарды даярлау жөніндегі</w:t>
      </w:r>
      <w:r w:rsidR="002A183C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FE6C0A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>-да</w:t>
      </w:r>
      <w:r w:rsidR="00832040" w:rsidRP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оқуға жарамдылық бойынша медициналық қорытындымен бірге міндетті түрде медициналық куәландыру ұсынылады.</w:t>
      </w:r>
    </w:p>
    <w:p w:rsidR="00535EFC" w:rsidRPr="00535EFC" w:rsidRDefault="00120F94" w:rsidP="0017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12. Әр </w:t>
      </w:r>
      <w:r w:rsidR="002A183C" w:rsidRPr="002A183C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-да </w:t>
      </w:r>
      <w:r w:rsidR="00071D08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басшы</w:t>
      </w:r>
      <w:r w:rsidR="00F32659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 w:rsidR="00071D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немесе оның міндетін атқарушы</w:t>
      </w:r>
      <w:r w:rsidR="00DF14F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тұлғаның</w:t>
      </w:r>
      <w:r w:rsidR="00071D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шешімімен қабылдау комиссиясы құрылады. Қабылдау комиссиясының құрамы</w:t>
      </w:r>
      <w:r w:rsidR="00F147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ректор, </w:t>
      </w:r>
      <w:r w:rsidR="00071D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проректорлар, </w:t>
      </w:r>
      <w:r w:rsidR="002A183C" w:rsidRPr="002A183C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071D08">
        <w:rPr>
          <w:rFonts w:ascii="Times New Roman" w:hAnsi="Times New Roman" w:cs="Times New Roman"/>
          <w:color w:val="000000"/>
          <w:sz w:val="28"/>
          <w:szCs w:val="28"/>
          <w:lang w:val="kk-KZ"/>
        </w:rPr>
        <w:t>-ның құрылымдық бөлі</w:t>
      </w:r>
      <w:r w:rsidR="00035640">
        <w:rPr>
          <w:rFonts w:ascii="Times New Roman" w:hAnsi="Times New Roman" w:cs="Times New Roman"/>
          <w:color w:val="000000"/>
          <w:sz w:val="28"/>
          <w:szCs w:val="28"/>
          <w:lang w:val="kk-KZ"/>
        </w:rPr>
        <w:t>мдер</w:t>
      </w:r>
      <w:r w:rsidR="00F14749">
        <w:rPr>
          <w:rFonts w:ascii="Times New Roman" w:hAnsi="Times New Roman" w:cs="Times New Roman"/>
          <w:color w:val="000000"/>
          <w:sz w:val="28"/>
          <w:szCs w:val="28"/>
          <w:lang w:val="kk-KZ"/>
        </w:rPr>
        <w:t>інің басшылары</w:t>
      </w:r>
      <w:r w:rsidR="00071D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мен профессорлық-оқытушылық құрамы</w:t>
      </w:r>
      <w:r w:rsidR="00DF14FB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 w:rsidR="00F147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F14F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өкілдері </w:t>
      </w:r>
      <w:r w:rsidR="00071D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кіреді. Қабылдау комиссиясы </w:t>
      </w:r>
      <w:r w:rsidR="00F14749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құрамының саны тақ санды құрайды.</w:t>
      </w:r>
      <w:r w:rsidR="00D842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8426A" w:rsidRPr="00D8426A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Қабылдау комиссиясы</w:t>
      </w:r>
      <w:r w:rsidR="00D842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ның төрағасы </w:t>
      </w:r>
      <w:r w:rsidR="00D8426A" w:rsidRPr="00D842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ЖЖОКБҰ-ның </w:t>
      </w:r>
      <w:r w:rsidR="00D8426A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басшысы болып табылады</w:t>
      </w:r>
      <w:r w:rsidR="00535EF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D842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</w:t>
      </w:r>
      <w:r w:rsidR="00D8426A" w:rsidRPr="00D8426A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ЖЖОКБҰ-ның</w:t>
      </w:r>
      <w:r w:rsidR="00D842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</w:t>
      </w:r>
      <w:r w:rsidR="0045622C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асшы</w:t>
      </w:r>
      <w:r w:rsidR="00D8426A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</w:t>
      </w:r>
      <w:r w:rsidR="004562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немесе оның міндетін атқарушы тұлға</w:t>
      </w:r>
      <w:r w:rsidR="00D8426A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 бұйрығымен</w:t>
      </w:r>
      <w:r w:rsidR="0090727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қабылдау комиссиясының жауапты хатшысы тағайында</w:t>
      </w:r>
      <w:r w:rsidR="00D8426A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лады.</w:t>
      </w:r>
    </w:p>
    <w:p w:rsidR="008F769D" w:rsidRPr="003C4D3B" w:rsidRDefault="008F769D" w:rsidP="0017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val="kk-KZ"/>
        </w:rPr>
      </w:pPr>
    </w:p>
    <w:p w:rsidR="008F769D" w:rsidRPr="00BE7181" w:rsidRDefault="008F769D" w:rsidP="00851B7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C4D3B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1</w:t>
      </w:r>
      <w:r w:rsidR="00EA288B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-параграф</w:t>
      </w:r>
      <w:r w:rsidRPr="003C4D3B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.</w:t>
      </w:r>
      <w:r w:rsidRPr="00BE718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Арнаулы және (немесе) шығармашылық емтихандарды </w:t>
      </w:r>
      <w:r w:rsidR="00C3119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қабылдау және </w:t>
      </w:r>
      <w:r w:rsidRPr="00BE718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өткізу тәртібі</w:t>
      </w:r>
    </w:p>
    <w:p w:rsidR="00801C8B" w:rsidRDefault="00801C8B" w:rsidP="008F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F769D" w:rsidRPr="00BE7181" w:rsidRDefault="008F769D" w:rsidP="008F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F76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13.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Арнаулы және (немесе) шығармашылық дайындықты талап ететін </w:t>
      </w:r>
      <w:r w:rsidR="00DB2FD4">
        <w:rPr>
          <w:rFonts w:ascii="Times New Roman" w:hAnsi="Times New Roman" w:cs="Times New Roman"/>
          <w:color w:val="000000"/>
          <w:sz w:val="28"/>
          <w:szCs w:val="28"/>
          <w:lang w:val="kk-KZ"/>
        </w:rPr>
        <w:t>жоғары білімнің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білім </w:t>
      </w:r>
      <w:r w:rsidR="00DB2FD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бағдарламалары </w:t>
      </w:r>
      <w:r w:rsidR="003C4D3B" w:rsidRPr="003C4D3B">
        <w:rPr>
          <w:rFonts w:ascii="Times New Roman" w:hAnsi="Times New Roman" w:cs="Times New Roman"/>
          <w:sz w:val="28"/>
          <w:szCs w:val="28"/>
          <w:lang w:val="kk-KZ"/>
        </w:rPr>
        <w:t>топтары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бойынша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оның ішінде «Педагогика ғылымдары» және «Денсаулық сақтау және әлеуметтік қамтамасыз ету (медицина)»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</w:t>
      </w:r>
      <w:r w:rsidR="00366AA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беру </w:t>
      </w:r>
      <w:r w:rsidR="00DA6921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салалары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оқуға қабылдау арнаулы 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 (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немесе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шығармашылық емтихандар нәтижелерін ескере отырыпжүзеге асырылады.</w:t>
      </w:r>
    </w:p>
    <w:p w:rsidR="008771B3" w:rsidRDefault="008F769D" w:rsidP="0017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14. </w:t>
      </w:r>
      <w:r w:rsidR="00801C8B" w:rsidRPr="006C54BC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Арнаулы және (немесе) шығармашылық емтиханды ұйымдастыру және өткізу үшін</w:t>
      </w:r>
      <w:r w:rsidR="002A183C" w:rsidRPr="002A183C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4562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-ның </w:t>
      </w:r>
      <w:r w:rsidR="00801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басшысы </w:t>
      </w:r>
      <w:r w:rsidR="00025FF8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немесе оның міндетін атқарушы тұлғаның</w:t>
      </w:r>
      <w:r w:rsidR="00801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шешімімен </w:t>
      </w:r>
      <w:r w:rsidR="00801C8B" w:rsidRPr="006C54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емтиханды өткізу кезеңіне </w:t>
      </w:r>
      <w:r w:rsidR="004562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емтихан </w:t>
      </w:r>
      <w:r w:rsidR="00801C8B" w:rsidRPr="006C54B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комиссия</w:t>
      </w:r>
      <w:r w:rsidR="002C6CFC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</w:t>
      </w:r>
      <w:r w:rsidR="00801C8B" w:rsidRPr="006C54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құрылады</w:t>
      </w:r>
      <w:r w:rsidR="00801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801C8B" w:rsidRDefault="002976D7" w:rsidP="00B7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976D7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Комиссия</w:t>
      </w:r>
      <w:r w:rsidR="00B867D8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құрамына </w:t>
      </w:r>
      <w:r w:rsidR="00876ADE" w:rsidRPr="00876ADE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45622C">
        <w:rPr>
          <w:rFonts w:ascii="Times New Roman" w:hAnsi="Times New Roman" w:cs="Times New Roman"/>
          <w:color w:val="000000"/>
          <w:sz w:val="28"/>
          <w:szCs w:val="28"/>
          <w:lang w:val="kk-KZ"/>
        </w:rPr>
        <w:t>өкілдері оның ішінде,                             профессорлық-оқытушылық құрамның</w:t>
      </w:r>
      <w:r w:rsidR="007335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қатарынан</w:t>
      </w:r>
      <w:r w:rsidR="004562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қоғамдық ұйымдардың, бұқаралық ақпарат құралдарының өкілдері кіреді.</w:t>
      </w:r>
    </w:p>
    <w:p w:rsidR="00327334" w:rsidRDefault="003C4D3B" w:rsidP="0029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«Өнер» және </w:t>
      </w:r>
      <w:r w:rsidRPr="00AA73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AA735D" w:rsidRPr="00AA73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Жалпы дамуды</w:t>
      </w:r>
      <w:r w:rsidRPr="00AA73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ң пәндік мамандандырыл</w:t>
      </w:r>
      <w:r w:rsidR="00AA735D" w:rsidRPr="00AA73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ған мұғалімдерін</w:t>
      </w:r>
      <w:r w:rsidR="00B737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даярлау</w:t>
      </w:r>
      <w:r w:rsidRPr="00AA73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B737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даярлау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бағыты бойынша </w:t>
      </w:r>
      <w:r w:rsidR="00861E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шығармашылық емтихандар бойынша комиссия құрамына </w:t>
      </w:r>
      <w:r w:rsidR="0045622C">
        <w:rPr>
          <w:rFonts w:ascii="Times New Roman" w:hAnsi="Times New Roman" w:cs="Times New Roman"/>
          <w:color w:val="000000"/>
          <w:sz w:val="28"/>
          <w:szCs w:val="28"/>
          <w:lang w:val="kk-KZ"/>
        </w:rPr>
        <w:t>тиісті бейінді білімі бар</w:t>
      </w:r>
      <w:r w:rsidR="007335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</w:t>
      </w:r>
      <w:r w:rsidR="00861E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мәдениет және спорт саласындағы жергілікті </w:t>
      </w:r>
      <w:r w:rsidR="00861E7E" w:rsidRPr="00851B7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уәкілетті орга</w:t>
      </w:r>
      <w:r w:rsidR="0073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 ұсынған</w:t>
      </w:r>
      <w:r w:rsidR="00861E7E" w:rsidRPr="00851B7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өкілдер</w:t>
      </w:r>
      <w:r w:rsidR="00861E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кіреді. </w:t>
      </w:r>
      <w:r w:rsidR="00B737AA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="00861E7E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омиссия тақ саннан тұрады және комиссия мүшелерінің көпшілік дау</w:t>
      </w:r>
      <w:r w:rsidR="006B386F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="00861E7E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сымен комиссиясының төрағасы сайланады.</w:t>
      </w:r>
      <w:r w:rsidR="00327334" w:rsidRPr="006C54B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Комиссия шешімі оның құрамының кемінде үштен екісі отырысқа қатысса заңды деп саналады. Комиссия шешімі емтиханға қатысушылар санының көпшілік дау</w:t>
      </w:r>
      <w:r w:rsidR="006B386F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="00327334" w:rsidRPr="006C54BC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сымен қабылданады. Комиссия мүшелерінің дауыстары тең болған жағдайда, төрағаның дауысы шешуші болып табылады.</w:t>
      </w:r>
    </w:p>
    <w:p w:rsidR="00327334" w:rsidRPr="00EA186A" w:rsidRDefault="00327334" w:rsidP="00EA1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A18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15. Арнаулы және (немесе) шығармашылық емтихандарды өткізу осы </w:t>
      </w:r>
      <w:r w:rsidRPr="00EA18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Үлгілік қағидаларға</w:t>
      </w:r>
      <w:r w:rsidR="00FB719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</w:t>
      </w:r>
      <w:r w:rsidR="0003564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EA18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қосымшаға сәйкес</w:t>
      </w:r>
      <w:r w:rsidR="00EA186A" w:rsidRPr="00EA18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Арнаулы және (немесе) шығармашылық емтихан өткізілетін білім беру бағдарламалары топтарының тізбесі</w:t>
      </w:r>
      <w:r w:rsidR="00843CD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не сәйкес </w:t>
      </w:r>
      <w:r w:rsidR="00B867D8" w:rsidRPr="00EA18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білім</w:t>
      </w:r>
      <w:r w:rsidR="00B867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беру</w:t>
      </w:r>
      <w:r w:rsidR="00B867D8" w:rsidRPr="00EA18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бағдарламалары</w:t>
      </w:r>
      <w:r w:rsidR="00B867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</w:t>
      </w:r>
      <w:r w:rsidR="00B867D8" w:rsidRPr="00EA18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топтары</w:t>
      </w:r>
      <w:r w:rsidR="00B867D8" w:rsidRPr="00EA18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</w:t>
      </w:r>
      <w:r w:rsidR="003E5C46" w:rsidRPr="00EA186A">
        <w:rPr>
          <w:rFonts w:ascii="Times New Roman" w:hAnsi="Times New Roman" w:cs="Times New Roman"/>
          <w:color w:val="000000"/>
          <w:sz w:val="28"/>
          <w:szCs w:val="28"/>
          <w:lang w:val="kk-KZ"/>
        </w:rPr>
        <w:t>жүзеге асырылады.</w:t>
      </w:r>
    </w:p>
    <w:p w:rsidR="003E5C46" w:rsidRDefault="00B867D8" w:rsidP="00782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890CFF" w:rsidRPr="00EA18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рнаулы және (немесе) шығармашылық </w:t>
      </w:r>
      <w:r w:rsidR="00E36CF2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дайындықты талап</w:t>
      </w:r>
      <w:r w:rsidR="00890CFF" w:rsidRPr="00EA18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ететін, оның ішінде </w:t>
      </w:r>
      <w:r w:rsidR="00A94CFB" w:rsidRPr="00EA186A">
        <w:rPr>
          <w:rFonts w:ascii="Times New Roman" w:hAnsi="Times New Roman" w:cs="Times New Roman"/>
          <w:color w:val="000000"/>
          <w:sz w:val="28"/>
          <w:szCs w:val="28"/>
          <w:lang w:val="kk-KZ"/>
        </w:rPr>
        <w:t>«Педагогикалық ғылымдар»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E5C46" w:rsidRPr="00EA18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</w:t>
      </w:r>
      <w:r w:rsidR="00E36C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беру </w:t>
      </w:r>
      <w:r w:rsidR="003E5C46" w:rsidRPr="00EA18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саласы бойынша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r w:rsidRPr="00EA18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оғары білімнің білім беру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бағдарламалары бойынша оқуға түсуші адамдар</w:t>
      </w:r>
      <w:r w:rsidR="003E5C46" w:rsidRPr="00EA186A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арнаулы және (немесе) шығармашылық емтихандар</w:t>
      </w:r>
      <w:r w:rsidR="004B79B0" w:rsidRPr="00EA18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тапсыру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үшін </w:t>
      </w:r>
      <w:r w:rsidR="00876ADE" w:rsidRPr="00876ADE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3E5C46" w:rsidRPr="00EA18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-ның қабылдау комиссиясына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мынадай құжаттар тапсырады</w:t>
      </w:r>
      <w:r w:rsidR="004B79B0" w:rsidRPr="00EA186A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854C64" w:rsidRPr="00BE7181" w:rsidRDefault="003A4042" w:rsidP="006B386F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r w:rsidR="00054396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алпы орта немесе </w:t>
      </w:r>
      <w:r w:rsidR="00FE4637"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техникалық және кәсіптік, орта білімнен кейінгі біл</w:t>
      </w:r>
      <w:r w:rsidR="00FE463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імі </w:t>
      </w:r>
      <w:r w:rsidR="00054396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туралы құжат</w:t>
      </w:r>
      <w:r w:rsidR="00FE46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(төл</w:t>
      </w:r>
      <w:r w:rsidR="00854C64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нұсқа);</w:t>
      </w:r>
    </w:p>
    <w:p w:rsidR="00054396" w:rsidRPr="00BE7181" w:rsidRDefault="00054396" w:rsidP="006B386F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3 x 4</w:t>
      </w:r>
      <w:r w:rsidR="00AA73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сантиметр </w:t>
      </w:r>
      <w:r w:rsidR="00854C64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көлеміндегі </w:t>
      </w:r>
      <w:r w:rsidR="00854C64" w:rsidRPr="00BE71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 </w:t>
      </w:r>
      <w:r w:rsidR="00854C64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фото</w:t>
      </w:r>
      <w:r w:rsidR="00FE4637">
        <w:rPr>
          <w:rFonts w:ascii="Times New Roman" w:hAnsi="Times New Roman" w:cs="Times New Roman"/>
          <w:color w:val="000000"/>
          <w:sz w:val="28"/>
          <w:szCs w:val="28"/>
          <w:lang w:val="kk-KZ"/>
        </w:rPr>
        <w:t>сурет</w:t>
      </w:r>
      <w:r w:rsidR="00E2667E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B23190" w:rsidRPr="00BE7181" w:rsidRDefault="003A4042" w:rsidP="006B386F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r w:rsidR="00054396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еке басын куәландыратын құжаттың </w:t>
      </w:r>
      <w:r w:rsidR="00B867D8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көшірмесі</w:t>
      </w:r>
      <w:r w:rsidR="00E2667E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FE4637" w:rsidRDefault="00054396" w:rsidP="006B386F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ҰБТ</w:t>
      </w:r>
      <w:r w:rsidRPr="00BE7181">
        <w:rPr>
          <w:rFonts w:ascii="Times New Roman" w:hAnsi="Times New Roman" w:cs="Times New Roman"/>
          <w:color w:val="000000"/>
          <w:sz w:val="28"/>
          <w:szCs w:val="28"/>
        </w:rPr>
        <w:t>сертификаты (бар болса)</w:t>
      </w:r>
      <w:r w:rsidR="00E2667E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FE4637" w:rsidRPr="005F4F4F" w:rsidRDefault="00FE4637" w:rsidP="006B386F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«Дене шынықтыру және спорт</w:t>
      </w:r>
      <w:r w:rsidR="005F4F4F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B7732" w:rsidRPr="005F4F4F">
        <w:rPr>
          <w:rFonts w:ascii="Times New Roman" w:hAnsi="Times New Roman" w:cs="Times New Roman"/>
          <w:sz w:val="28"/>
          <w:szCs w:val="28"/>
          <w:lang w:val="kk-KZ"/>
        </w:rPr>
        <w:t>2014 жыл</w:t>
      </w:r>
      <w:r w:rsidR="003B7732" w:rsidRPr="00931D66">
        <w:rPr>
          <w:rFonts w:ascii="Times New Roman" w:hAnsi="Times New Roman" w:cs="Times New Roman"/>
          <w:sz w:val="28"/>
          <w:szCs w:val="28"/>
          <w:lang w:val="kk-KZ"/>
        </w:rPr>
        <w:t xml:space="preserve">ғы </w:t>
      </w:r>
      <w:r w:rsidR="003B7732" w:rsidRPr="005F4F4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B7732" w:rsidRPr="00931D66">
        <w:rPr>
          <w:rFonts w:ascii="Times New Roman" w:hAnsi="Times New Roman" w:cs="Times New Roman"/>
          <w:sz w:val="28"/>
          <w:szCs w:val="28"/>
          <w:lang w:val="kk-KZ"/>
        </w:rPr>
        <w:t xml:space="preserve"> шілдедегі</w:t>
      </w:r>
      <w:r w:rsidRPr="005F4F4F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5F4F4F" w:rsidRPr="005F4F4F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 Заңының 35-бабының 1) тармақшасында белгіленген спорттық </w:t>
      </w:r>
      <w:r w:rsidR="003B7732">
        <w:rPr>
          <w:rFonts w:ascii="Times New Roman" w:hAnsi="Times New Roman" w:cs="Times New Roman"/>
          <w:sz w:val="28"/>
          <w:szCs w:val="28"/>
          <w:lang w:val="kk-KZ"/>
        </w:rPr>
        <w:t>разрядтар</w:t>
      </w:r>
      <w:r w:rsidR="005F4F4F" w:rsidRPr="005F4F4F">
        <w:rPr>
          <w:rFonts w:ascii="Times New Roman" w:hAnsi="Times New Roman" w:cs="Times New Roman"/>
          <w:sz w:val="28"/>
          <w:szCs w:val="28"/>
          <w:lang w:val="kk-KZ"/>
        </w:rPr>
        <w:t xml:space="preserve"> және (</w:t>
      </w:r>
      <w:r w:rsidR="005F4F4F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5F4F4F" w:rsidRPr="005F4F4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F4F4F">
        <w:rPr>
          <w:rFonts w:ascii="Times New Roman" w:hAnsi="Times New Roman" w:cs="Times New Roman"/>
          <w:sz w:val="28"/>
          <w:szCs w:val="28"/>
          <w:lang w:val="kk-KZ"/>
        </w:rPr>
        <w:t xml:space="preserve"> спорттық </w:t>
      </w:r>
      <w:r w:rsidR="003B7732">
        <w:rPr>
          <w:rFonts w:ascii="Times New Roman" w:hAnsi="Times New Roman" w:cs="Times New Roman"/>
          <w:sz w:val="28"/>
          <w:szCs w:val="28"/>
          <w:lang w:val="kk-KZ"/>
        </w:rPr>
        <w:t>атақтардың бірінің бар болуын</w:t>
      </w:r>
      <w:r w:rsidR="005F4F4F">
        <w:rPr>
          <w:rFonts w:ascii="Times New Roman" w:hAnsi="Times New Roman" w:cs="Times New Roman"/>
          <w:sz w:val="28"/>
          <w:szCs w:val="28"/>
          <w:lang w:val="kk-KZ"/>
        </w:rPr>
        <w:t xml:space="preserve"> растайтын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құжаттың көшірмесі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(бар болса)</w:t>
      </w:r>
      <w:r w:rsidR="004325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тапсырады</w:t>
      </w:r>
      <w:r w:rsidR="00FC5D05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5407B" w:rsidRDefault="0066260E" w:rsidP="00782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16</w:t>
      </w:r>
      <w:r w:rsidR="00A94CFB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066819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Оқуға түсушілерден ш</w:t>
      </w:r>
      <w:r w:rsidR="00E876D8">
        <w:rPr>
          <w:rFonts w:ascii="Times New Roman" w:hAnsi="Times New Roman" w:cs="Times New Roman"/>
          <w:color w:val="000000"/>
          <w:sz w:val="28"/>
          <w:szCs w:val="28"/>
          <w:lang w:val="kk-KZ"/>
        </w:rPr>
        <w:t>ығармашылық емтихан тапсыру үшін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876D8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өтініш</w:t>
      </w:r>
      <w:r w:rsidR="00066819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тер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876D8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қабылдау өздері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876D8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таңдаған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C5057" w:rsidRPr="00BC5057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-да </w:t>
      </w:r>
      <w:r w:rsidR="005B50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күнтізбелік жылғы </w:t>
      </w:r>
      <w:r w:rsidR="00E876D8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876D8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маусым мен 7 шілде аралығында жүзеге асырылады.</w:t>
      </w:r>
    </w:p>
    <w:p w:rsidR="00E876D8" w:rsidRDefault="00E876D8" w:rsidP="00782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Шығармашыл</w:t>
      </w:r>
      <w:r w:rsidR="00556493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 емтихан күнтізбелік жылғы 8-13 шілде аралығында өткізіледі.</w:t>
      </w:r>
    </w:p>
    <w:p w:rsidR="00DB2FD4" w:rsidRDefault="00E876D8" w:rsidP="00E87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17. </w:t>
      </w:r>
      <w:r w:rsidR="00DB2FD4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Жалпы о</w:t>
      </w:r>
      <w:r w:rsidR="00DB2FD4">
        <w:rPr>
          <w:rFonts w:ascii="Times New Roman" w:hAnsi="Times New Roman" w:cs="Times New Roman"/>
          <w:sz w:val="28"/>
          <w:szCs w:val="28"/>
          <w:lang w:val="kk-KZ"/>
        </w:rPr>
        <w:t xml:space="preserve">рта, </w:t>
      </w:r>
      <w:r w:rsidR="00DB2FD4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техникалық және кәсіптік немесе</w:t>
      </w:r>
      <w:r w:rsidR="00DB2FD4" w:rsidRPr="008C05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орта білімнен кейінгі </w:t>
      </w:r>
      <w:r w:rsidR="00DB2FD4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</w:t>
      </w:r>
      <w:r w:rsidR="005B500C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="00DB2FD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туралы құжаты бар, ш</w:t>
      </w:r>
      <w:r w:rsidR="00DB2FD4" w:rsidRPr="002C46E1">
        <w:rPr>
          <w:rFonts w:ascii="Times New Roman" w:hAnsi="Times New Roman" w:cs="Times New Roman"/>
          <w:sz w:val="28"/>
          <w:szCs w:val="28"/>
          <w:lang w:val="kk-KZ"/>
        </w:rPr>
        <w:t>ығармашылық дайындықты талап ететін</w:t>
      </w:r>
      <w:r w:rsidR="00DB2FD4">
        <w:rPr>
          <w:rFonts w:ascii="Times New Roman" w:hAnsi="Times New Roman" w:cs="Times New Roman"/>
          <w:sz w:val="28"/>
          <w:szCs w:val="28"/>
          <w:lang w:val="kk-KZ"/>
        </w:rPr>
        <w:t xml:space="preserve"> жоғары білімнің біл</w:t>
      </w:r>
      <w:r w:rsidR="004D2EB4">
        <w:rPr>
          <w:rFonts w:ascii="Times New Roman" w:hAnsi="Times New Roman" w:cs="Times New Roman"/>
          <w:sz w:val="28"/>
          <w:szCs w:val="28"/>
          <w:lang w:val="kk-KZ"/>
        </w:rPr>
        <w:t>ім беру бағдарламаларына түсуші</w:t>
      </w:r>
      <w:r w:rsidR="00DB2FD4">
        <w:rPr>
          <w:rFonts w:ascii="Times New Roman" w:hAnsi="Times New Roman" w:cs="Times New Roman"/>
          <w:sz w:val="28"/>
          <w:szCs w:val="28"/>
          <w:lang w:val="kk-KZ"/>
        </w:rPr>
        <w:t xml:space="preserve"> адамдар екі шығармашылық емтихан </w:t>
      </w:r>
      <w:r w:rsidR="00DB2FD4" w:rsidRPr="002C46E1">
        <w:rPr>
          <w:rFonts w:ascii="Times New Roman" w:hAnsi="Times New Roman" w:cs="Times New Roman"/>
          <w:sz w:val="28"/>
          <w:szCs w:val="28"/>
          <w:lang w:val="kk-KZ"/>
        </w:rPr>
        <w:t>тапсырады.</w:t>
      </w:r>
    </w:p>
    <w:p w:rsidR="00054396" w:rsidRDefault="00FF4D14" w:rsidP="005B5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Ш</w:t>
      </w:r>
      <w:r w:rsidRPr="002C46E1">
        <w:rPr>
          <w:rFonts w:ascii="Times New Roman" w:hAnsi="Times New Roman" w:cs="Times New Roman"/>
          <w:color w:val="000000"/>
          <w:sz w:val="28"/>
          <w:szCs w:val="28"/>
          <w:lang w:val="kk-KZ"/>
        </w:rPr>
        <w:t>ығармашылық дайындықты талап ететін</w:t>
      </w:r>
      <w:r>
        <w:rPr>
          <w:rFonts w:ascii="Times New Roman" w:hAnsi="Times New Roman" w:cs="Times New Roman"/>
          <w:sz w:val="28"/>
          <w:szCs w:val="28"/>
          <w:lang w:val="kk-KZ"/>
        </w:rPr>
        <w:t>жоғары білімнің білім беру бағдарламаларының тобына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</w:t>
      </w:r>
      <w:r w:rsidR="005B500C"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ысқартылғ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ан оқыту мерзімдерін көздейтін </w:t>
      </w:r>
      <w:r w:rsidR="005B500C"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жоғары білім 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дрларын</w:t>
      </w:r>
      <w:r w:rsidR="002E4A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даярлаудың </w:t>
      </w:r>
      <w:r w:rsidR="00A43A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ұқсас бағыт</w:t>
      </w:r>
      <w:r w:rsidR="000C526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тар</w:t>
      </w:r>
      <w:r w:rsidR="00A43A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 бойынша </w:t>
      </w:r>
      <w:r w:rsidR="005B500C">
        <w:rPr>
          <w:rFonts w:ascii="Times New Roman" w:hAnsi="Times New Roman" w:cs="Times New Roman"/>
          <w:sz w:val="28"/>
          <w:szCs w:val="28"/>
          <w:lang w:val="kk-KZ"/>
        </w:rPr>
        <w:t>түс</w:t>
      </w:r>
      <w:r w:rsidR="000C5266">
        <w:rPr>
          <w:rFonts w:ascii="Times New Roman" w:hAnsi="Times New Roman" w:cs="Times New Roman"/>
          <w:sz w:val="28"/>
          <w:szCs w:val="28"/>
          <w:lang w:val="kk-KZ"/>
        </w:rPr>
        <w:t>уші</w:t>
      </w:r>
      <w:r w:rsidR="005B500C">
        <w:rPr>
          <w:rFonts w:ascii="Times New Roman" w:hAnsi="Times New Roman" w:cs="Times New Roman"/>
          <w:sz w:val="28"/>
          <w:szCs w:val="28"/>
          <w:lang w:val="kk-KZ"/>
        </w:rPr>
        <w:t xml:space="preserve"> адамдар бір шығармашылық емтихан </w:t>
      </w:r>
      <w:r w:rsidR="005B500C" w:rsidRPr="002C46E1">
        <w:rPr>
          <w:rFonts w:ascii="Times New Roman" w:hAnsi="Times New Roman" w:cs="Times New Roman"/>
          <w:sz w:val="28"/>
          <w:szCs w:val="28"/>
          <w:lang w:val="kk-KZ"/>
        </w:rPr>
        <w:t>тапсырады.</w:t>
      </w:r>
    </w:p>
    <w:p w:rsidR="007951CE" w:rsidRPr="007951CE" w:rsidRDefault="00FB719F" w:rsidP="0079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EA18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EA18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Үлгілік қағидаларға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</w:t>
      </w:r>
      <w:r w:rsidR="00B867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қосымшаға сәйкеса</w:t>
      </w:r>
      <w:r w:rsidRPr="00EA18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рнаулы және (немесе) шығармашылық емтихан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ды өткізу </w:t>
      </w:r>
      <w:r w:rsidR="00B867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нысаны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бекітіледі.</w:t>
      </w:r>
    </w:p>
    <w:p w:rsidR="005B500C" w:rsidRDefault="00B23190" w:rsidP="005B5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18</w:t>
      </w:r>
      <w:r w:rsidR="00054396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5B50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«Педагогикалық ғылымдар» білім </w:t>
      </w:r>
      <w:r w:rsidR="008F11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беру </w:t>
      </w:r>
      <w:r w:rsidR="005B50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саласы </w:t>
      </w:r>
      <w:r w:rsidR="000601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бойынша </w:t>
      </w:r>
      <w:r w:rsidR="009721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оқуға </w:t>
      </w:r>
      <w:r w:rsidR="000601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түсушілерден құжат қабылдау </w:t>
      </w:r>
      <w:r w:rsidR="008F11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жәнеарнаулы емтихан </w:t>
      </w:r>
      <w:r w:rsidR="000601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өткізу </w:t>
      </w:r>
      <w:r w:rsidR="00BC5057" w:rsidRPr="00BC5057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0601C3">
        <w:rPr>
          <w:rFonts w:ascii="Times New Roman" w:hAnsi="Times New Roman" w:cs="Times New Roman"/>
          <w:color w:val="000000"/>
          <w:sz w:val="28"/>
          <w:szCs w:val="28"/>
          <w:lang w:val="kk-KZ"/>
        </w:rPr>
        <w:t>-ларда күнтізбелік жылғы 20 маусым</w:t>
      </w:r>
      <w:r w:rsidR="00C76FF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</w:t>
      </w:r>
      <w:r w:rsidR="000601C3">
        <w:rPr>
          <w:rFonts w:ascii="Times New Roman" w:hAnsi="Times New Roman" w:cs="Times New Roman"/>
          <w:color w:val="000000"/>
          <w:sz w:val="28"/>
          <w:szCs w:val="28"/>
          <w:lang w:val="kk-KZ"/>
        </w:rPr>
        <w:t>14тамыз аралығында жүзеге асырылады.</w:t>
      </w:r>
    </w:p>
    <w:p w:rsidR="000601C3" w:rsidRDefault="000601C3" w:rsidP="00060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Денсаулық сақтау және әлеуметтік қамтамасыз ету (медицина)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 білім</w:t>
      </w:r>
      <w:r w:rsidR="00C76FF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беру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саласы бойынша </w:t>
      </w:r>
      <w:r w:rsidR="009721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оқуға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түсушілерден құжат қабылдау </w:t>
      </w:r>
      <w:r w:rsidR="00C76FF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жәнеарнаулы емтихан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өткізу </w:t>
      </w:r>
      <w:r w:rsidR="00C7691B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медициналық жоғары білім беру ұйымдарында және жоғары білім беру ұйымдарының медициналық факультеттерінде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күнтізбелік жылғы </w:t>
      </w:r>
      <w:r w:rsidR="007951C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20 маусым -7 шілде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аралығында жүзеге асырылады.</w:t>
      </w:r>
    </w:p>
    <w:p w:rsidR="007951CE" w:rsidRPr="007951CE" w:rsidRDefault="00FB719F" w:rsidP="007951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Денсаулық сақтау және әлеуметтік қамтамасыз ету (медицина)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 білім беру саласы бойынша арнаулы емтихан күнтізбелік жылғы 8-13 шілде аралығында өткізіледі.</w:t>
      </w:r>
    </w:p>
    <w:p w:rsidR="00054396" w:rsidRDefault="00CC3D7B" w:rsidP="00544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19. Шығармашылық </w:t>
      </w:r>
      <w:r w:rsidR="00BF0A72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дайындықты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талап ететін</w:t>
      </w:r>
      <w:r w:rsidR="0052395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жоғары білімнің білім </w:t>
      </w:r>
      <w:r w:rsidR="005449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беру бағдарламалары </w:t>
      </w:r>
      <w:r w:rsidR="00DC55FB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тобына</w:t>
      </w:r>
      <w:r w:rsidR="009721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оқуға </w:t>
      </w:r>
      <w:r w:rsidR="005449AF">
        <w:rPr>
          <w:rFonts w:ascii="Times New Roman" w:hAnsi="Times New Roman" w:cs="Times New Roman"/>
          <w:color w:val="000000"/>
          <w:sz w:val="28"/>
          <w:szCs w:val="28"/>
          <w:lang w:val="kk-KZ"/>
        </w:rPr>
        <w:t>түсуші</w:t>
      </w:r>
      <w:r w:rsidR="00BF0A7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адамдар </w:t>
      </w:r>
      <w:r w:rsidR="005449AF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өздерітаңдаған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5449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-ларда </w:t>
      </w:r>
      <w:r w:rsidR="00BF0A7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шығармашылық емтиханды </w:t>
      </w:r>
      <w:r w:rsidR="005449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тапсырады. </w:t>
      </w:r>
    </w:p>
    <w:p w:rsidR="005449AF" w:rsidRPr="00BE7181" w:rsidRDefault="005449AF" w:rsidP="00544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Шығармашылық </w:t>
      </w:r>
      <w:r w:rsidR="0090197C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дайындықты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талап ететін</w:t>
      </w:r>
      <w:r w:rsidR="0052395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жоғары білімнің білім беру бағдарламалары </w:t>
      </w:r>
      <w:r w:rsidR="005A575E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тобына</w:t>
      </w:r>
      <w:r w:rsidR="00025A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түсетін орта немесе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техникалық және кәсіптік</w:t>
      </w:r>
      <w:r w:rsidR="0090197C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8C05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орта білімнен кейінгі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білі</w:t>
      </w:r>
      <w:r w:rsidR="006266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мі бар </w:t>
      </w:r>
      <w:r w:rsidR="00B867D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адамдар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үшін Қазақстан тарихы, оқу сауаттылығы (оқутілі) бойынша балдар ескеріледі.</w:t>
      </w:r>
    </w:p>
    <w:p w:rsidR="005449AF" w:rsidRDefault="00B867D8" w:rsidP="00544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ысқарты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лған оқыту мерзімдерін көздейтін</w:t>
      </w:r>
      <w:r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жоғары білім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 бар кадрларды даярлаудың</w:t>
      </w:r>
      <w:r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ұқсас бағыт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тар</w:t>
      </w:r>
      <w:r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бойынша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ш</w:t>
      </w:r>
      <w:r w:rsidR="00523959" w:rsidRPr="002C46E1">
        <w:rPr>
          <w:rFonts w:ascii="Times New Roman" w:hAnsi="Times New Roman" w:cs="Times New Roman"/>
          <w:color w:val="000000"/>
          <w:sz w:val="28"/>
          <w:szCs w:val="28"/>
          <w:lang w:val="kk-KZ"/>
        </w:rPr>
        <w:t>ығармашылық дайындықты талап ететін</w:t>
      </w:r>
      <w:r w:rsidR="0052395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F65DF8">
        <w:rPr>
          <w:rFonts w:ascii="Times New Roman" w:hAnsi="Times New Roman" w:cs="Times New Roman"/>
          <w:sz w:val="28"/>
          <w:szCs w:val="28"/>
          <w:lang w:val="kk-KZ"/>
        </w:rPr>
        <w:t>жоғары білімнің білім беру бағдарламаларының тобына түсуші адамдар үшін</w:t>
      </w:r>
      <w:r w:rsidR="007951CE">
        <w:rPr>
          <w:rFonts w:ascii="Times New Roman" w:hAnsi="Times New Roman" w:cs="Times New Roman"/>
          <w:sz w:val="28"/>
          <w:szCs w:val="28"/>
          <w:lang w:val="kk-KZ"/>
        </w:rPr>
        <w:t>арна</w:t>
      </w:r>
      <w:r w:rsidR="00035640">
        <w:rPr>
          <w:rFonts w:ascii="Times New Roman" w:hAnsi="Times New Roman" w:cs="Times New Roman"/>
          <w:sz w:val="28"/>
          <w:szCs w:val="28"/>
          <w:lang w:val="kk-KZ"/>
        </w:rPr>
        <w:t>йы</w:t>
      </w:r>
      <w:r w:rsidR="004A7994">
        <w:rPr>
          <w:rFonts w:ascii="Times New Roman" w:hAnsi="Times New Roman" w:cs="Times New Roman"/>
          <w:sz w:val="28"/>
          <w:szCs w:val="28"/>
          <w:lang w:val="kk-KZ"/>
        </w:rPr>
        <w:t xml:space="preserve"> пәннен</w:t>
      </w:r>
      <w:r w:rsidR="005449AF">
        <w:rPr>
          <w:rFonts w:ascii="Times New Roman" w:hAnsi="Times New Roman" w:cs="Times New Roman"/>
          <w:sz w:val="28"/>
          <w:szCs w:val="28"/>
          <w:lang w:val="kk-KZ"/>
        </w:rPr>
        <w:t xml:space="preserve"> бал</w:t>
      </w:r>
      <w:r w:rsidR="00D61F56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4A799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449AF">
        <w:rPr>
          <w:rFonts w:ascii="Times New Roman" w:hAnsi="Times New Roman" w:cs="Times New Roman"/>
          <w:sz w:val="28"/>
          <w:szCs w:val="28"/>
          <w:lang w:val="kk-KZ"/>
        </w:rPr>
        <w:t xml:space="preserve"> ескеріледі.</w:t>
      </w:r>
    </w:p>
    <w:p w:rsidR="005449AF" w:rsidRDefault="005449AF" w:rsidP="00544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20. </w:t>
      </w:r>
      <w:r w:rsidR="005A63D0">
        <w:rPr>
          <w:rFonts w:ascii="Times New Roman" w:hAnsi="Times New Roman" w:cs="Times New Roman"/>
          <w:color w:val="000000"/>
          <w:sz w:val="28"/>
          <w:szCs w:val="28"/>
          <w:lang w:val="kk-KZ"/>
        </w:rPr>
        <w:t>«Педагогикалық ғылымдар»</w:t>
      </w:r>
      <w:r w:rsidR="00182A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="00182A9B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«Денсаулық сақтау және әлеуметтік қамтамасыз ету (медицина)»</w:t>
      </w:r>
      <w:r w:rsidR="005A63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білім </w:t>
      </w:r>
      <w:r w:rsidR="006738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беру </w:t>
      </w:r>
      <w:r w:rsidR="005A63D0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сала</w:t>
      </w:r>
      <w:r w:rsidR="004D1E90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лары</w:t>
      </w:r>
      <w:r w:rsidR="00182A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67383F">
        <w:rPr>
          <w:rFonts w:ascii="Times New Roman" w:hAnsi="Times New Roman" w:cs="Times New Roman"/>
          <w:color w:val="000000"/>
          <w:sz w:val="28"/>
          <w:szCs w:val="28"/>
          <w:lang w:val="kk-KZ"/>
        </w:rPr>
        <w:t>-ға түсуші адамдар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5A63D0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-ның қабылдау комиссиялары өткізетін бір арнаулы емтихан тапсырады</w:t>
      </w:r>
      <w:r w:rsidR="005A63D0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A63D0" w:rsidRPr="00BE7181" w:rsidRDefault="005A63D0" w:rsidP="005A6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«Педагогикалық ғылымдар» және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«Денсаулық сақтау және әлеуметтік қамтамасыз ету (медицина)»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</w:t>
      </w:r>
      <w:r w:rsidR="00E853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салалары бойынша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-ға </w:t>
      </w:r>
      <w:r w:rsidR="00E8534A">
        <w:rPr>
          <w:rFonts w:ascii="Times New Roman" w:hAnsi="Times New Roman" w:cs="Times New Roman"/>
          <w:color w:val="000000"/>
          <w:sz w:val="28"/>
          <w:szCs w:val="28"/>
          <w:lang w:val="kk-KZ"/>
        </w:rPr>
        <w:t>түсуші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</w:t>
      </w:r>
      <w:r w:rsidR="00763171">
        <w:rPr>
          <w:rFonts w:ascii="Times New Roman" w:hAnsi="Times New Roman" w:cs="Times New Roman"/>
          <w:color w:val="000000"/>
          <w:sz w:val="28"/>
          <w:szCs w:val="28"/>
          <w:lang w:val="kk-KZ"/>
        </w:rPr>
        <w:t>д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амдар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үшін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тарихы, математикалық сауаттылық, оқу сауаттылығы (оқу тілі), екі бейіндік пән бойынша балдар ескеріледі.</w:t>
      </w:r>
    </w:p>
    <w:p w:rsidR="005A63D0" w:rsidRPr="00BE7181" w:rsidRDefault="00946468" w:rsidP="005A6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ысқарты</w:t>
      </w:r>
      <w:r w:rsidR="00E853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лған оқыту мерзімдерін көздейтін</w:t>
      </w:r>
      <w:r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жоғары білім</w:t>
      </w:r>
      <w:r w:rsidR="00182A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 бар кадрларды</w:t>
      </w:r>
      <w:r w:rsidR="001C27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даярлаудың </w:t>
      </w:r>
      <w:r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ұқсас бағыт</w:t>
      </w:r>
      <w:r w:rsidR="001C27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тар</w:t>
      </w:r>
      <w:r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="0076317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бойынша</w:t>
      </w:r>
      <w:r w:rsidR="007951C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«Педагогикалық ғылымдар» және </w:t>
      </w:r>
      <w:r w:rsidR="007951CE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«Денсаулық сақтау және әлеуметтік қамтамасыз ету (медицина)» </w:t>
      </w:r>
      <w:r w:rsidR="007951CE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беру салалары бойынша</w:t>
      </w:r>
      <w:r w:rsidR="007951CE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7951C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-ға </w:t>
      </w:r>
      <w:r w:rsidR="001C2746">
        <w:rPr>
          <w:rFonts w:ascii="Times New Roman" w:hAnsi="Times New Roman" w:cs="Times New Roman"/>
          <w:color w:val="000000"/>
          <w:sz w:val="28"/>
          <w:szCs w:val="28"/>
          <w:lang w:val="kk-KZ"/>
        </w:rPr>
        <w:t>түсуші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</w:t>
      </w:r>
      <w:r w:rsidR="00763171">
        <w:rPr>
          <w:rFonts w:ascii="Times New Roman" w:hAnsi="Times New Roman" w:cs="Times New Roman"/>
          <w:color w:val="000000"/>
          <w:sz w:val="28"/>
          <w:szCs w:val="28"/>
          <w:lang w:val="kk-KZ"/>
        </w:rPr>
        <w:t>д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амдар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үшін </w:t>
      </w:r>
      <w:r w:rsidR="005A63D0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жалпы бейіндік және </w:t>
      </w:r>
      <w:r w:rsidR="00831A77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арнайы</w:t>
      </w:r>
      <w:r w:rsidR="005A63D0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пәндер бойынша балдар ескеріледі.</w:t>
      </w:r>
    </w:p>
    <w:p w:rsidR="00272B19" w:rsidRPr="00BE7181" w:rsidRDefault="005A63D0" w:rsidP="00272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C27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21. </w:t>
      </w:r>
      <w:r w:rsidR="00272B19" w:rsidRPr="001C2746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Арнаулы</w:t>
      </w:r>
      <w:r w:rsidR="00272B19" w:rsidRPr="00F549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(немесе) шығармашылық емтиханды өткізу</w:t>
      </w:r>
      <w:r w:rsidR="00272B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бағдарламалары</w:t>
      </w:r>
      <w:r w:rsidR="001F148B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272B19">
        <w:rPr>
          <w:rFonts w:ascii="Times New Roman" w:hAnsi="Times New Roman" w:cs="Times New Roman"/>
          <w:color w:val="000000"/>
          <w:sz w:val="28"/>
          <w:szCs w:val="28"/>
          <w:lang w:val="kk-KZ"/>
        </w:rPr>
        <w:t>-лар</w:t>
      </w:r>
      <w:r w:rsidR="001F14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әзірлейді</w:t>
      </w:r>
      <w:r w:rsidR="00272B19" w:rsidRPr="00F549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272B19" w:rsidRPr="00F54928">
        <w:rPr>
          <w:rFonts w:ascii="Times New Roman" w:hAnsi="Times New Roman" w:cs="Times New Roman"/>
          <w:color w:val="000000"/>
          <w:sz w:val="28"/>
          <w:szCs w:val="28"/>
          <w:lang w:val="kk-KZ"/>
        </w:rPr>
        <w:t>-ның қабылдау комиссиясының төрағасы</w:t>
      </w:r>
      <w:r w:rsidR="00272B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бекітеді</w:t>
      </w:r>
      <w:r w:rsidR="00272B19" w:rsidRPr="00F54928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449AF" w:rsidRDefault="00272B19" w:rsidP="00544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22. </w:t>
      </w:r>
      <w:r w:rsidR="00AB0D5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Арнаулы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 (немесе) шығармашылық емтихан кестесі</w:t>
      </w:r>
      <w:r w:rsidR="00093DE3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(емтиханды өткізу нысаны, күні, уақыты, емтихан тапсыру орны, консультациялар) </w:t>
      </w:r>
      <w:r w:rsidRPr="00F54928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қабылдау комиссиясының төрағасы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бекітеді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жәнеқұжаттарды қабылдау басталғанға дейін оқуға түсушілердің назарына жеткізіледі.</w:t>
      </w:r>
    </w:p>
    <w:p w:rsidR="00272B19" w:rsidRDefault="006146A4" w:rsidP="00544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23. </w:t>
      </w:r>
      <w:r w:rsidR="009721A6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Оқуғ</w:t>
      </w:r>
      <w:r w:rsidR="009721A6" w:rsidRPr="009721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 т</w:t>
      </w:r>
      <w:r w:rsidRPr="009721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үсуші арнаулы және (немесе) шығармашылық емтихан өткізілетін аудиторияға</w:t>
      </w:r>
      <w:r w:rsidR="005748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(орынға)</w:t>
      </w:r>
      <w:r w:rsidRPr="009721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жекебасын куәландыратын құжатты көрсеткенде жіберіледі.</w:t>
      </w:r>
    </w:p>
    <w:p w:rsidR="00452D30" w:rsidRPr="00BE7181" w:rsidRDefault="00452D30" w:rsidP="00452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ретте а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рнаулы және (немесе) шығармашылық емтихандар  бейне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</w:t>
      </w:r>
      <w:r w:rsidR="005748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(немесе)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аудио </w:t>
      </w:r>
      <w:r w:rsidR="009F291C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жазбамен жабдықталған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аудиторияларда (орындарда) өткізіледі. </w:t>
      </w:r>
    </w:p>
    <w:p w:rsidR="00272B19" w:rsidRDefault="00452D30" w:rsidP="00544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24.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Арнаулы және (немесе) шығармашылық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емтихан басталғанға дейін </w:t>
      </w:r>
      <w:r w:rsidR="009721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оқуға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түсушілергеемтихан материалдары 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еріледі және титулдық парақты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ресімдеу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тәрті</w:t>
      </w:r>
      <w:r w:rsidR="00574845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түсіндіріледі, сондай-ақ арнаулы және (немесе) шығармашылық емтиханның басталу және аяқталу уақыты, нәтижелерді жариялаудың уақыты мен орны және апелляцияға өтініштер беру рәсімі көрсетіледі.</w:t>
      </w:r>
    </w:p>
    <w:p w:rsidR="00272B19" w:rsidRDefault="009721A6" w:rsidP="00544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25. Жалпы орта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немесе техникалық және кәсіптік, орта білімнен кейінгі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білім туралықұжаты бар оқуға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түсушілер үшін шығармашылық емтихандар 40 балдық жүйе бойынша бағаланады.</w:t>
      </w:r>
    </w:p>
    <w:p w:rsidR="00946468" w:rsidRPr="00BE7181" w:rsidRDefault="00946468" w:rsidP="00946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ысқарты</w:t>
      </w:r>
      <w:r w:rsidR="0007797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лған оқыту мерзімдерін көздейтін</w:t>
      </w:r>
      <w:r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жоғары білім кадрларын </w:t>
      </w:r>
      <w:r w:rsidR="005748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даярлаудың </w:t>
      </w:r>
      <w:r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ұқсас бағыт</w:t>
      </w:r>
      <w:r w:rsidR="005748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тар</w:t>
      </w:r>
      <w:r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="00E5078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оқуға түсушілер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үшін шығармашылық емтихан 20 балдық жүйе бойынша бағаланады.</w:t>
      </w:r>
    </w:p>
    <w:p w:rsidR="00946468" w:rsidRDefault="00744B8B" w:rsidP="00782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«Педагогикалық ғылымдар» және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«Денсаулық сақтау және әлеуметтік қамтамасыз ету (медицина)»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</w:t>
      </w:r>
      <w:r w:rsidR="00DF6B2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салалары бойынша оқуға түсушілер үшін арнаулы емтихан </w:t>
      </w:r>
      <w:r w:rsidR="000206A6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9E6E19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өтті</w:t>
      </w:r>
      <w:r w:rsidR="000206A6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9E6E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немесе </w:t>
      </w:r>
      <w:r w:rsidR="000206A6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9E6E19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өтпеді</w:t>
      </w:r>
      <w:r w:rsidR="000206A6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9E6E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деген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нысанда бағаланады.</w:t>
      </w:r>
    </w:p>
    <w:p w:rsidR="0076010A" w:rsidRPr="00BE7181" w:rsidRDefault="0076010A" w:rsidP="00760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26.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Шығармашылық </w:t>
      </w:r>
      <w:r w:rsidR="00182A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емтиханды өткізу қорытындылары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бағалау ведомосымен, арнаулы е</w:t>
      </w:r>
      <w:r w:rsidR="00182A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мтиханды өткізу қорытындылары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рұқсат беру ведомосымен, комиссияның еркін нысандағы хаттамасымен р</w:t>
      </w:r>
      <w:r w:rsidR="00CA79B2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сімделеді және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қабылдау комиссиясының жауапты хатшысына (оның орынбасарына) нәтижелерді жариялау үшін беріледі. Комиссия хаттамасына төраға және комиссияның барлық қатысқан мүшелері қол қояды.</w:t>
      </w:r>
    </w:p>
    <w:p w:rsidR="00A30C40" w:rsidRPr="00BE7181" w:rsidRDefault="00A30C40" w:rsidP="00A30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Арнаулы және (немесе) шығармашылық емтиханның</w:t>
      </w:r>
      <w:r w:rsidR="00384E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нәтижелері емтихан өткізілген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күні жарияланады.</w:t>
      </w:r>
    </w:p>
    <w:p w:rsidR="009E6E19" w:rsidRDefault="00A30C40" w:rsidP="00782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28.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«Педагогикалық ғылымдар» және «Денсаулық сақтау және әлеуметтік қамтамасыз ету (медицина)» білім </w:t>
      </w:r>
      <w:r w:rsidR="007846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салалары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</w:t>
      </w:r>
      <w:r w:rsidR="007846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арнаулы емтиханның нәтижелері</w:t>
      </w:r>
      <w:r w:rsidR="000A28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сәйкес </w:t>
      </w:r>
      <w:r w:rsidR="002B5E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оқуға түсушіге қабылдайтын 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-ға ұсыну үшін 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бағалау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ведомос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 үзінді беріледі.</w:t>
      </w:r>
    </w:p>
    <w:p w:rsidR="002B5E92" w:rsidRPr="00BE7181" w:rsidRDefault="002B5E92" w:rsidP="002B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Шығармашылық емтиханның нәтижелері бойынша </w:t>
      </w:r>
      <w:r w:rsidR="00007DE4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оқуға</w:t>
      </w:r>
      <w:r w:rsidR="00007DE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түсушіге </w:t>
      </w:r>
      <w:r w:rsidR="00007DE4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шығармашылық емтиханды тапсыру орнына қарамастан,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-ға ақылы негізде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түсу үшін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ведомостан үзінді беріледі.</w:t>
      </w:r>
    </w:p>
    <w:p w:rsidR="00493B5E" w:rsidRPr="00BE7181" w:rsidRDefault="00493B5E" w:rsidP="0018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29.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Емтихандарды өткізу кезеңіне арнаулы және (немесе) шығармашылық емтиханға қойылатын талаптарды сақтау, даулы мәселелерді шешу, тиісті емтихандарды тапсыратын адамдардың құқықтарын қорғау мақсатында әрбір 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-ның басшысының немесе оның міндетінатқарушы</w:t>
      </w:r>
      <w:r w:rsidR="00C7257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тұлғаның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бұйрығымен </w:t>
      </w:r>
      <w:r w:rsidR="00182A9B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төрағасын қосқанда </w:t>
      </w:r>
      <w:r w:rsidR="00182A9B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тақ саннан тұратынапелляциялық комиссия құрылады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054396" w:rsidRPr="00BE7181" w:rsidRDefault="007D1B49" w:rsidP="00782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7181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054396" w:rsidRPr="00BE718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6399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Апелляцияға өтінішті апелляциялық комиссия төрағасының атына арнаулы немесе шығармашылық </w:t>
      </w:r>
      <w:r w:rsidR="000C4D07">
        <w:rPr>
          <w:rFonts w:ascii="Times New Roman" w:hAnsi="Times New Roman" w:cs="Times New Roman"/>
          <w:color w:val="000000"/>
          <w:sz w:val="28"/>
          <w:szCs w:val="28"/>
          <w:lang w:val="kk-KZ"/>
        </w:rPr>
        <w:t>емтихан тапсырған</w:t>
      </w:r>
      <w:r w:rsidR="00186399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адам</w:t>
      </w:r>
      <w:r w:rsidR="000C4D0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өзі </w:t>
      </w:r>
      <w:r w:rsidR="00422F03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тапсырады</w:t>
      </w:r>
      <w:r w:rsidR="00186399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, ол арнаулы немесе шығармашылық емтихан нәтижесі жарияланғаннан кейін келесі күні сағат 13.00-ге дейін қабылданады</w:t>
      </w:r>
      <w:r w:rsidR="00422F03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186399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апелляциялық комиссия оны бір күн ішінде қарайды.</w:t>
      </w:r>
    </w:p>
    <w:p w:rsidR="001B0DBE" w:rsidRPr="00BE7181" w:rsidRDefault="00054396" w:rsidP="00760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7D1B49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422F03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422F03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пелляциялық комиссия</w:t>
      </w:r>
      <w:r w:rsidR="00422F03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 шешімі о</w:t>
      </w:r>
      <w:r w:rsidR="009532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тырысқа </w:t>
      </w:r>
      <w:r w:rsidR="00422F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оның </w:t>
      </w:r>
      <w:r w:rsidR="000C4D07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құрамының кемінде үштен екісі қатысса</w:t>
      </w:r>
      <w:r w:rsidR="009532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0C4D07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заңды деп есептеледі. Арнаулы немесе шығармашылық емтихан нәтижелерімен келіспеу туралы апелляция бойынша шешім қатысушы комиссия мүшелері санының көпшілік дау</w:t>
      </w:r>
      <w:r w:rsidR="008912FE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="000C4D07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сымен қабылданады. Апелляциялық комиссия мүшелерінің дауыстары тең болған жағдайда, төрағаның дауысы шешуші болып табылады. Апелляциялық комиссияның жұмысы төрағаның және барлық қатысушы комиссия мүшелерінің қолы қойылған хаттамамен р</w:t>
      </w:r>
      <w:r w:rsidR="00A65D20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="000C4D07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сімделеді.</w:t>
      </w:r>
    </w:p>
    <w:p w:rsidR="00851B74" w:rsidRPr="00B931C3" w:rsidRDefault="007D1B49" w:rsidP="00B93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32</w:t>
      </w:r>
      <w:r w:rsidR="00054396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182A9B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="000C4D07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еншік нысанына қарамастан</w:t>
      </w:r>
      <w:r w:rsidR="00D842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82A9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D842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931C3" w:rsidRPr="00B931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республикалық бюджет қаражаты есебінен білім беру грантын беру конкурсына </w:t>
      </w:r>
      <w:r w:rsidR="006177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қатысу үшін </w:t>
      </w:r>
      <w:r w:rsidR="00B931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және (немесе) ақылы негізде </w:t>
      </w:r>
      <w:r w:rsidR="006177AC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6177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-ға </w:t>
      </w:r>
      <w:r w:rsidR="00B931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оқуға қабылдау </w:t>
      </w:r>
      <w:r w:rsidR="00B931C3" w:rsidRPr="00B931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үшін</w:t>
      </w:r>
      <w:r w:rsidR="00D842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bookmarkStart w:id="3" w:name="_Hlk10808565"/>
      <w:r w:rsidR="001050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арнаулы және (немесе) шығармашылық емтиханның </w:t>
      </w:r>
      <w:bookmarkEnd w:id="3"/>
      <w:r w:rsidR="00105058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қорытындысы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 </w:t>
      </w:r>
      <w:r w:rsidR="00D8426A" w:rsidRPr="00D8426A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арнаулы және (немесе) шығармашылық емтихан</w:t>
      </w:r>
      <w:r w:rsidR="00D842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аяқталған күні</w:t>
      </w:r>
      <w:r w:rsidR="00D8426A" w:rsidRPr="00D842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</w:t>
      </w:r>
      <w:r w:rsidR="001050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және ғылым министрлігі </w:t>
      </w:r>
      <w:r w:rsidR="00B931C3">
        <w:rPr>
          <w:rFonts w:ascii="Times New Roman" w:hAnsi="Times New Roman" w:cs="Times New Roman"/>
          <w:color w:val="000000"/>
          <w:sz w:val="28"/>
          <w:szCs w:val="28"/>
          <w:lang w:val="kk-KZ"/>
        </w:rPr>
        <w:t>Ұлттық тестілеу орталығы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ның ақпараттық жүйесіне береді.  </w:t>
      </w:r>
    </w:p>
    <w:p w:rsidR="002868ED" w:rsidRDefault="002868ED" w:rsidP="000C4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51B74" w:rsidRPr="00BE7181" w:rsidRDefault="002868ED" w:rsidP="00851B7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3-тарау</w:t>
      </w:r>
      <w:r w:rsidR="00851B74" w:rsidRPr="00851B74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DE6EC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D05AB" w:rsidRPr="007D05A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ЖЖОКБҰ</w:t>
      </w:r>
      <w:r w:rsidR="00851B74" w:rsidRPr="00BE718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-ға</w:t>
      </w:r>
      <w:r w:rsidR="00851B74" w:rsidRPr="00851B7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қабылдау</w:t>
      </w:r>
      <w:r w:rsidR="00851B74" w:rsidRPr="00BE718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тәртібі</w:t>
      </w:r>
    </w:p>
    <w:p w:rsidR="00851B74" w:rsidRDefault="00851B74" w:rsidP="000C4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4396" w:rsidRDefault="00054396" w:rsidP="00782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7D1B49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779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Түсушілерді 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851B74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E77928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 студенттері</w:t>
      </w:r>
      <w:r w:rsidR="00A6202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қатарына</w:t>
      </w:r>
      <w:r w:rsidR="00E779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қабылдау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851B74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-ның </w:t>
      </w:r>
      <w:r w:rsidR="00851B7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басшысының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53DC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немесе оның міндетін атқарушы тұлғаның</w:t>
      </w:r>
      <w:r w:rsidR="00851B74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бұйрығымен </w:t>
      </w:r>
      <w:r w:rsidR="00E77928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E77928">
        <w:rPr>
          <w:rFonts w:ascii="Times New Roman" w:hAnsi="Times New Roman" w:cs="Times New Roman"/>
          <w:color w:val="000000"/>
          <w:sz w:val="28"/>
          <w:szCs w:val="28"/>
          <w:lang w:val="kk-KZ"/>
        </w:rPr>
        <w:t>-ның</w:t>
      </w:r>
      <w:r w:rsidR="00851B74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қабылдау</w:t>
      </w:r>
      <w:r w:rsidR="00D53D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комиссиялары күнтізбелік жылғы</w:t>
      </w:r>
      <w:r w:rsidR="00851B74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10 - 25 тамыз аралығында өткізеді.</w:t>
      </w:r>
    </w:p>
    <w:p w:rsidR="00C6527C" w:rsidRDefault="00C6527C" w:rsidP="0059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B7D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Республикалық бюджет немесе жергілікті бюджет қаражаты есебінен </w:t>
      </w:r>
      <w:r w:rsidR="00A96A2F" w:rsidRPr="000B7D54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беру гранты</w:t>
      </w:r>
      <w:r w:rsidR="00182A9B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 w:rsidR="00A96A2F" w:rsidRPr="000B7D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иегерлері</w:t>
      </w:r>
      <w:r w:rsidRPr="000B7D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сондай-ақ </w:t>
      </w:r>
      <w:r w:rsidR="00A96A2F" w:rsidRPr="000B7D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оқуға </w:t>
      </w:r>
      <w:r w:rsidR="000B7D54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A96A2F" w:rsidRPr="000B7D54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</w:t>
      </w:r>
      <w:r w:rsidR="000B7D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төлеуі</w:t>
      </w:r>
      <w:r w:rsidRPr="000B7D54">
        <w:rPr>
          <w:rFonts w:ascii="Times New Roman" w:hAnsi="Times New Roman" w:cs="Times New Roman"/>
          <w:color w:val="000000"/>
          <w:sz w:val="28"/>
          <w:szCs w:val="28"/>
          <w:lang w:val="kk-KZ"/>
        </w:rPr>
        <w:t>азаматтардың өз қаражаты мен басқа да көздер есебінен жүзеге асырылған</w:t>
      </w:r>
      <w:r w:rsidR="00A96A2F" w:rsidRPr="000B7D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оқуғатүсушілер тиісті білім </w:t>
      </w:r>
      <w:r w:rsidR="00182A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беру </w:t>
      </w:r>
      <w:r w:rsidR="00A96A2F" w:rsidRPr="000B7D5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бағдарламалары топтарынан білім беру бағдарламасын таңдайды.</w:t>
      </w:r>
    </w:p>
    <w:p w:rsidR="00595ED2" w:rsidRDefault="00A96A2F" w:rsidP="00595E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Оқуға түсушілер 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-ның</w:t>
      </w:r>
      <w:r w:rsidR="00595ED2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қабылдау комиссиясына</w:t>
      </w:r>
      <w:r w:rsidR="00182A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қабылдау туралы өтініш</w:t>
      </w:r>
      <w:r w:rsidR="00595ED2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</w:p>
    <w:p w:rsidR="00595ED2" w:rsidRDefault="00595ED2" w:rsidP="00595ED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жалпы орта, техникалық және кәсіптік,орта білімнен кейінгі </w:t>
      </w:r>
      <w:r w:rsidR="00A96A2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немесе жоғары </w:t>
      </w:r>
      <w:r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білімі туралы құжатын (төлнұсқа);</w:t>
      </w:r>
    </w:p>
    <w:p w:rsidR="00E77928" w:rsidRDefault="00E77928" w:rsidP="00595ED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жеке басын куәландыратын құжаттың көшірмесін;</w:t>
      </w:r>
    </w:p>
    <w:p w:rsidR="00595ED2" w:rsidRDefault="00595ED2" w:rsidP="00595ED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3 х 4</w:t>
      </w:r>
      <w:r w:rsidR="00A96A2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сантиметр </w:t>
      </w:r>
      <w:r w:rsidR="000B7D54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көлеміндегі 6 фотосуретін</w:t>
      </w:r>
      <w:r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595ED2" w:rsidRDefault="00595ED2" w:rsidP="00595ED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6453F3">
        <w:rPr>
          <w:rFonts w:ascii="Times New Roman" w:hAnsi="Times New Roman" w:cs="Times New Roman"/>
          <w:sz w:val="28"/>
          <w:szCs w:val="28"/>
          <w:lang w:val="kk-KZ"/>
        </w:rPr>
        <w:t xml:space="preserve">Денсаулық сақтау ұйымдарының бастапқы медициналық құжаттама нысандарын бекіту туралы» </w:t>
      </w:r>
      <w:r w:rsidR="00677D80"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="00677D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азақстан </w:t>
      </w:r>
      <w:r w:rsidR="00677D80"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r w:rsidR="00677D80">
        <w:rPr>
          <w:rFonts w:ascii="Times New Roman" w:hAnsi="Times New Roman" w:cs="Times New Roman"/>
          <w:color w:val="000000"/>
          <w:sz w:val="28"/>
          <w:szCs w:val="28"/>
          <w:lang w:val="kk-KZ"/>
        </w:rPr>
        <w:t>еспубликасы Денсаулық сақтау м</w:t>
      </w:r>
      <w:r w:rsidR="00677D80"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инистр</w:t>
      </w:r>
      <w:r w:rsidR="00677D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 міндетін атқарушының </w:t>
      </w:r>
      <w:r w:rsidR="00677D80"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2010 жылғы</w:t>
      </w:r>
      <w:r w:rsidR="00677D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23 қарашадағы </w:t>
      </w:r>
      <w:r w:rsidR="00677D80"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№907</w:t>
      </w:r>
      <w:r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бұйрығымен бекітілген (</w:t>
      </w:r>
      <w:r w:rsidR="00677D80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912EBF" w:rsidRPr="00990ABA">
        <w:rPr>
          <w:rFonts w:ascii="Times New Roman" w:eastAsia="Calibri" w:hAnsi="Times New Roman" w:cs="Times New Roman"/>
          <w:sz w:val="28"/>
          <w:szCs w:val="28"/>
          <w:lang w:val="kk-KZ"/>
        </w:rPr>
        <w:t>ормативтік құқықтық актілерді мемле</w:t>
      </w:r>
      <w:r w:rsidR="00912EB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кеттік тіркеу тізілімінде </w:t>
      </w:r>
      <w:r w:rsidR="00912EBF"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№6697</w:t>
      </w:r>
      <w:r w:rsidR="00912EBF" w:rsidRPr="00990ABA">
        <w:rPr>
          <w:rFonts w:ascii="Times New Roman" w:eastAsia="Calibri" w:hAnsi="Times New Roman" w:cs="Times New Roman"/>
          <w:sz w:val="28"/>
          <w:szCs w:val="28"/>
          <w:lang w:val="kk-KZ"/>
        </w:rPr>
        <w:t>болып тіркел</w:t>
      </w:r>
      <w:r w:rsidR="00912EBF">
        <w:rPr>
          <w:rFonts w:ascii="Times New Roman" w:eastAsia="Calibri" w:hAnsi="Times New Roman" w:cs="Times New Roman"/>
          <w:sz w:val="28"/>
          <w:szCs w:val="28"/>
          <w:lang w:val="kk-KZ"/>
        </w:rPr>
        <w:t>ген</w:t>
      </w:r>
      <w:r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="00767C8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(бұдан әрі - № 907 бұйрық) </w:t>
      </w:r>
      <w:r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086-У нысанындағы медициналық анықтама</w:t>
      </w:r>
      <w:r w:rsidR="00677D80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</w:t>
      </w:r>
      <w:r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595ED2" w:rsidRDefault="00595ED2" w:rsidP="00595ED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ҰБТ сертификаты</w:t>
      </w:r>
      <w:r w:rsidR="00677D80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595ED2" w:rsidRDefault="001C32F1" w:rsidP="00595ED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="00595ED2"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едомостан үзінді</w:t>
      </w:r>
      <w:r w:rsidR="00677D80">
        <w:rPr>
          <w:rFonts w:ascii="Times New Roman" w:hAnsi="Times New Roman" w:cs="Times New Roman"/>
          <w:color w:val="000000"/>
          <w:sz w:val="28"/>
          <w:szCs w:val="28"/>
          <w:lang w:val="kk-KZ"/>
        </w:rPr>
        <w:t>ні (а</w:t>
      </w:r>
      <w:r w:rsidR="00595ED2"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рнаулы және </w:t>
      </w:r>
      <w:r w:rsidR="00912E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(немесе) </w:t>
      </w:r>
      <w:r w:rsidR="00595ED2"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шығармашылық </w:t>
      </w:r>
      <w:r w:rsidR="00BF3397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дайындықты</w:t>
      </w:r>
      <w:r w:rsidR="00912E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талап</w:t>
      </w:r>
      <w:r w:rsidR="00595ED2"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ететін, оның ішінде «Педагогикалық ғылымдар» және «Денсаулық сақтау және әлеуметтік қамтамасыз ету (медицина)</w:t>
      </w:r>
      <w:r w:rsidR="00433A73"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912E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</w:t>
      </w:r>
      <w:r w:rsidR="00BF33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беру </w:t>
      </w:r>
      <w:r w:rsidR="00912EBF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саласы</w:t>
      </w:r>
      <w:r w:rsidR="00595ED2"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жоғары білімнің білім беру бағдарламаларына түсушілер үшін)</w:t>
      </w:r>
      <w:r w:rsidR="00595ED2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595ED2" w:rsidRPr="006453F3" w:rsidRDefault="00595ED2" w:rsidP="00595ED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беру грантын тағайындау туралы куәлік</w:t>
      </w:r>
      <w:r w:rsidR="00433A73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</w:t>
      </w:r>
      <w:r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(бар болса)</w:t>
      </w:r>
      <w:r w:rsidR="00433A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қоса береді</w:t>
      </w:r>
      <w:r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E77928" w:rsidRPr="002A77A0" w:rsidRDefault="001B7BD7" w:rsidP="00B36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</w:t>
      </w:r>
      <w:r w:rsidRPr="003275B7">
        <w:rPr>
          <w:rFonts w:ascii="Times New Roman" w:hAnsi="Times New Roman" w:cs="Times New Roman"/>
          <w:color w:val="000000"/>
          <w:sz w:val="28"/>
          <w:szCs w:val="28"/>
          <w:lang w:val="kk-KZ"/>
        </w:rPr>
        <w:t>ірінші және екінші топтағы мүгедектер, бала кезінен мүгедектер, мүгедек балалар,жеңілдіктер мен кепілдіктер бойынша Ұлы Отан соғысының қатысушылары мен мүгедектеріне теңестірілген тұлғалар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B369C3" w:rsidRPr="003275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Республикасының азаматтары болып табылмайтын ұлты қазақ тұлғалар, жетім балалар мен ата-анасының қамқорлығынсыз қалған балалар үшін, сондай-ақ кәмелетке толғанға дейін ата-анасынан айырылған немесе ата-анасының қамқорлығынсыз қалған жастар қатарындағы Қазақстан Республикасының азаматтары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артықшылықты құқы</w:t>
      </w:r>
      <w:r w:rsidR="00937927">
        <w:rPr>
          <w:rFonts w:ascii="Times New Roman" w:hAnsi="Times New Roman" w:cs="Times New Roman"/>
          <w:color w:val="000000"/>
          <w:sz w:val="28"/>
          <w:szCs w:val="28"/>
          <w:lang w:val="kk-KZ"/>
        </w:rPr>
        <w:t>қ және квота беруді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растайтын</w:t>
      </w:r>
      <w:r w:rsidR="00B369C3" w:rsidRPr="003275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құжаттарды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қосымша </w:t>
      </w:r>
      <w:r w:rsidR="00B369C3" w:rsidRPr="003275B7">
        <w:rPr>
          <w:rFonts w:ascii="Times New Roman" w:hAnsi="Times New Roman" w:cs="Times New Roman"/>
          <w:color w:val="000000"/>
          <w:sz w:val="28"/>
          <w:szCs w:val="28"/>
          <w:lang w:val="kk-KZ"/>
        </w:rPr>
        <w:t>ұсынады.</w:t>
      </w:r>
    </w:p>
    <w:p w:rsidR="00595ED2" w:rsidRPr="00BE7181" w:rsidRDefault="00595ED2" w:rsidP="00595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Техникалық және кәсіптік, орта </w:t>
      </w:r>
      <w:r w:rsidR="00912E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білімнен кейінгі білімі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туралы құжаттары бар, біліктілігін растаған және мамандығы бойынша кемінде бір жыл жұмыс өтілі бар адамдар мынадай құжаттардың бірін:</w:t>
      </w:r>
    </w:p>
    <w:p w:rsidR="00595ED2" w:rsidRPr="007A65C2" w:rsidRDefault="00321324" w:rsidP="003213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1) еңбек кітапшасының көшірмесін (төлнұсқа салыстыру үшін көрсетіледі)</w:t>
      </w:r>
      <w:r w:rsidR="00595ED2" w:rsidRPr="007A65C2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595ED2" w:rsidRPr="007A65C2" w:rsidRDefault="00595ED2" w:rsidP="00595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A65C2">
        <w:rPr>
          <w:rFonts w:ascii="Times New Roman" w:hAnsi="Times New Roman" w:cs="Times New Roman"/>
          <w:color w:val="000000"/>
          <w:sz w:val="28"/>
          <w:szCs w:val="28"/>
          <w:lang w:val="kk-KZ"/>
        </w:rPr>
        <w:t>2) жұмыс берушінің қолы қойылған, ұйымның мөрімен (бар болса) расталған қызметтік тізімді(қызметкердің жұмысы, еңбек қызметі туралы мәліметтер тізбесі);</w:t>
      </w:r>
    </w:p>
    <w:p w:rsidR="00C93EC4" w:rsidRDefault="00595ED2" w:rsidP="00E73B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A65C2">
        <w:rPr>
          <w:rFonts w:ascii="Times New Roman" w:hAnsi="Times New Roman" w:cs="Times New Roman"/>
          <w:color w:val="000000"/>
          <w:sz w:val="28"/>
          <w:szCs w:val="28"/>
          <w:lang w:val="kk-KZ"/>
        </w:rPr>
        <w:t>3) қызметкердің еңбек қызметі туралы мәліметтерді қамтитын архивтік анықтаманы</w:t>
      </w:r>
      <w:r w:rsidR="00C93EC4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21324" w:rsidRPr="00B0064D" w:rsidRDefault="00C93EC4" w:rsidP="003213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4) </w:t>
      </w:r>
      <w:r w:rsidR="00B0064D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B0064D" w:rsidRPr="00B0064D">
        <w:rPr>
          <w:rFonts w:ascii="Times New Roman" w:hAnsi="Times New Roman" w:cs="Times New Roman"/>
          <w:color w:val="000000"/>
          <w:sz w:val="28"/>
          <w:szCs w:val="28"/>
          <w:lang w:val="kk-KZ"/>
        </w:rPr>
        <w:t>ударылған міндетті зейнетақы жарналары туралы бірыңғай жинақтаушы зейнетақы қорынан үзінді көшірмелері және әлеуметтік төлемдер жүргізілгені туралы Мемлекеттік әлеуметтік сақтандыру қорынан мәліметтер;</w:t>
      </w:r>
    </w:p>
    <w:p w:rsidR="00595ED2" w:rsidRDefault="00321324" w:rsidP="00C93E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5) </w:t>
      </w:r>
      <w:r w:rsidR="00C93EC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мерзімі және оны тоқтату негіздемесі көрсетілген жұмыс берушінің еңбек шартын;</w:t>
      </w:r>
    </w:p>
    <w:p w:rsidR="00F21D75" w:rsidRDefault="00321324" w:rsidP="00F21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C93E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="00F21D75">
        <w:rPr>
          <w:rFonts w:ascii="Times New Roman" w:hAnsi="Times New Roman" w:cs="Times New Roman"/>
          <w:color w:val="000000"/>
          <w:sz w:val="28"/>
          <w:szCs w:val="28"/>
          <w:lang w:val="kk-KZ"/>
        </w:rPr>
        <w:t>еңбек шартын жасау мен тоқтату негізінде</w:t>
      </w:r>
      <w:r w:rsidR="00F21D75" w:rsidRPr="00F21D7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еңбек қарым-қатынасы</w:t>
      </w:r>
      <w:r w:rsidR="00F21D75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 пайда болуы мен тоқтатылуын дәле</w:t>
      </w:r>
      <w:r w:rsidR="00182A9B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="00F21D75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дейтін жұмыс берушінің актісінен үзіндіні;</w:t>
      </w:r>
    </w:p>
    <w:p w:rsidR="001C32F1" w:rsidRPr="007A65C2" w:rsidRDefault="00321324" w:rsidP="001C32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F21D7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="001C32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жұмысшыларға жалақы беру ведомосынан үзіндіні </w:t>
      </w:r>
      <w:r w:rsidR="00E73B36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қоса береді</w:t>
      </w:r>
      <w:r w:rsidR="001C32F1" w:rsidRPr="007A65C2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95ED2" w:rsidRPr="00BE7181" w:rsidRDefault="00595ED2" w:rsidP="00595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Осы Үлгілік қағидалардың </w:t>
      </w:r>
      <w:r w:rsidR="001C32F1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-тармағына сәйкес 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1C32F1">
        <w:rPr>
          <w:rFonts w:ascii="Times New Roman" w:hAnsi="Times New Roman" w:cs="Times New Roman"/>
          <w:color w:val="000000"/>
          <w:sz w:val="28"/>
          <w:szCs w:val="28"/>
          <w:lang w:val="kk-KZ"/>
        </w:rPr>
        <w:t>-ға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қабылдау үшін адамдар 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1C32F1">
        <w:rPr>
          <w:rFonts w:ascii="Times New Roman" w:hAnsi="Times New Roman" w:cs="Times New Roman"/>
          <w:color w:val="000000"/>
          <w:sz w:val="28"/>
          <w:szCs w:val="28"/>
          <w:lang w:val="kk-KZ"/>
        </w:rPr>
        <w:t>-ның</w:t>
      </w:r>
      <w:r w:rsidRPr="007A65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қабылдау комиссиясына өтінішпен бірге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595ED2" w:rsidRPr="00BE7181" w:rsidRDefault="00595ED2" w:rsidP="00595ED2">
      <w:pPr>
        <w:pStyle w:val="a3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r w:rsidR="001C32F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алпы орта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немесе </w:t>
      </w:r>
      <w:r w:rsidR="001C32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техникалық және кәсіптік,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орта білімнен кейінгі білім </w:t>
      </w:r>
      <w:r w:rsidR="001C32F1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туралы құжатын (төл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нұсқа)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595ED2" w:rsidRPr="00BE7181" w:rsidRDefault="00595ED2" w:rsidP="00595ED2">
      <w:pPr>
        <w:pStyle w:val="a3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 х 4 </w:t>
      </w:r>
      <w:r w:rsidR="00A96A2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сантиметр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көлеміндегі 6 фотосуретін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1C32F1" w:rsidRDefault="008301BC" w:rsidP="001C32F1">
      <w:pPr>
        <w:pStyle w:val="a3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№907 </w:t>
      </w:r>
      <w:r w:rsidR="001C32F1"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бұйрығымен бекітілген 086-У нысанындағы медициналық анықтама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ны</w:t>
      </w:r>
      <w:r w:rsidR="001C32F1" w:rsidRPr="006453F3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595ED2" w:rsidRPr="00BE7181" w:rsidRDefault="00595ED2" w:rsidP="001C32F1">
      <w:pPr>
        <w:pStyle w:val="a3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C32F1">
        <w:rPr>
          <w:rFonts w:ascii="Times New Roman" w:hAnsi="Times New Roman" w:cs="Times New Roman"/>
          <w:color w:val="000000"/>
          <w:sz w:val="28"/>
          <w:szCs w:val="28"/>
          <w:lang w:val="kk-KZ"/>
        </w:rPr>
        <w:t>ҰБТ сертификатын қоса береді.</w:t>
      </w:r>
    </w:p>
    <w:p w:rsidR="00B369C3" w:rsidRPr="00B369C3" w:rsidRDefault="00542E34" w:rsidP="00B3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34.</w:t>
      </w:r>
      <w:r w:rsidR="00DE6E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369C3" w:rsidRPr="003275B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Шығармашылық дайындықты талап ететін оқуға түсушілерді қоспағанда, қысқартылған оқыту мерзімдерін көздейтін техникалық және кәсіптік, орта білімнен кейінгі білім</w:t>
      </w:r>
      <w:r w:rsidR="00182A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 бар</w:t>
      </w:r>
      <w:r w:rsidR="00DE6E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182A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369C3" w:rsidRPr="003275B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осы Үлгілік қағидалардың </w:t>
      </w:r>
      <w:r w:rsidR="00DE6E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</w:t>
      </w:r>
      <w:r w:rsidR="00B369C3" w:rsidRPr="003275B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4-тармағында белгіленген </w:t>
      </w:r>
      <w:r w:rsidR="00B369C3" w:rsidRPr="003275B7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шекті балды алмаған</w:t>
      </w:r>
      <w:r w:rsidR="00DE6E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E6E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DE6ECC" w:rsidRPr="003275B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ҰБТ нәтижесі бойынша</w:t>
      </w:r>
      <w:r w:rsidR="00DE6E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="00B369C3" w:rsidRPr="003275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адамдар ЖЖОКБҰ-ға 1 (бірінші) академиялық кезең аяқталғанға дейін күндізгі оқу бөліміне ақылы негізде қабылданады</w:t>
      </w:r>
    </w:p>
    <w:p w:rsidR="00321324" w:rsidRPr="00321324" w:rsidRDefault="00321324" w:rsidP="0032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B5D65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-да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білім алудың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 (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бірінші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академиялық кезеңі аяқталғаннан кейін бұл адамдар</w:t>
      </w:r>
      <w:r w:rsidRPr="002251F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министрінің 2017 жылғ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2 мамырдағы </w:t>
      </w:r>
      <w:r w:rsidRPr="002251F1">
        <w:rPr>
          <w:rFonts w:ascii="Times New Roman" w:hAnsi="Times New Roman" w:cs="Times New Roman"/>
          <w:sz w:val="28"/>
          <w:szCs w:val="28"/>
          <w:lang w:val="kk-KZ"/>
        </w:rPr>
        <w:t>№ 204 бұйрығымен бекітілген Ұлттық бірыңғай тестілеуді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қағидаларында (Н</w:t>
      </w:r>
      <w:r w:rsidRPr="00931D66">
        <w:rPr>
          <w:rFonts w:ascii="Times New Roman" w:hAnsi="Times New Roman" w:cs="Times New Roman"/>
          <w:sz w:val="28"/>
          <w:szCs w:val="28"/>
          <w:lang w:val="kk-KZ"/>
        </w:rPr>
        <w:t xml:space="preserve">ормативтік құқықтық </w:t>
      </w:r>
      <w:r w:rsidRPr="000A6595">
        <w:rPr>
          <w:rFonts w:ascii="Times New Roman" w:hAnsi="Times New Roman" w:cs="Times New Roman"/>
          <w:sz w:val="28"/>
          <w:szCs w:val="28"/>
          <w:lang w:val="kk-KZ"/>
        </w:rPr>
        <w:t xml:space="preserve">актілерді мемлекеттік тіркеу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тізілімінде№15173болып </w:t>
      </w:r>
      <w:r w:rsidRPr="000A6595">
        <w:rPr>
          <w:rFonts w:ascii="Times New Roman" w:hAnsi="Times New Roman" w:cs="Times New Roman"/>
          <w:sz w:val="28"/>
          <w:szCs w:val="28"/>
          <w:lang w:val="kk-KZ"/>
        </w:rPr>
        <w:t>тіркелген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(бұдан әрі – </w:t>
      </w:r>
      <w:r w:rsidRPr="00DF391C">
        <w:rPr>
          <w:rFonts w:ascii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sz w:val="28"/>
          <w:szCs w:val="28"/>
          <w:lang w:val="kk-KZ"/>
        </w:rPr>
        <w:t>204бұйрық)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белгіленген мерзімде ҰБТ-ны қайта тапсырады.</w:t>
      </w:r>
    </w:p>
    <w:p w:rsidR="00FA48C9" w:rsidRPr="00FA48C9" w:rsidRDefault="00FA48C9" w:rsidP="00FA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35. Республикалық </w:t>
      </w:r>
      <w:r w:rsidRPr="00FA48C9">
        <w:rPr>
          <w:rFonts w:ascii="Times New Roman" w:hAnsi="Times New Roman" w:cs="Times New Roman"/>
          <w:sz w:val="28"/>
          <w:szCs w:val="28"/>
          <w:lang w:val="kk-KZ"/>
        </w:rPr>
        <w:t xml:space="preserve">бюджет немесе жергілікті бюджет қаражаты </w:t>
      </w:r>
      <w:r w:rsidR="001F265C">
        <w:rPr>
          <w:rFonts w:ascii="Times New Roman" w:hAnsi="Times New Roman" w:cs="Times New Roman"/>
          <w:color w:val="000000"/>
          <w:sz w:val="28"/>
          <w:szCs w:val="28"/>
          <w:lang w:val="kk-KZ"/>
        </w:rPr>
        <w:t>есебінен</w:t>
      </w:r>
      <w:r w:rsidRPr="00FA48C9">
        <w:rPr>
          <w:rFonts w:ascii="Times New Roman" w:hAnsi="Times New Roman" w:cs="Times New Roman"/>
          <w:sz w:val="28"/>
          <w:szCs w:val="28"/>
          <w:lang w:val="kk-KZ"/>
        </w:rPr>
        <w:t xml:space="preserve"> білім </w:t>
      </w:r>
      <w:r w:rsidRPr="002C46E1">
        <w:rPr>
          <w:rFonts w:ascii="Times New Roman" w:hAnsi="Times New Roman" w:cs="Times New Roman"/>
          <w:sz w:val="28"/>
          <w:szCs w:val="28"/>
          <w:lang w:val="kk-KZ"/>
        </w:rPr>
        <w:t>беру гр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антын тағайындау туралы куәлік алған адамдар куәлікте көрсетілген </w:t>
      </w:r>
      <w:r w:rsidR="007D05AB" w:rsidRPr="007D05AB">
        <w:rPr>
          <w:rFonts w:ascii="Times New Roman" w:hAnsi="Times New Roman" w:cs="Times New Roman"/>
          <w:sz w:val="28"/>
          <w:szCs w:val="28"/>
          <w:lang w:val="kk-KZ"/>
        </w:rPr>
        <w:t>ЖЖОКБҰ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-ға қабылдау жөнінде өтініш береді және </w:t>
      </w:r>
      <w:r w:rsidR="007D05AB" w:rsidRPr="007D05AB">
        <w:rPr>
          <w:rFonts w:ascii="Times New Roman" w:hAnsi="Times New Roman" w:cs="Times New Roman"/>
          <w:sz w:val="28"/>
          <w:szCs w:val="28"/>
          <w:lang w:val="kk-KZ"/>
        </w:rPr>
        <w:t>ЖЖОКБҰ</w:t>
      </w:r>
      <w:r w:rsidRPr="00FA48C9">
        <w:rPr>
          <w:rFonts w:ascii="Times New Roman" w:hAnsi="Times New Roman" w:cs="Times New Roman"/>
          <w:sz w:val="28"/>
          <w:szCs w:val="28"/>
          <w:lang w:val="kk-KZ"/>
        </w:rPr>
        <w:t>-ның бас</w:t>
      </w:r>
      <w:r>
        <w:rPr>
          <w:rFonts w:ascii="Times New Roman" w:hAnsi="Times New Roman" w:cs="Times New Roman"/>
          <w:sz w:val="28"/>
          <w:szCs w:val="28"/>
          <w:lang w:val="kk-KZ"/>
        </w:rPr>
        <w:t>шысының</w:t>
      </w:r>
      <w:r w:rsidRPr="00FA48C9">
        <w:rPr>
          <w:rFonts w:ascii="Times New Roman" w:hAnsi="Times New Roman" w:cs="Times New Roman"/>
          <w:sz w:val="28"/>
          <w:szCs w:val="28"/>
          <w:lang w:val="kk-KZ"/>
        </w:rPr>
        <w:t xml:space="preserve"> немесе оның міндетін атқ</w:t>
      </w:r>
      <w:r w:rsidR="00BC0565">
        <w:rPr>
          <w:rFonts w:ascii="Times New Roman" w:hAnsi="Times New Roman" w:cs="Times New Roman"/>
          <w:sz w:val="28"/>
          <w:szCs w:val="28"/>
          <w:lang w:val="kk-KZ"/>
        </w:rPr>
        <w:t>арушы тұлғаның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бұйрығымен студент қатарына қабылданады.</w:t>
      </w:r>
    </w:p>
    <w:p w:rsidR="00054396" w:rsidRPr="00BE7181" w:rsidRDefault="00B53804" w:rsidP="007820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Жоғары білімнің шығармашылық білім беру бағдарламалары топтары бойынша </w:t>
      </w:r>
      <w:r w:rsidRPr="00FA48C9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 w:rsidRPr="002C46E1">
        <w:rPr>
          <w:rFonts w:ascii="Times New Roman" w:hAnsi="Times New Roman" w:cs="Times New Roman"/>
          <w:sz w:val="28"/>
          <w:szCs w:val="28"/>
          <w:lang w:val="kk-KZ"/>
        </w:rPr>
        <w:t>беру гр</w:t>
      </w:r>
      <w:r>
        <w:rPr>
          <w:rFonts w:ascii="Times New Roman" w:hAnsi="Times New Roman" w:cs="Times New Roman"/>
          <w:sz w:val="28"/>
          <w:szCs w:val="28"/>
          <w:lang w:val="kk-KZ"/>
        </w:rPr>
        <w:t>антын тағайындау туралы куәлік иегерлері</w:t>
      </w:r>
      <w:r w:rsidR="00054396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өздері шығармашылық емтихан тапсырған 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6908BD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647B49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ғ</w:t>
      </w:r>
      <w:r w:rsidR="006908BD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054396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қабылданады.</w:t>
      </w:r>
    </w:p>
    <w:p w:rsidR="00054396" w:rsidRPr="00BE7181" w:rsidRDefault="00054396" w:rsidP="007820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Мемлекеттік </w:t>
      </w:r>
      <w:r w:rsidR="00484F3D">
        <w:rPr>
          <w:rFonts w:ascii="Times New Roman" w:hAnsi="Times New Roman" w:cs="Times New Roman"/>
          <w:color w:val="000000"/>
          <w:sz w:val="28"/>
          <w:szCs w:val="28"/>
          <w:lang w:val="kk-KZ"/>
        </w:rPr>
        <w:t>грант негізінде оқуға түскен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Қазақстан Республикасыныңазаматтары Қазақстан Республикасының Үкіметі </w:t>
      </w:r>
      <w:r w:rsidR="00484F3D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белгілеген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тәртіппен кемінде </w:t>
      </w:r>
      <w:r w:rsidR="006F4915">
        <w:rPr>
          <w:rFonts w:ascii="Times New Roman" w:hAnsi="Times New Roman" w:cs="Times New Roman"/>
          <w:color w:val="000000"/>
          <w:sz w:val="28"/>
          <w:szCs w:val="28"/>
          <w:lang w:val="kk-KZ"/>
        </w:rPr>
        <w:t>3 (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үш</w:t>
      </w:r>
      <w:r w:rsidR="006F4915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 жұмыспен өтеутуралы шарт жасайды.</w:t>
      </w:r>
    </w:p>
    <w:p w:rsidR="00484F3D" w:rsidRDefault="00484F3D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B1C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36. </w:t>
      </w:r>
      <w:r w:rsidR="005874EC" w:rsidRPr="00FB1C03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9379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4EC" w:rsidRPr="00FB1C03">
        <w:rPr>
          <w:rFonts w:ascii="Times New Roman" w:hAnsi="Times New Roman" w:cs="Times New Roman"/>
          <w:sz w:val="28"/>
          <w:szCs w:val="28"/>
          <w:lang w:val="kk-KZ"/>
        </w:rPr>
        <w:t xml:space="preserve">204 бұйрықпен белгіленген мерзімде </w:t>
      </w:r>
      <w:r w:rsidR="00D6163A" w:rsidRPr="00FB1C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ағымдағы жылы </w:t>
      </w:r>
      <w:r w:rsidR="005874EC" w:rsidRPr="00FB1C03">
        <w:rPr>
          <w:rFonts w:ascii="Times New Roman" w:hAnsi="Times New Roman" w:cs="Times New Roman"/>
          <w:sz w:val="28"/>
          <w:szCs w:val="28"/>
          <w:lang w:val="kk-KZ"/>
        </w:rPr>
        <w:t xml:space="preserve">ҰБТ тапсырған және </w:t>
      </w:r>
      <w:r w:rsidR="005874EC" w:rsidRPr="00FB1C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осы Үлгілік қағидалардың 4-тармағында белгіленген шекті балды жинаған </w:t>
      </w:r>
      <w:r w:rsidR="000F42C0" w:rsidRPr="00FB1C03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орта немесе техникалық</w:t>
      </w:r>
      <w:r w:rsidR="005849EC" w:rsidRPr="00FB1C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кәсіптік, </w:t>
      </w:r>
      <w:r w:rsidR="005874EC" w:rsidRPr="00FB1C03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орта білімнен кейінгі білім</w:t>
      </w:r>
      <w:r w:rsidR="00A6202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 бар </w:t>
      </w:r>
      <w:r w:rsidR="00B867D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адамдар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C9201A" w:rsidRPr="00FB1C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-ның </w:t>
      </w:r>
      <w:r w:rsidR="005874EC" w:rsidRPr="00FB1C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басшысының </w:t>
      </w:r>
      <w:r w:rsidR="00FB1C03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немесе оның міндетін атқарушы тұлғаның</w:t>
      </w:r>
      <w:r w:rsidR="005874EC" w:rsidRPr="00FB1C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атына орта немесе техникалық </w:t>
      </w:r>
      <w:r w:rsidR="005849EC" w:rsidRPr="00FB1C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кәсіптік, </w:t>
      </w:r>
      <w:r w:rsidR="005874EC" w:rsidRPr="00FB1C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орта білімнен кейінгі білім туралы құжат алғанға дейін ақылы негізде 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5874EC" w:rsidRPr="00FB1C03">
        <w:rPr>
          <w:rFonts w:ascii="Times New Roman" w:hAnsi="Times New Roman" w:cs="Times New Roman"/>
          <w:color w:val="000000"/>
          <w:sz w:val="28"/>
          <w:szCs w:val="28"/>
          <w:lang w:val="kk-KZ"/>
        </w:rPr>
        <w:t>-ға қабылдау туралы өтініш береді</w:t>
      </w:r>
      <w:r w:rsidR="00BC0565" w:rsidRPr="00FB1C03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84F3D" w:rsidRDefault="00C9201A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Орта немесе техникалық және кәсіптік,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орта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білімнен кейінгі білім туралы құжат алғаннан кейін оқуға түсушілер </w:t>
      </w:r>
      <w:r w:rsidR="005849EC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="005849EC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сы Үлгілік қағидалардың </w:t>
      </w:r>
      <w:r w:rsidR="005849EC">
        <w:rPr>
          <w:rFonts w:ascii="Times New Roman" w:hAnsi="Times New Roman" w:cs="Times New Roman"/>
          <w:color w:val="000000"/>
          <w:sz w:val="28"/>
          <w:szCs w:val="28"/>
          <w:lang w:val="kk-KZ"/>
        </w:rPr>
        <w:t>33-тармағында белгіленген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тіз</w:t>
      </w:r>
      <w:r w:rsidR="004A3ED8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беге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сәйкес құжаттар</w:t>
      </w:r>
      <w:r w:rsidR="00FB1C03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тапсырады.</w:t>
      </w:r>
    </w:p>
    <w:p w:rsidR="00C9201A" w:rsidRDefault="00C9201A" w:rsidP="00C9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37. О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сы Үлгілік қағидалардың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-тармағында</w:t>
      </w:r>
      <w:r w:rsidR="003E0200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көзделген</w:t>
      </w:r>
      <w:r>
        <w:rPr>
          <w:rFonts w:ascii="Times New Roman" w:hAnsi="Times New Roman" w:cs="Times New Roman"/>
          <w:sz w:val="28"/>
          <w:szCs w:val="28"/>
          <w:lang w:val="kk-KZ"/>
        </w:rPr>
        <w:t>ҰБТ-ның нәтиже</w:t>
      </w:r>
      <w:r w:rsidR="00182A9B">
        <w:rPr>
          <w:rFonts w:ascii="Times New Roman" w:hAnsi="Times New Roman" w:cs="Times New Roman"/>
          <w:sz w:val="28"/>
          <w:szCs w:val="28"/>
          <w:lang w:val="kk-KZ"/>
        </w:rPr>
        <w:t>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о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сы Үлгілік қағидалардың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-тармағында белгілен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ген шекті балды жинаған адамдар 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-ның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басшысының </w:t>
      </w:r>
      <w:r w:rsidR="00EF1561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немесе оның міндетін атқарушы тұлғаның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атына ақылы негізде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-ға қабылдау туралы өтініш береді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9201A" w:rsidRPr="00C9201A" w:rsidRDefault="00C9201A" w:rsidP="00C9201A">
      <w:pPr>
        <w:spacing w:after="0" w:line="240" w:lineRule="auto"/>
        <w:ind w:firstLine="709"/>
        <w:jc w:val="both"/>
        <w:rPr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Өтінішке ҰБТ сертификаты </w:t>
      </w:r>
      <w:r w:rsidR="00DF06A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мен </w:t>
      </w:r>
      <w:r w:rsidR="00DF06A1" w:rsidRPr="002C46E1">
        <w:rPr>
          <w:rFonts w:ascii="Times New Roman" w:hAnsi="Times New Roman" w:cs="Times New Roman"/>
          <w:sz w:val="28"/>
          <w:szCs w:val="28"/>
          <w:lang w:val="kk-KZ"/>
        </w:rPr>
        <w:t>уәкілетті адамның қолы қойылған және мөрмен бекітілген транскрипт көшірмесі қоса беріледі.</w:t>
      </w:r>
    </w:p>
    <w:p w:rsidR="009B62F8" w:rsidRDefault="009B62F8" w:rsidP="00DF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Осы Үлгілік қағидалардың 15, 33, 36, 37-тармақтарында белгіленген құжаттар тізбесі толық ұсынылмаған</w:t>
      </w:r>
      <w:r w:rsidRPr="00535EFC">
        <w:rPr>
          <w:rFonts w:ascii="Times New Roman" w:hAnsi="Times New Roman" w:cs="Times New Roman"/>
          <w:sz w:val="28"/>
          <w:szCs w:val="28"/>
          <w:lang w:val="kk-KZ"/>
        </w:rPr>
        <w:t xml:space="preserve"> жағдайда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қабылдау комиссиясы оқуға түсушіден құжат қабылдамайды.</w:t>
      </w:r>
    </w:p>
    <w:p w:rsidR="00DF06A1" w:rsidRPr="00BE7181" w:rsidRDefault="00DF06A1" w:rsidP="00DF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38. 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-ға қабылдау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жоғары білімнің білім беру бағдарламалары мен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тілдік бөлімдер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жеке жүргізіледі.</w:t>
      </w:r>
    </w:p>
    <w:p w:rsidR="00DF06A1" w:rsidRPr="00BE7181" w:rsidRDefault="00DF06A1" w:rsidP="00DF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Шығармашылық емтихандар белгіленген </w:t>
      </w:r>
      <w:r w:rsidR="0006796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жоғары білімнің білім беру бағдарламаларына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қабылдау осы емтихандар бойынша алынған балдар есепке алына отырып жүргізіледі.</w:t>
      </w:r>
    </w:p>
    <w:p w:rsidR="00DF06A1" w:rsidRPr="00BE7181" w:rsidRDefault="00DF06A1" w:rsidP="00DF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«Педагогикалық ғылымдар» және «Денсаулық сақтау және әлеуметтік қамтамасыз ету (медицина)» </w:t>
      </w:r>
      <w:r w:rsidR="0006796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</w:t>
      </w:r>
      <w:r w:rsidR="003E02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беру </w:t>
      </w:r>
      <w:r w:rsidR="00067961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салалары бойынша</w:t>
      </w:r>
      <w:r w:rsidR="003E02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қабылдау арнаулы емтихан бойынша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нәтижелері </w:t>
      </w:r>
      <w:r w:rsidR="003E0200">
        <w:rPr>
          <w:rFonts w:ascii="Times New Roman" w:hAnsi="Times New Roman" w:cs="Times New Roman"/>
          <w:color w:val="000000"/>
          <w:sz w:val="28"/>
          <w:szCs w:val="28"/>
          <w:lang w:val="kk-KZ"/>
        </w:rPr>
        <w:t>есепке алына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отырып жүргізіледі.</w:t>
      </w:r>
    </w:p>
    <w:p w:rsidR="00054396" w:rsidRPr="00BE7181" w:rsidRDefault="00A13223" w:rsidP="00A132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39. </w:t>
      </w:r>
      <w:r w:rsidR="00054396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Оқуға түсуші екінші деңгейдегі банктер беретін білім беру кредитін ресімдегенжағдайда, ол құжаттарының қаралып жатқандығы туралы банктен тиісті анықтаманы ұсынған кезде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3E0200">
        <w:rPr>
          <w:rFonts w:ascii="Times New Roman" w:hAnsi="Times New Roman" w:cs="Times New Roman"/>
          <w:color w:val="000000"/>
          <w:sz w:val="28"/>
          <w:szCs w:val="28"/>
          <w:lang w:val="kk-KZ"/>
        </w:rPr>
        <w:t>-ның</w:t>
      </w:r>
      <w:r w:rsidR="00054396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студенттері қатарына қабылданады.</w:t>
      </w:r>
    </w:p>
    <w:p w:rsidR="00054396" w:rsidRPr="00BE7181" w:rsidRDefault="00054396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ретте оған білім беру қызметін көрсету шартында белгіленген және азаматты оқуғақабылдауға</w:t>
      </w:r>
      <w:r w:rsidR="00226F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дейін төленуі тиіс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соманы төлеу мерзімі білім беру кредитін ресімдеу кезеңіне,бірақ банктен анықтама алған кезден бастап </w:t>
      </w:r>
      <w:r w:rsidR="00A13223">
        <w:rPr>
          <w:rFonts w:ascii="Times New Roman" w:hAnsi="Times New Roman" w:cs="Times New Roman"/>
          <w:color w:val="000000"/>
          <w:sz w:val="28"/>
          <w:szCs w:val="28"/>
          <w:lang w:val="kk-KZ"/>
        </w:rPr>
        <w:t>4 (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төрт</w:t>
      </w:r>
      <w:r w:rsidR="00A13223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аптадан асырылмай ұзартылады.</w:t>
      </w:r>
    </w:p>
    <w:p w:rsidR="00054396" w:rsidRPr="00F54928" w:rsidRDefault="00DF3DCF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40</w:t>
      </w:r>
      <w:r w:rsidR="00054396" w:rsidRPr="00F54928">
        <w:rPr>
          <w:rFonts w:ascii="Times New Roman" w:hAnsi="Times New Roman" w:cs="Times New Roman"/>
          <w:color w:val="000000"/>
          <w:sz w:val="28"/>
          <w:szCs w:val="28"/>
          <w:lang w:val="kk-KZ"/>
        </w:rPr>
        <w:t>. Шет тілінде берілген құжаттардың мемлекеттік немесе орыс тіліндегі нотариалдыкуәландырылған аудармасы болуы тиіс.</w:t>
      </w:r>
    </w:p>
    <w:p w:rsidR="00054396" w:rsidRPr="00F54928" w:rsidRDefault="00054396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549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Шетелдік білім беру ұйымдары берген білім туралы құжаттар адамдар оқуға қабылданғаннанкейін оқудың </w:t>
      </w:r>
      <w:r w:rsidR="00A13223">
        <w:rPr>
          <w:rFonts w:ascii="Times New Roman" w:hAnsi="Times New Roman" w:cs="Times New Roman"/>
          <w:color w:val="000000"/>
          <w:sz w:val="28"/>
          <w:szCs w:val="28"/>
          <w:lang w:val="kk-KZ"/>
        </w:rPr>
        <w:t>1 (</w:t>
      </w:r>
      <w:r w:rsidRPr="00F54928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бірінші</w:t>
      </w:r>
      <w:r w:rsidR="00A13223">
        <w:rPr>
          <w:rFonts w:ascii="Times New Roman" w:hAnsi="Times New Roman" w:cs="Times New Roman"/>
          <w:color w:val="000000"/>
          <w:sz w:val="28"/>
          <w:szCs w:val="28"/>
          <w:lang w:val="kk-KZ"/>
        </w:rPr>
        <w:t>)академиялық кезеңі</w:t>
      </w:r>
      <w:r w:rsidRPr="00F549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ішінде заңнамада белгіленген тәртіппен нострификациялау рәсіміненөтеді.</w:t>
      </w:r>
    </w:p>
    <w:p w:rsidR="00A13223" w:rsidRDefault="00DF3DCF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41</w:t>
      </w:r>
      <w:r w:rsidR="00054396" w:rsidRPr="00F549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2D20D1" w:rsidRPr="00F549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меншік нысанына қарамастан</w:t>
      </w:r>
      <w:r w:rsidR="006838FA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A132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қабылдау аяқталғаннан бастап </w:t>
      </w:r>
      <w:r w:rsidR="002D20D1" w:rsidRPr="00F549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күнтізбелік </w:t>
      </w:r>
      <w:r w:rsidR="00BB288D"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10</w:t>
      </w:r>
      <w:r w:rsidR="003E02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(он)</w:t>
      </w:r>
      <w:r w:rsidR="002D20D1" w:rsidRPr="00F549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күн ішінде </w:t>
      </w:r>
      <w:r w:rsidR="003E02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</w:t>
      </w:r>
      <w:r w:rsidR="001621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беру </w:t>
      </w:r>
      <w:r w:rsidR="003E0200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саласындағы уәкілетті органға</w:t>
      </w:r>
      <w:r w:rsidR="007D05AB" w:rsidRPr="007D05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ЖЖОКБҰ</w:t>
      </w:r>
      <w:r w:rsidR="00A132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-ға студенттерді қабылдау бойынша қорытынды есеп ұсынады. </w:t>
      </w:r>
    </w:p>
    <w:p w:rsidR="00A13223" w:rsidRDefault="00A13223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223" w:rsidRDefault="00A13223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223" w:rsidRDefault="00A13223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223" w:rsidRDefault="00A13223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223" w:rsidRDefault="00A13223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223" w:rsidRDefault="00A13223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223" w:rsidRDefault="00A13223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223" w:rsidRDefault="00A13223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223" w:rsidRDefault="00A13223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223" w:rsidRDefault="00A13223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223" w:rsidRDefault="00A13223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223" w:rsidRDefault="00A13223" w:rsidP="0078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E1A5D" w:rsidRDefault="00BE1A5D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br w:type="page"/>
      </w:r>
    </w:p>
    <w:p w:rsidR="00DE6ECC" w:rsidRPr="00DE6ECC" w:rsidRDefault="00DE6ECC" w:rsidP="00DE6E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 w:rsidRPr="00DE6ECC">
        <w:rPr>
          <w:rFonts w:ascii="Times New Roman" w:hAnsi="Times New Roman" w:cs="Times New Roman"/>
          <w:sz w:val="28"/>
          <w:szCs w:val="28"/>
          <w:lang w:val="kk-KZ"/>
        </w:rPr>
        <w:lastRenderedPageBreak/>
        <w:t>Жоғары білімнің білім беру бағдарламаларын іске асыратын білім</w:t>
      </w:r>
    </w:p>
    <w:p w:rsidR="007820CA" w:rsidRPr="00AF470F" w:rsidRDefault="00DE6ECC" w:rsidP="00DE6ECC">
      <w:pPr>
        <w:spacing w:after="0" w:line="240" w:lineRule="auto"/>
        <w:ind w:left="4536"/>
        <w:rPr>
          <w:rFonts w:ascii="Times New Roman" w:hAnsi="Times New Roman" w:cs="Times New Roman"/>
          <w:sz w:val="28"/>
          <w:lang w:val="kk-KZ" w:eastAsia="ar-SA"/>
        </w:rPr>
      </w:pPr>
      <w:r w:rsidRPr="00DE6ECC">
        <w:rPr>
          <w:rFonts w:ascii="Times New Roman" w:hAnsi="Times New Roman" w:cs="Times New Roman"/>
          <w:sz w:val="28"/>
          <w:szCs w:val="28"/>
          <w:lang w:val="kk-KZ"/>
        </w:rPr>
        <w:t>беру ұйымдарына оқуға қабылдаудың үлгілік қағидалары</w:t>
      </w:r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sz w:val="28"/>
          <w:lang w:val="kk-KZ" w:eastAsia="ar-SA"/>
        </w:rPr>
        <w:t xml:space="preserve"> </w:t>
      </w:r>
      <w:r w:rsidR="00AF470F" w:rsidRPr="00AF470F">
        <w:rPr>
          <w:rFonts w:ascii="Times New Roman" w:hAnsi="Times New Roman" w:cs="Times New Roman"/>
          <w:sz w:val="28"/>
          <w:lang w:val="kk-KZ" w:eastAsia="ar-SA"/>
        </w:rPr>
        <w:t>1-қосымша</w:t>
      </w:r>
    </w:p>
    <w:p w:rsidR="00F41F74" w:rsidRPr="00DE6ECC" w:rsidRDefault="00F41F74" w:rsidP="0062269D">
      <w:pPr>
        <w:spacing w:after="0" w:line="240" w:lineRule="auto"/>
        <w:rPr>
          <w:sz w:val="28"/>
          <w:szCs w:val="28"/>
          <w:lang w:val="kk-KZ" w:eastAsia="ar-SA"/>
        </w:rPr>
      </w:pPr>
    </w:p>
    <w:p w:rsidR="00AF470F" w:rsidRPr="00DE6ECC" w:rsidRDefault="00AF470F" w:rsidP="0062269D">
      <w:pPr>
        <w:spacing w:after="0" w:line="240" w:lineRule="auto"/>
        <w:rPr>
          <w:sz w:val="28"/>
          <w:szCs w:val="28"/>
          <w:lang w:val="kk-KZ" w:eastAsia="ar-SA"/>
        </w:rPr>
      </w:pPr>
    </w:p>
    <w:p w:rsidR="0067688C" w:rsidRPr="00681D04" w:rsidRDefault="0067688C" w:rsidP="0067688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681D04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Арнаулы және (немесе) шығармашылық емтихан өткізілетін </w:t>
      </w:r>
    </w:p>
    <w:p w:rsidR="0067688C" w:rsidRPr="00681D04" w:rsidRDefault="0067688C" w:rsidP="0067688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681D04">
        <w:rPr>
          <w:rFonts w:ascii="Times New Roman" w:hAnsi="Times New Roman" w:cs="Times New Roman"/>
          <w:color w:val="auto"/>
          <w:sz w:val="28"/>
          <w:szCs w:val="28"/>
          <w:lang w:val="kk-KZ"/>
        </w:rPr>
        <w:t>білім беру бағдарламалары топтарының тізбесі</w:t>
      </w:r>
    </w:p>
    <w:p w:rsidR="0067688C" w:rsidRPr="00681D04" w:rsidRDefault="0067688C" w:rsidP="0067688C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81D04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</w:p>
    <w:tbl>
      <w:tblPr>
        <w:tblStyle w:val="ab"/>
        <w:tblW w:w="96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8185"/>
      </w:tblGrid>
      <w:tr w:rsidR="0067688C" w:rsidRPr="00ED3030" w:rsidTr="00D8426A">
        <w:tc>
          <w:tcPr>
            <w:tcW w:w="1418" w:type="dxa"/>
          </w:tcPr>
          <w:p w:rsidR="0067688C" w:rsidRPr="00681D04" w:rsidRDefault="0067688C" w:rsidP="00D8426A">
            <w:pPr>
              <w:pStyle w:val="a8"/>
              <w:spacing w:before="0" w:beforeAutospacing="0"/>
              <w:jc w:val="center"/>
              <w:rPr>
                <w:sz w:val="28"/>
                <w:szCs w:val="28"/>
                <w:lang w:val="kk-KZ"/>
              </w:rPr>
            </w:pPr>
            <w:r w:rsidRPr="00681D04">
              <w:rPr>
                <w:sz w:val="28"/>
                <w:szCs w:val="28"/>
                <w:lang w:val="kk-KZ"/>
              </w:rPr>
              <w:t>Білім беру бағдарламалары топтарының нөмірі</w:t>
            </w:r>
          </w:p>
        </w:tc>
        <w:tc>
          <w:tcPr>
            <w:tcW w:w="8185" w:type="dxa"/>
            <w:vAlign w:val="center"/>
          </w:tcPr>
          <w:p w:rsidR="0067688C" w:rsidRPr="00681D04" w:rsidRDefault="0067688C" w:rsidP="00D8426A">
            <w:pPr>
              <w:pStyle w:val="a8"/>
              <w:spacing w:before="0" w:beforeAutospacing="0"/>
              <w:jc w:val="center"/>
              <w:rPr>
                <w:sz w:val="28"/>
                <w:szCs w:val="28"/>
                <w:lang w:val="kk-KZ"/>
              </w:rPr>
            </w:pPr>
            <w:r w:rsidRPr="00681D04">
              <w:rPr>
                <w:sz w:val="28"/>
                <w:szCs w:val="28"/>
                <w:lang w:val="kk-KZ"/>
              </w:rPr>
              <w:t>Білім беру бағдарламалары топтарының атауы</w:t>
            </w:r>
          </w:p>
        </w:tc>
      </w:tr>
      <w:tr w:rsidR="0067688C" w:rsidRPr="00ED3030" w:rsidTr="00D8426A">
        <w:tc>
          <w:tcPr>
            <w:tcW w:w="9603" w:type="dxa"/>
            <w:gridSpan w:val="2"/>
          </w:tcPr>
          <w:p w:rsidR="0067688C" w:rsidRPr="00681D04" w:rsidRDefault="0067688C" w:rsidP="00D8426A">
            <w:pPr>
              <w:pStyle w:val="a8"/>
              <w:spacing w:before="0" w:beforeAutospacing="0"/>
              <w:jc w:val="center"/>
              <w:rPr>
                <w:sz w:val="28"/>
                <w:szCs w:val="28"/>
                <w:lang w:val="kk-KZ"/>
              </w:rPr>
            </w:pPr>
            <w:r w:rsidRPr="00681D04">
              <w:rPr>
                <w:sz w:val="28"/>
                <w:szCs w:val="28"/>
                <w:lang w:val="kk-KZ"/>
              </w:rPr>
              <w:t>Арнаулы дайындықты талап ететін білім беру бағдарламалары топтары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В001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Педагогика және психология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В002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Мектепке дейінгі оқыту және тәрбиелеу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В003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Бастауышта оқыту педагогикасы мен әдістемесі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В008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және экономика негіздері мұғалімдерін даярлау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В009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мұғалімдерін даярлау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В010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 xml:space="preserve">изика </w:t>
            </w: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мұғалімдерін даярлау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В011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</w:t>
            </w: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 xml:space="preserve">форматика </w:t>
            </w: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мұғалімдерін даярлау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В012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 xml:space="preserve">имия </w:t>
            </w: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мұғалімдерін даярлау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В013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 xml:space="preserve">иология </w:t>
            </w: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мұғалімдерін даярлау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В014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 xml:space="preserve">еография </w:t>
            </w: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мұғалімдерін даярлау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В015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Гуманитарлық пәндер мұғалімдерін даярлау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В016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 мұғалімдерін даярлау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В017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мен  әдебиеті мұғалімдерін даярлау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В018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 тілі мұғалімдерін даярлау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В019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педагогика және өзін-өзі тану мамандарын даярлау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В020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педагогика мамандарын даярлау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В084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Мейірбике ісі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В086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медицина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В087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В088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67688C" w:rsidRPr="00681D04" w:rsidTr="00D8426A">
        <w:tc>
          <w:tcPr>
            <w:tcW w:w="9603" w:type="dxa"/>
            <w:gridSpan w:val="2"/>
          </w:tcPr>
          <w:p w:rsidR="0067688C" w:rsidRPr="00681D04" w:rsidRDefault="0067688C" w:rsidP="00D8426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D04">
              <w:rPr>
                <w:sz w:val="28"/>
                <w:szCs w:val="28"/>
              </w:rPr>
              <w:lastRenderedPageBreak/>
              <w:t xml:space="preserve">Шығармашылық дайындықты талап ететін </w:t>
            </w:r>
            <w:r w:rsidRPr="00681D04">
              <w:rPr>
                <w:sz w:val="28"/>
                <w:szCs w:val="28"/>
                <w:lang w:val="kk-KZ"/>
              </w:rPr>
              <w:t>білім беру бағдарламалары топтары</w:t>
            </w:r>
          </w:p>
        </w:tc>
      </w:tr>
      <w:tr w:rsidR="0067688C" w:rsidRPr="00ED3030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В004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әскери дайындық мұғалімдерін даярлау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В005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мұғалімдерін даярлау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В006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мұғалімдерін даярлау</w:t>
            </w:r>
          </w:p>
        </w:tc>
      </w:tr>
      <w:tr w:rsidR="0067688C" w:rsidRPr="00ED3030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В007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 және сызу мұғалімдерін даярлау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В021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Орындаушылық өнер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В022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Эстрада өнері</w:t>
            </w:r>
          </w:p>
        </w:tc>
      </w:tr>
      <w:tr w:rsidR="0067688C" w:rsidRPr="00681D04" w:rsidTr="00D8426A">
        <w:trPr>
          <w:trHeight w:val="70"/>
        </w:trPr>
        <w:tc>
          <w:tcPr>
            <w:tcW w:w="1418" w:type="dxa"/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В023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Аспапта орындаушылық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В024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Музыкану және өнертану</w:t>
            </w:r>
          </w:p>
        </w:tc>
      </w:tr>
      <w:tr w:rsidR="0067688C" w:rsidRPr="00681D04" w:rsidTr="00D8426A">
        <w:trPr>
          <w:trHeight w:val="70"/>
        </w:trPr>
        <w:tc>
          <w:tcPr>
            <w:tcW w:w="1418" w:type="dxa"/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В025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Дәстүрлі музыка өнері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В026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Дирижирлеу және композиция</w:t>
            </w:r>
          </w:p>
        </w:tc>
      </w:tr>
      <w:tr w:rsidR="0067688C" w:rsidRPr="00681D04" w:rsidTr="00D8426A">
        <w:trPr>
          <w:trHeight w:val="70"/>
        </w:trPr>
        <w:tc>
          <w:tcPr>
            <w:tcW w:w="1418" w:type="dxa"/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В027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Театр өнері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В028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Хореография</w:t>
            </w:r>
          </w:p>
        </w:tc>
      </w:tr>
      <w:tr w:rsidR="0067688C" w:rsidRPr="00ED3030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В029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Аудиовизуалды құрылғылар және медиа өндіріс</w:t>
            </w:r>
          </w:p>
        </w:tc>
      </w:tr>
      <w:tr w:rsidR="0067688C" w:rsidRPr="00681D04" w:rsidTr="00D8426A">
        <w:tc>
          <w:tcPr>
            <w:tcW w:w="1418" w:type="dxa"/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В030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Бейнелеу өнері</w:t>
            </w:r>
          </w:p>
        </w:tc>
      </w:tr>
      <w:tr w:rsidR="0067688C" w:rsidRPr="00681D04" w:rsidTr="00D8426A">
        <w:trPr>
          <w:trHeight w:val="98"/>
        </w:trPr>
        <w:tc>
          <w:tcPr>
            <w:tcW w:w="1418" w:type="dxa"/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В031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Сән, интерьер дизайны және өнеркәсіп дизайны</w:t>
            </w:r>
          </w:p>
        </w:tc>
      </w:tr>
      <w:tr w:rsidR="0067688C" w:rsidRPr="00681D04" w:rsidTr="00D8426A">
        <w:tc>
          <w:tcPr>
            <w:tcW w:w="1418" w:type="dxa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В033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Дінтану және теология</w:t>
            </w:r>
          </w:p>
        </w:tc>
      </w:tr>
      <w:tr w:rsidR="0067688C" w:rsidRPr="00681D04" w:rsidTr="00D8426A">
        <w:tc>
          <w:tcPr>
            <w:tcW w:w="1418" w:type="dxa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В042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Журналистика және репортер ісі</w:t>
            </w:r>
          </w:p>
        </w:tc>
      </w:tr>
      <w:tr w:rsidR="0067688C" w:rsidRPr="00681D04" w:rsidTr="00D8426A">
        <w:tc>
          <w:tcPr>
            <w:tcW w:w="1418" w:type="dxa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В073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Сәулет</w:t>
            </w:r>
          </w:p>
        </w:tc>
      </w:tr>
      <w:tr w:rsidR="0067688C" w:rsidRPr="00681D04" w:rsidTr="00D8426A">
        <w:tc>
          <w:tcPr>
            <w:tcW w:w="1418" w:type="dxa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В092</w:t>
            </w:r>
          </w:p>
        </w:tc>
        <w:tc>
          <w:tcPr>
            <w:tcW w:w="8185" w:type="dxa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Тынығу</w:t>
            </w:r>
          </w:p>
        </w:tc>
      </w:tr>
    </w:tbl>
    <w:p w:rsidR="00B369C3" w:rsidRDefault="00B369C3" w:rsidP="00ED0D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E6ECC" w:rsidRDefault="00DE6EC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br w:type="page"/>
      </w:r>
    </w:p>
    <w:p w:rsidR="00DE6ECC" w:rsidRPr="00DE6ECC" w:rsidRDefault="00DE6ECC" w:rsidP="00DE6E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 w:rsidRPr="00DE6ECC">
        <w:rPr>
          <w:rFonts w:ascii="Times New Roman" w:hAnsi="Times New Roman" w:cs="Times New Roman"/>
          <w:sz w:val="28"/>
          <w:szCs w:val="28"/>
          <w:lang w:val="kk-KZ"/>
        </w:rPr>
        <w:lastRenderedPageBreak/>
        <w:t>Жоғары білімнің білім беру бағдарламаларын іске асыратын білім</w:t>
      </w:r>
    </w:p>
    <w:p w:rsidR="00B369C3" w:rsidRDefault="00DE6ECC" w:rsidP="00DE6E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 w:rsidRPr="00DE6ECC">
        <w:rPr>
          <w:rFonts w:ascii="Times New Roman" w:hAnsi="Times New Roman" w:cs="Times New Roman"/>
          <w:sz w:val="28"/>
          <w:szCs w:val="28"/>
          <w:lang w:val="kk-KZ"/>
        </w:rPr>
        <w:t>беру ұйымдарына оқуға қабылдаудың үлгілік қағидалары</w:t>
      </w:r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sz w:val="28"/>
          <w:lang w:val="kk-KZ" w:eastAsia="ar-SA"/>
        </w:rPr>
        <w:t xml:space="preserve"> 2</w:t>
      </w:r>
      <w:r w:rsidRPr="00AF470F">
        <w:rPr>
          <w:rFonts w:ascii="Times New Roman" w:hAnsi="Times New Roman" w:cs="Times New Roman"/>
          <w:sz w:val="28"/>
          <w:lang w:val="kk-KZ" w:eastAsia="ar-SA"/>
        </w:rPr>
        <w:t>-қосымша</w:t>
      </w:r>
    </w:p>
    <w:p w:rsidR="00B369C3" w:rsidRDefault="00B369C3" w:rsidP="00B369C3">
      <w:pPr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7688C" w:rsidRPr="00681D04" w:rsidRDefault="0067688C" w:rsidP="00676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1D04">
        <w:rPr>
          <w:rFonts w:ascii="Times New Roman" w:hAnsi="Times New Roman" w:cs="Times New Roman"/>
          <w:b/>
          <w:sz w:val="28"/>
          <w:szCs w:val="28"/>
          <w:lang w:val="kk-KZ"/>
        </w:rPr>
        <w:t>Арнаулы және (немесе) шығармашылық емтиханның өткізу формасы</w:t>
      </w:r>
    </w:p>
    <w:p w:rsidR="0067688C" w:rsidRPr="00681D04" w:rsidRDefault="0067688C" w:rsidP="00676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b"/>
        <w:tblW w:w="9720" w:type="dxa"/>
        <w:tblInd w:w="250" w:type="dxa"/>
        <w:tblLook w:val="04A0" w:firstRow="1" w:lastRow="0" w:firstColumn="1" w:lastColumn="0" w:noHBand="0" w:noVBand="1"/>
      </w:tblPr>
      <w:tblGrid>
        <w:gridCol w:w="2172"/>
        <w:gridCol w:w="2323"/>
        <w:gridCol w:w="910"/>
        <w:gridCol w:w="77"/>
        <w:gridCol w:w="1820"/>
        <w:gridCol w:w="2418"/>
      </w:tblGrid>
      <w:tr w:rsidR="0067688C" w:rsidRPr="00ED3030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0" w:beforeAutospacing="0"/>
              <w:jc w:val="center"/>
              <w:rPr>
                <w:sz w:val="28"/>
                <w:szCs w:val="28"/>
                <w:lang w:val="kk-KZ"/>
              </w:rPr>
            </w:pPr>
            <w:r w:rsidRPr="00681D04">
              <w:rPr>
                <w:sz w:val="28"/>
                <w:szCs w:val="28"/>
                <w:lang w:val="kk-KZ"/>
              </w:rPr>
              <w:t>Білім беру бағдарламалары топтарының нөмірі</w:t>
            </w:r>
          </w:p>
        </w:tc>
        <w:tc>
          <w:tcPr>
            <w:tcW w:w="33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0"/>
              <w:jc w:val="center"/>
              <w:rPr>
                <w:sz w:val="28"/>
                <w:szCs w:val="28"/>
                <w:lang w:val="kk-KZ"/>
              </w:rPr>
            </w:pPr>
            <w:r w:rsidRPr="00681D04">
              <w:rPr>
                <w:sz w:val="28"/>
                <w:szCs w:val="28"/>
                <w:lang w:val="kk-KZ"/>
              </w:rPr>
              <w:t>Білім беру бағдарламалары топтарының атауы</w:t>
            </w:r>
          </w:p>
        </w:tc>
        <w:tc>
          <w:tcPr>
            <w:tcW w:w="4238" w:type="dxa"/>
            <w:gridSpan w:val="2"/>
            <w:tcBorders>
              <w:lef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Арнаулы және (немесе) шығармашылық емтиханның өткізу формасы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0" w:beforeAutospacing="0"/>
              <w:jc w:val="center"/>
              <w:rPr>
                <w:sz w:val="28"/>
                <w:szCs w:val="28"/>
              </w:rPr>
            </w:pPr>
            <w:r w:rsidRPr="00681D04">
              <w:rPr>
                <w:sz w:val="28"/>
                <w:szCs w:val="28"/>
              </w:rPr>
              <w:t>1</w:t>
            </w:r>
          </w:p>
        </w:tc>
        <w:tc>
          <w:tcPr>
            <w:tcW w:w="33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0"/>
              <w:jc w:val="center"/>
              <w:rPr>
                <w:sz w:val="28"/>
                <w:szCs w:val="28"/>
              </w:rPr>
            </w:pPr>
            <w:r w:rsidRPr="00681D04">
              <w:rPr>
                <w:sz w:val="28"/>
                <w:szCs w:val="28"/>
              </w:rPr>
              <w:t>2</w:t>
            </w:r>
          </w:p>
        </w:tc>
        <w:tc>
          <w:tcPr>
            <w:tcW w:w="4238" w:type="dxa"/>
            <w:gridSpan w:val="2"/>
            <w:tcBorders>
              <w:lef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0"/>
              <w:jc w:val="center"/>
              <w:rPr>
                <w:sz w:val="28"/>
                <w:szCs w:val="28"/>
              </w:rPr>
            </w:pPr>
            <w:r w:rsidRPr="00681D04">
              <w:rPr>
                <w:sz w:val="28"/>
                <w:szCs w:val="28"/>
              </w:rPr>
              <w:t>3</w:t>
            </w:r>
          </w:p>
        </w:tc>
      </w:tr>
      <w:tr w:rsidR="0067688C" w:rsidRPr="00681D04" w:rsidTr="00D8426A">
        <w:tc>
          <w:tcPr>
            <w:tcW w:w="9720" w:type="dxa"/>
            <w:gridSpan w:val="6"/>
            <w:vAlign w:val="center"/>
          </w:tcPr>
          <w:p w:rsidR="0067688C" w:rsidRPr="00681D04" w:rsidRDefault="0067688C" w:rsidP="00D8426A">
            <w:pPr>
              <w:pStyle w:val="a8"/>
              <w:spacing w:before="0" w:beforeAutospacing="0"/>
              <w:jc w:val="center"/>
              <w:rPr>
                <w:sz w:val="28"/>
                <w:szCs w:val="28"/>
              </w:rPr>
            </w:pPr>
            <w:r w:rsidRPr="00681D04">
              <w:rPr>
                <w:sz w:val="28"/>
                <w:szCs w:val="28"/>
                <w:lang w:val="kk-KZ"/>
              </w:rPr>
              <w:t>Арнаулы дайындықты талап ететін білім беру бағдарламалары топтары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В001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 және психология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жағдаятты шешу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В002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Мектепке дейінгі оқыту және тәрбиелеу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жағдаятты шешу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В003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Бастауышта оқыту педагогикасы мен әдістемесі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жағдаятты шешу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В008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және экономика негіздері мұғалімдерін даярлау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жағдаятты шешу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В009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мұғалімдерін даярлау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жағдаятты шешу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В010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 xml:space="preserve">изика </w:t>
            </w: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мұғалімдерін даярлау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жағдаятты шешу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В011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</w:t>
            </w: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 xml:space="preserve">форматика </w:t>
            </w: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мұғалімдерін даярлау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жағдаятты шешу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В012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 xml:space="preserve">имия </w:t>
            </w: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мұғалімдерін даярлау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жағдаятты шешу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В013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 xml:space="preserve">иология </w:t>
            </w: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мұғалімдерін даярлау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жағдаятты шешу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В014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 xml:space="preserve">еография </w:t>
            </w: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мұғалімдерін даярлау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жағдаятты шешу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В015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Гуманитарлық пәндер мұғалімдерін даярлау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жағдаятты шешу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В016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 мұғалімдерін даярлау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жағдаятты шешу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В017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мен  әдебиеті мұғалімдерін даярлау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жағдаятты шешу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В018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 тілі мұғалімдерін даярлау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жағдаятты шешу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В019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педагогика және өзін-өзі тану мамандарын даярлау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жағдаятты шешу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В020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педагогика мамандарын даярлау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жағдаятты шешу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В084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Мейірбике ісі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Психометрикалық емтихан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В086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медицина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Психометрикалық емтихан 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В087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Стоматология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Психометрикалық емтихан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В088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Педиатрия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Психометрикалық емтихан</w:t>
            </w:r>
          </w:p>
        </w:tc>
      </w:tr>
      <w:tr w:rsidR="0067688C" w:rsidRPr="00681D04" w:rsidTr="00D8426A">
        <w:tc>
          <w:tcPr>
            <w:tcW w:w="9720" w:type="dxa"/>
            <w:gridSpan w:val="6"/>
            <w:vAlign w:val="center"/>
          </w:tcPr>
          <w:p w:rsidR="0067688C" w:rsidRPr="00681D04" w:rsidRDefault="0067688C" w:rsidP="00D8426A">
            <w:pPr>
              <w:pStyle w:val="a8"/>
              <w:jc w:val="center"/>
              <w:rPr>
                <w:sz w:val="28"/>
                <w:szCs w:val="28"/>
              </w:rPr>
            </w:pPr>
            <w:r w:rsidRPr="00681D04">
              <w:rPr>
                <w:sz w:val="28"/>
                <w:szCs w:val="28"/>
              </w:rPr>
              <w:t xml:space="preserve">Шығармашылық дайындықты талап ететін </w:t>
            </w:r>
            <w:r w:rsidRPr="00681D04">
              <w:rPr>
                <w:sz w:val="28"/>
                <w:szCs w:val="28"/>
                <w:lang w:val="kk-KZ"/>
              </w:rPr>
              <w:t>білім беру бағдарламалары топтары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3*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7688C" w:rsidRPr="00681D04" w:rsidTr="00D8426A">
        <w:trPr>
          <w:trHeight w:val="866"/>
        </w:trPr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В004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әскери дайындық мұғалімдерін даярлау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 түрлері бойынша нормативтер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 ойындары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В005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мұғалімдерін даярлау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Мамандану бойынша нормативтер</w:t>
            </w:r>
          </w:p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дене даярлығы бойынша нормативтер</w:t>
            </w:r>
          </w:p>
        </w:tc>
      </w:tr>
      <w:tr w:rsidR="0067688C" w:rsidRPr="00681D04" w:rsidTr="00D8426A">
        <w:trPr>
          <w:trHeight w:val="1281"/>
        </w:trPr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В006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мұғалімдерін даярлау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Орындау шеберлігі</w:t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музыкалық қабілетін көрсету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В007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 және сызу мұғалімдерін даярлау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(адам бетінің гипстен жасалған маскасының суреті)</w:t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Кескіндеме (натюрморт)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В021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Орындаушылық өнер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Соло бағдарламаны орындау</w:t>
            </w:r>
            <w:r w:rsidRPr="00681D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67688C" w:rsidRPr="00681D04" w:rsidRDefault="0067688C" w:rsidP="00D8426A">
            <w:pPr>
              <w:rPr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Элементарлық музыка теориясы бойынша ауызша </w:t>
            </w: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емтихан.</w:t>
            </w:r>
            <w:r w:rsidRPr="00681D04">
              <w:rPr>
                <w:sz w:val="28"/>
                <w:szCs w:val="28"/>
              </w:rPr>
              <w:t xml:space="preserve"> </w:t>
            </w: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Сольфеджио бойынша диктант</w:t>
            </w:r>
          </w:p>
        </w:tc>
      </w:tr>
      <w:tr w:rsidR="0067688C" w:rsidRPr="00ED3030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В022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Эстрада өнері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Эстрада вокалы. Аспапшылар үшін бағдарлама орындау</w:t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теориясы бойынша ауызша емтихан және сольфеджиодан диктант</w:t>
            </w:r>
          </w:p>
        </w:tc>
      </w:tr>
      <w:tr w:rsidR="0067688C" w:rsidRPr="00ED3030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В023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Аспапта орындаушылық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Соло бағдарламаны орындау 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Гармония және сольфеджио бойынша ауызша және жазбаша емтихан</w:t>
            </w:r>
          </w:p>
        </w:tc>
      </w:tr>
      <w:tr w:rsidR="0067688C" w:rsidRPr="00ED3030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В024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Музыкатану және өнертану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Музыкалық әдебиет бойынша ауызша емтихан. </w:t>
            </w:r>
          </w:p>
          <w:p w:rsidR="0067688C" w:rsidRPr="00681D04" w:rsidRDefault="0067688C" w:rsidP="00D842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Музыкалық тақырыптарды орындау.</w:t>
            </w:r>
          </w:p>
          <w:p w:rsidR="0067688C" w:rsidRPr="00681D04" w:rsidRDefault="0067688C" w:rsidP="00D8426A">
            <w:pPr>
              <w:pStyle w:val="a8"/>
              <w:spacing w:before="120" w:after="12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Өнер туындыларына жазбаша талдау жұмыс талдау және кинотеледраматургия бойынша эссе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Гармония бойынша ауызша емтихан. Сольфеджио бойынша диктант</w:t>
            </w:r>
          </w:p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 тарихы бойынша ауызша емтихан.</w:t>
            </w:r>
          </w:p>
        </w:tc>
      </w:tr>
      <w:tr w:rsidR="0067688C" w:rsidRPr="00ED3030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В025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Дәстүрлі музыка өнері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Соло бағдарламаны орындау</w:t>
            </w:r>
          </w:p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Гармония бойынша ауызша емтихан. Сольфеджио бойынша диктант</w:t>
            </w:r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7688C" w:rsidRPr="00681D04" w:rsidRDefault="0067688C" w:rsidP="00D842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Этносольфеджио бойынша диктант.</w:t>
            </w:r>
          </w:p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Жалпы музыкалық және ақындық қабілеттерін көрсету.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В026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rPr>
                <w:sz w:val="28"/>
                <w:szCs w:val="28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Дирижерлеу және композиция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88C" w:rsidRDefault="0067688C" w:rsidP="00D8426A">
            <w:pPr>
              <w:pStyle w:val="msonormalmailrucssattributepostfix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681D04">
              <w:rPr>
                <w:sz w:val="28"/>
                <w:szCs w:val="28"/>
                <w:lang w:val="kk-KZ"/>
              </w:rPr>
              <w:t>Дирижерлеу және коллоквиум.</w:t>
            </w:r>
          </w:p>
          <w:p w:rsidR="0067688C" w:rsidRPr="00681D04" w:rsidRDefault="0067688C" w:rsidP="00D8426A">
            <w:pPr>
              <w:pStyle w:val="msonormalmailrucssattributepostfix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681D04">
              <w:rPr>
                <w:sz w:val="28"/>
                <w:szCs w:val="28"/>
                <w:lang w:val="kk-KZ"/>
              </w:rPr>
              <w:t>Өз шығармаларын ұсыну және коллоквиум.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Гармония бойынша ауызша емтихан.</w:t>
            </w:r>
          </w:p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Сольфеджио бойынша диктант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В027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Театр өнері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Актерлік шеберлік, сахна тілі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Би, вокал немесе коллоквиум</w:t>
            </w:r>
          </w:p>
        </w:tc>
      </w:tr>
      <w:tr w:rsidR="0067688C" w:rsidRPr="00ED3030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В028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Хореография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Орындау шеберлігі</w:t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Коллоквиум. Балетмейстер өнері бойынша тәжірибелік жұмыс.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В029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Аудиовизуалды құрылғылар және медиа өндіріс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Практикалық жұмыс – павильонда және табиғатта түсіру. Режиссура бойынша жазбаша жұмыс.</w:t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Коллоквиум.</w:t>
            </w:r>
          </w:p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>
              <w:rPr>
                <w:rFonts w:eastAsiaTheme="minorEastAsia"/>
                <w:sz w:val="28"/>
                <w:szCs w:val="28"/>
                <w:lang w:val="kk-KZ"/>
              </w:rPr>
              <w:t>«</w:t>
            </w:r>
            <w:r w:rsidRPr="00681D04">
              <w:rPr>
                <w:rFonts w:eastAsiaTheme="minorEastAsia"/>
                <w:sz w:val="28"/>
                <w:szCs w:val="28"/>
                <w:lang w:val="kk-KZ"/>
              </w:rPr>
              <w:t>Режиссура</w:t>
            </w:r>
            <w:r>
              <w:rPr>
                <w:rFonts w:eastAsiaTheme="minorEastAsia"/>
                <w:sz w:val="28"/>
                <w:szCs w:val="28"/>
                <w:lang w:val="kk-KZ"/>
              </w:rPr>
              <w:t>»</w:t>
            </w:r>
            <w:r w:rsidRPr="00681D04">
              <w:rPr>
                <w:rFonts w:eastAsiaTheme="minorEastAsia"/>
                <w:sz w:val="28"/>
                <w:szCs w:val="28"/>
                <w:lang w:val="kk-KZ"/>
              </w:rPr>
              <w:t xml:space="preserve"> бойынша ауызша емтихан.</w:t>
            </w:r>
          </w:p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Композиция.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В030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Бейнелеу өнері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Сурет, кескіндеме</w:t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Композиция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В031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Сән, интерьер дизайны және өнеркәсіп дизайны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Реферат немесе арт-жобаны таныстыру.</w:t>
            </w:r>
          </w:p>
          <w:p w:rsidR="0067688C" w:rsidRPr="00681D04" w:rsidRDefault="0067688C" w:rsidP="00D84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</w:t>
            </w:r>
            <w:r w:rsidRPr="00681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кескіндеме.</w:t>
            </w:r>
          </w:p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Коллоквиум.</w:t>
            </w:r>
          </w:p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sz w:val="28"/>
                <w:szCs w:val="28"/>
                <w:lang w:val="kk-KZ"/>
              </w:rPr>
              <w:t>Композиция немесе сызу.</w:t>
            </w:r>
          </w:p>
        </w:tc>
      </w:tr>
      <w:tr w:rsidR="0067688C" w:rsidRPr="00ED3030" w:rsidTr="00D8426A">
        <w:tc>
          <w:tcPr>
            <w:tcW w:w="2172" w:type="dxa"/>
            <w:tcBorders>
              <w:right w:val="single" w:sz="4" w:space="0" w:color="auto"/>
            </w:tcBorders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В033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sz w:val="28"/>
                <w:szCs w:val="28"/>
                <w:lang w:val="kk-KZ"/>
              </w:rPr>
              <w:t>Дінтану және теология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Кәсіпке жарамдылығын анықтау үшін әңгімелесу</w:t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Дін негіздері бойынша ауызша емтихан</w:t>
            </w:r>
          </w:p>
        </w:tc>
      </w:tr>
      <w:tr w:rsidR="0067688C" w:rsidRPr="00ED3030" w:rsidTr="00D8426A">
        <w:tc>
          <w:tcPr>
            <w:tcW w:w="2172" w:type="dxa"/>
            <w:tcBorders>
              <w:right w:val="single" w:sz="4" w:space="0" w:color="auto"/>
            </w:tcBorders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В042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Журналистика және репортер ісі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Шығарма</w:t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Кәсіпке жарамдылығын анықтау үшін әңгімелесу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В073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Сәулет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Сурет</w:t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Сызу</w:t>
            </w:r>
          </w:p>
        </w:tc>
      </w:tr>
      <w:tr w:rsidR="0067688C" w:rsidRPr="00681D04" w:rsidTr="00D8426A">
        <w:tc>
          <w:tcPr>
            <w:tcW w:w="2172" w:type="dxa"/>
            <w:tcBorders>
              <w:right w:val="single" w:sz="4" w:space="0" w:color="auto"/>
            </w:tcBorders>
          </w:tcPr>
          <w:p w:rsidR="0067688C" w:rsidRPr="00681D04" w:rsidRDefault="0067688C" w:rsidP="00D8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В092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Тынығу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Орындау шеберлігі</w:t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:rsidR="0067688C" w:rsidRPr="00681D04" w:rsidRDefault="0067688C" w:rsidP="00D8426A">
            <w:pPr>
              <w:pStyle w:val="a8"/>
              <w:spacing w:before="120" w:beforeAutospacing="0" w:after="120" w:afterAutospacing="0"/>
              <w:rPr>
                <w:rFonts w:eastAsiaTheme="minorEastAsia"/>
                <w:sz w:val="28"/>
                <w:szCs w:val="28"/>
                <w:lang w:val="kk-KZ"/>
              </w:rPr>
            </w:pPr>
            <w:r w:rsidRPr="00681D04">
              <w:rPr>
                <w:rFonts w:eastAsiaTheme="minorEastAsia"/>
                <w:sz w:val="28"/>
                <w:szCs w:val="28"/>
                <w:lang w:val="kk-KZ"/>
              </w:rPr>
              <w:t>Ұйымдастыру-қойылым жұмысының негіздері</w:t>
            </w:r>
          </w:p>
        </w:tc>
      </w:tr>
    </w:tbl>
    <w:p w:rsidR="0067688C" w:rsidRPr="00681D04" w:rsidRDefault="0067688C" w:rsidP="006768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7688C" w:rsidRPr="00A03088" w:rsidRDefault="0067688C" w:rsidP="0067688C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81D04">
        <w:rPr>
          <w:rFonts w:ascii="Times New Roman" w:hAnsi="Times New Roman"/>
          <w:sz w:val="28"/>
          <w:szCs w:val="28"/>
          <w:lang w:val="kk-KZ"/>
        </w:rPr>
        <w:t>* қысқартылған оқыту мерзімдерін көздейтін жоғары білімі бар кадрларды даярлаудың ұқсас бағыттары бойынша «В029 - Аудиовизуалды құрылғылар және медиа өндіріс» білім беру бағдарламалары тобын қоспағанда</w:t>
      </w:r>
    </w:p>
    <w:p w:rsidR="00B369C3" w:rsidRDefault="00B369C3" w:rsidP="00B369C3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D7024" w:rsidRDefault="001D7024">
      <w:pPr>
        <w:spacing w:after="0"/>
      </w:pPr>
    </w:p>
    <w:p w:rsidR="001D7024" w:rsidRDefault="00AA2519">
      <w:pPr>
        <w:spacing w:after="0"/>
      </w:pPr>
      <w:r>
        <w:rPr>
          <w:rFonts w:ascii="Times New Roman"/>
          <w:sz w:val="20"/>
          <w:u w:val="single"/>
        </w:rPr>
        <w:t>Қазақстан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Республикасының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министрлігі</w:t>
      </w:r>
    </w:p>
    <w:p w:rsidR="001D7024" w:rsidRDefault="00AA2519">
      <w:pPr>
        <w:spacing w:after="0"/>
      </w:pPr>
      <w:r>
        <w:rPr>
          <w:rFonts w:ascii="Times New Roman"/>
          <w:sz w:val="20"/>
          <w:u w:val="single"/>
        </w:rPr>
        <w:t xml:space="preserve">________ </w:t>
      </w:r>
      <w:r>
        <w:rPr>
          <w:rFonts w:ascii="Times New Roman"/>
          <w:sz w:val="20"/>
          <w:u w:val="single"/>
        </w:rPr>
        <w:t>облысының</w:t>
      </w:r>
      <w:r>
        <w:rPr>
          <w:rFonts w:ascii="Times New Roman"/>
          <w:sz w:val="20"/>
          <w:u w:val="single"/>
        </w:rPr>
        <w:t>/</w:t>
      </w:r>
      <w:r>
        <w:rPr>
          <w:rFonts w:ascii="Times New Roman"/>
          <w:sz w:val="20"/>
          <w:u w:val="single"/>
        </w:rPr>
        <w:t>қаласының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департаменті</w:t>
      </w:r>
    </w:p>
    <w:p w:rsidR="001D7024" w:rsidRDefault="00AA2519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</w:t>
      </w:r>
      <w:r>
        <w:rPr>
          <w:rFonts w:ascii="Times New Roman"/>
          <w:sz w:val="20"/>
          <w:u w:val="single"/>
        </w:rPr>
        <w:t xml:space="preserve"> 17.06.2019</w:t>
      </w:r>
    </w:p>
    <w:p w:rsidR="001D7024" w:rsidRDefault="00AA2519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актілерді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мемлекеттік</w:t>
      </w:r>
    </w:p>
    <w:p w:rsidR="001D7024" w:rsidRDefault="00AA2519">
      <w:pPr>
        <w:spacing w:after="0"/>
      </w:pPr>
      <w:r>
        <w:rPr>
          <w:rFonts w:ascii="Times New Roman"/>
          <w:sz w:val="20"/>
          <w:u w:val="single"/>
        </w:rPr>
        <w:t>тіркеудің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тізіліміне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№</w:t>
      </w:r>
      <w:r>
        <w:rPr>
          <w:rFonts w:ascii="Times New Roman"/>
          <w:sz w:val="20"/>
          <w:u w:val="single"/>
        </w:rPr>
        <w:t xml:space="preserve"> 18851 </w:t>
      </w:r>
      <w:r>
        <w:rPr>
          <w:rFonts w:ascii="Times New Roman"/>
          <w:sz w:val="20"/>
          <w:u w:val="single"/>
        </w:rPr>
        <w:t>болып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енгізілді</w:t>
      </w:r>
    </w:p>
    <w:p w:rsidR="001D7024" w:rsidRDefault="001D7024">
      <w:pPr>
        <w:spacing w:after="0"/>
      </w:pPr>
    </w:p>
    <w:p w:rsidR="001D7024" w:rsidRDefault="00AA2519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согласования</w:t>
      </w:r>
    </w:p>
    <w:p w:rsidR="001D7024" w:rsidRDefault="00AA2519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Директор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Нурсейт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Абсаттарович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Байжанов</w:t>
      </w:r>
      <w:r>
        <w:rPr>
          <w:rFonts w:ascii="Times New Roman"/>
          <w:sz w:val="20"/>
        </w:rPr>
        <w:t xml:space="preserve">, 10.06.2019 17:31:08,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1D7024" w:rsidRDefault="00AA2519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культуры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спорта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Вице</w:t>
      </w:r>
      <w:r>
        <w:rPr>
          <w:rFonts w:ascii="Times New Roman"/>
          <w:sz w:val="20"/>
        </w:rPr>
        <w:t>-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Актоты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Рахматуллаевна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Раимкулова</w:t>
      </w:r>
      <w:r>
        <w:rPr>
          <w:rFonts w:ascii="Times New Roman"/>
          <w:sz w:val="20"/>
        </w:rPr>
        <w:t xml:space="preserve">, 11.06.2019 17:22:36,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1D7024" w:rsidRDefault="00AA2519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здравоохранения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Республики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Казахстан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Елжан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Амантаевич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Биртанов</w:t>
      </w:r>
      <w:r>
        <w:rPr>
          <w:rFonts w:ascii="Times New Roman"/>
          <w:sz w:val="20"/>
        </w:rPr>
        <w:t xml:space="preserve">, 11.06.2019 18:33:35,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1D7024" w:rsidRDefault="00AA2519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юстиции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вице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</w:t>
      </w:r>
      <w:r>
        <w:rPr>
          <w:rFonts w:ascii="Times New Roman"/>
          <w:sz w:val="20"/>
        </w:rPr>
        <w:t>талья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Виссарионовна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Пан</w:t>
      </w:r>
      <w:r>
        <w:rPr>
          <w:rFonts w:ascii="Times New Roman"/>
          <w:sz w:val="20"/>
        </w:rPr>
        <w:t xml:space="preserve">, 13.06.2019 18:27:24,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1D7024" w:rsidRDefault="00AA2519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подписания</w:t>
      </w:r>
    </w:p>
    <w:p w:rsidR="001D7024" w:rsidRDefault="00AA2519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Асхат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Канатович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Аймагамбетов</w:t>
      </w:r>
      <w:r>
        <w:rPr>
          <w:rFonts w:ascii="Times New Roman"/>
          <w:sz w:val="20"/>
        </w:rPr>
        <w:t xml:space="preserve">, 14.06.2019 11:56:05,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sectPr w:rsidR="001D7024" w:rsidSect="0098506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19" w:rsidRDefault="00AA2519" w:rsidP="007820CA">
      <w:pPr>
        <w:spacing w:after="0" w:line="240" w:lineRule="auto"/>
      </w:pPr>
      <w:r>
        <w:separator/>
      </w:r>
    </w:p>
  </w:endnote>
  <w:endnote w:type="continuationSeparator" w:id="0">
    <w:p w:rsidR="00AA2519" w:rsidRDefault="00AA2519" w:rsidP="0078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24" w:rsidRDefault="00AA2519">
    <w:pPr>
      <w:jc w:val="center"/>
    </w:pPr>
    <w:r>
      <w:t>Нормативтік құқықтық актілерді мемлекеттік тіркеудің тізіліміне № 18851 болып енгізілді</w:t>
    </w:r>
  </w:p>
  <w:p w:rsidR="00000000" w:rsidRDefault="00AA2519"/>
  <w:p w:rsidR="001D7024" w:rsidRDefault="00AA2519">
    <w:pPr>
      <w:jc w:val="center"/>
    </w:pPr>
    <w:r>
      <w:t>ИС «ИПГО». Копия электронного документа. Дата  17.06.2019.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24" w:rsidRDefault="00AA2519">
    <w:pPr>
      <w:jc w:val="center"/>
    </w:pPr>
    <w:r>
      <w:t>ИС «ИПГО». К</w:t>
    </w:r>
    <w:r>
      <w:t>опия электронного документа. Дата  17.06.2019.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19" w:rsidRDefault="00AA2519" w:rsidP="007820CA">
      <w:pPr>
        <w:spacing w:after="0" w:line="240" w:lineRule="auto"/>
      </w:pPr>
      <w:r>
        <w:separator/>
      </w:r>
    </w:p>
  </w:footnote>
  <w:footnote w:type="continuationSeparator" w:id="0">
    <w:p w:rsidR="00AA2519" w:rsidRDefault="00AA2519" w:rsidP="0078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24" w:rsidRDefault="00AA2519">
    <w:r>
      <w:t>Приказ Министр Министерство образования и науки РК - №269 от 14.06.2019</w:t>
    </w:r>
  </w:p>
  <w:p w:rsidR="00000000" w:rsidRDefault="00AA2519"/>
  <w:sdt>
    <w:sdtPr>
      <w:id w:val="-20548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426A" w:rsidRPr="007820CA" w:rsidRDefault="00D8426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0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20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20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2B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20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426A" w:rsidRDefault="00D842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24" w:rsidRDefault="00AA2519">
    <w:r>
      <w:t>Приказ Министр Министерство образования и науки РК - №269 от 14.06.2019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62A6"/>
    <w:multiLevelType w:val="hybridMultilevel"/>
    <w:tmpl w:val="80ACA8F8"/>
    <w:lvl w:ilvl="0" w:tplc="132A9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27775C"/>
    <w:multiLevelType w:val="hybridMultilevel"/>
    <w:tmpl w:val="D0468D4A"/>
    <w:lvl w:ilvl="0" w:tplc="F9A4CF9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E3719B"/>
    <w:multiLevelType w:val="hybridMultilevel"/>
    <w:tmpl w:val="A0184EFE"/>
    <w:lvl w:ilvl="0" w:tplc="CC8C922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F435FA"/>
    <w:multiLevelType w:val="hybridMultilevel"/>
    <w:tmpl w:val="9E2C8864"/>
    <w:lvl w:ilvl="0" w:tplc="7292B7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830F86"/>
    <w:multiLevelType w:val="hybridMultilevel"/>
    <w:tmpl w:val="6D9E9F1C"/>
    <w:lvl w:ilvl="0" w:tplc="BBE260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626928"/>
    <w:multiLevelType w:val="hybridMultilevel"/>
    <w:tmpl w:val="6B96B4FE"/>
    <w:lvl w:ilvl="0" w:tplc="6D2EF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B43652"/>
    <w:multiLevelType w:val="hybridMultilevel"/>
    <w:tmpl w:val="D332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50"/>
    <w:rsid w:val="00005408"/>
    <w:rsid w:val="00005E34"/>
    <w:rsid w:val="00007DE4"/>
    <w:rsid w:val="0001049B"/>
    <w:rsid w:val="00015A39"/>
    <w:rsid w:val="0001684E"/>
    <w:rsid w:val="000206A6"/>
    <w:rsid w:val="00025A3E"/>
    <w:rsid w:val="00025FF8"/>
    <w:rsid w:val="00034075"/>
    <w:rsid w:val="00035640"/>
    <w:rsid w:val="00054396"/>
    <w:rsid w:val="00056121"/>
    <w:rsid w:val="000601C3"/>
    <w:rsid w:val="000609EA"/>
    <w:rsid w:val="00066819"/>
    <w:rsid w:val="00067961"/>
    <w:rsid w:val="00071D08"/>
    <w:rsid w:val="0007270E"/>
    <w:rsid w:val="00075B69"/>
    <w:rsid w:val="00077972"/>
    <w:rsid w:val="00077976"/>
    <w:rsid w:val="000833A2"/>
    <w:rsid w:val="0008569B"/>
    <w:rsid w:val="00091038"/>
    <w:rsid w:val="00091E4E"/>
    <w:rsid w:val="00093DE3"/>
    <w:rsid w:val="000A285C"/>
    <w:rsid w:val="000A50A1"/>
    <w:rsid w:val="000A6595"/>
    <w:rsid w:val="000A712F"/>
    <w:rsid w:val="000B33B5"/>
    <w:rsid w:val="000B4BB8"/>
    <w:rsid w:val="000B7D54"/>
    <w:rsid w:val="000C4627"/>
    <w:rsid w:val="000C4D07"/>
    <w:rsid w:val="000C5266"/>
    <w:rsid w:val="000E4B17"/>
    <w:rsid w:val="000E5AC2"/>
    <w:rsid w:val="000F42C0"/>
    <w:rsid w:val="00105058"/>
    <w:rsid w:val="00120F94"/>
    <w:rsid w:val="00121D16"/>
    <w:rsid w:val="001274A4"/>
    <w:rsid w:val="00131CC5"/>
    <w:rsid w:val="00131FA9"/>
    <w:rsid w:val="00136169"/>
    <w:rsid w:val="00140809"/>
    <w:rsid w:val="00150B7C"/>
    <w:rsid w:val="001532D7"/>
    <w:rsid w:val="001577BB"/>
    <w:rsid w:val="001621A6"/>
    <w:rsid w:val="00166156"/>
    <w:rsid w:val="00170C08"/>
    <w:rsid w:val="001734C1"/>
    <w:rsid w:val="0017705B"/>
    <w:rsid w:val="00180587"/>
    <w:rsid w:val="00182A9B"/>
    <w:rsid w:val="00184914"/>
    <w:rsid w:val="00186399"/>
    <w:rsid w:val="001A6683"/>
    <w:rsid w:val="001A762F"/>
    <w:rsid w:val="001B01D5"/>
    <w:rsid w:val="001B0DBE"/>
    <w:rsid w:val="001B38FC"/>
    <w:rsid w:val="001B7BD7"/>
    <w:rsid w:val="001C1E26"/>
    <w:rsid w:val="001C2746"/>
    <w:rsid w:val="001C32F1"/>
    <w:rsid w:val="001C6067"/>
    <w:rsid w:val="001D5762"/>
    <w:rsid w:val="001D7024"/>
    <w:rsid w:val="001E23AF"/>
    <w:rsid w:val="001F0A3E"/>
    <w:rsid w:val="001F148B"/>
    <w:rsid w:val="001F265C"/>
    <w:rsid w:val="001F5C4F"/>
    <w:rsid w:val="00201830"/>
    <w:rsid w:val="00210431"/>
    <w:rsid w:val="00214CC3"/>
    <w:rsid w:val="002211DB"/>
    <w:rsid w:val="002242A7"/>
    <w:rsid w:val="002251F1"/>
    <w:rsid w:val="00226FBF"/>
    <w:rsid w:val="00227B16"/>
    <w:rsid w:val="0023115C"/>
    <w:rsid w:val="002337DD"/>
    <w:rsid w:val="00234B23"/>
    <w:rsid w:val="00235486"/>
    <w:rsid w:val="00236FF2"/>
    <w:rsid w:val="00237F77"/>
    <w:rsid w:val="00244063"/>
    <w:rsid w:val="00245365"/>
    <w:rsid w:val="002477C4"/>
    <w:rsid w:val="00253FB8"/>
    <w:rsid w:val="002546CD"/>
    <w:rsid w:val="00264B21"/>
    <w:rsid w:val="00267CD9"/>
    <w:rsid w:val="00272B19"/>
    <w:rsid w:val="00284372"/>
    <w:rsid w:val="002868ED"/>
    <w:rsid w:val="00286967"/>
    <w:rsid w:val="002976D7"/>
    <w:rsid w:val="002A183C"/>
    <w:rsid w:val="002A77A0"/>
    <w:rsid w:val="002B5E92"/>
    <w:rsid w:val="002B7C08"/>
    <w:rsid w:val="002C2FE1"/>
    <w:rsid w:val="002C6CFC"/>
    <w:rsid w:val="002D20D1"/>
    <w:rsid w:val="002D218A"/>
    <w:rsid w:val="002E0A08"/>
    <w:rsid w:val="002E4A4A"/>
    <w:rsid w:val="002E6F03"/>
    <w:rsid w:val="002F6087"/>
    <w:rsid w:val="00300144"/>
    <w:rsid w:val="00302278"/>
    <w:rsid w:val="003123F3"/>
    <w:rsid w:val="00314CC2"/>
    <w:rsid w:val="00317F40"/>
    <w:rsid w:val="00321324"/>
    <w:rsid w:val="0032133E"/>
    <w:rsid w:val="00327334"/>
    <w:rsid w:val="00353D76"/>
    <w:rsid w:val="0036049E"/>
    <w:rsid w:val="00360847"/>
    <w:rsid w:val="00362BF6"/>
    <w:rsid w:val="00366AA2"/>
    <w:rsid w:val="003722F0"/>
    <w:rsid w:val="00374F92"/>
    <w:rsid w:val="00384E28"/>
    <w:rsid w:val="003858FB"/>
    <w:rsid w:val="00386447"/>
    <w:rsid w:val="003864F7"/>
    <w:rsid w:val="00386978"/>
    <w:rsid w:val="00387311"/>
    <w:rsid w:val="00390552"/>
    <w:rsid w:val="003959C0"/>
    <w:rsid w:val="003A1964"/>
    <w:rsid w:val="003A3739"/>
    <w:rsid w:val="003A4042"/>
    <w:rsid w:val="003B50D0"/>
    <w:rsid w:val="003B7732"/>
    <w:rsid w:val="003C4D3B"/>
    <w:rsid w:val="003D7D98"/>
    <w:rsid w:val="003E0200"/>
    <w:rsid w:val="003E0F61"/>
    <w:rsid w:val="003E5C46"/>
    <w:rsid w:val="003E5E6A"/>
    <w:rsid w:val="003F1186"/>
    <w:rsid w:val="003F4E19"/>
    <w:rsid w:val="00400283"/>
    <w:rsid w:val="00400637"/>
    <w:rsid w:val="004008AD"/>
    <w:rsid w:val="004011E5"/>
    <w:rsid w:val="004228A0"/>
    <w:rsid w:val="00422F03"/>
    <w:rsid w:val="00432532"/>
    <w:rsid w:val="00433A73"/>
    <w:rsid w:val="0044070F"/>
    <w:rsid w:val="0044603F"/>
    <w:rsid w:val="0044707C"/>
    <w:rsid w:val="004529AD"/>
    <w:rsid w:val="00452D30"/>
    <w:rsid w:val="0045622C"/>
    <w:rsid w:val="00456942"/>
    <w:rsid w:val="00465CBF"/>
    <w:rsid w:val="0046624C"/>
    <w:rsid w:val="004770CB"/>
    <w:rsid w:val="00484F3D"/>
    <w:rsid w:val="00493B5E"/>
    <w:rsid w:val="00495B88"/>
    <w:rsid w:val="004A3BE6"/>
    <w:rsid w:val="004A3ED8"/>
    <w:rsid w:val="004A62D5"/>
    <w:rsid w:val="004A6369"/>
    <w:rsid w:val="004A7994"/>
    <w:rsid w:val="004B3BE7"/>
    <w:rsid w:val="004B690B"/>
    <w:rsid w:val="004B79B0"/>
    <w:rsid w:val="004C4DAE"/>
    <w:rsid w:val="004C68F4"/>
    <w:rsid w:val="004D1E90"/>
    <w:rsid w:val="004D2EB4"/>
    <w:rsid w:val="004E5A17"/>
    <w:rsid w:val="004F0339"/>
    <w:rsid w:val="004F2D09"/>
    <w:rsid w:val="004F3405"/>
    <w:rsid w:val="004F7A3F"/>
    <w:rsid w:val="00500620"/>
    <w:rsid w:val="00506CB2"/>
    <w:rsid w:val="005101F7"/>
    <w:rsid w:val="005128A2"/>
    <w:rsid w:val="005173BC"/>
    <w:rsid w:val="00523959"/>
    <w:rsid w:val="0053100B"/>
    <w:rsid w:val="00535EFC"/>
    <w:rsid w:val="005417A4"/>
    <w:rsid w:val="00542E34"/>
    <w:rsid w:val="005449AF"/>
    <w:rsid w:val="00546732"/>
    <w:rsid w:val="005533D9"/>
    <w:rsid w:val="00556493"/>
    <w:rsid w:val="00556893"/>
    <w:rsid w:val="00574845"/>
    <w:rsid w:val="005806BE"/>
    <w:rsid w:val="005849EC"/>
    <w:rsid w:val="005874EC"/>
    <w:rsid w:val="00595ED2"/>
    <w:rsid w:val="005A1390"/>
    <w:rsid w:val="005A575E"/>
    <w:rsid w:val="005A57ED"/>
    <w:rsid w:val="005A63D0"/>
    <w:rsid w:val="005B2546"/>
    <w:rsid w:val="005B500C"/>
    <w:rsid w:val="005B5F71"/>
    <w:rsid w:val="005C5966"/>
    <w:rsid w:val="005C5D55"/>
    <w:rsid w:val="005D32CF"/>
    <w:rsid w:val="005D3679"/>
    <w:rsid w:val="005E33A9"/>
    <w:rsid w:val="005F4F4F"/>
    <w:rsid w:val="005F7EAE"/>
    <w:rsid w:val="00607F00"/>
    <w:rsid w:val="006146A4"/>
    <w:rsid w:val="006155A0"/>
    <w:rsid w:val="006177AC"/>
    <w:rsid w:val="0062269D"/>
    <w:rsid w:val="006266B3"/>
    <w:rsid w:val="0063764E"/>
    <w:rsid w:val="00637E58"/>
    <w:rsid w:val="006453F3"/>
    <w:rsid w:val="00647B49"/>
    <w:rsid w:val="006576BC"/>
    <w:rsid w:val="0066260E"/>
    <w:rsid w:val="00671D18"/>
    <w:rsid w:val="0067383F"/>
    <w:rsid w:val="0067688C"/>
    <w:rsid w:val="00676F6D"/>
    <w:rsid w:val="00677D80"/>
    <w:rsid w:val="006804DD"/>
    <w:rsid w:val="006838FA"/>
    <w:rsid w:val="006908BD"/>
    <w:rsid w:val="0069715C"/>
    <w:rsid w:val="006A1EAC"/>
    <w:rsid w:val="006A4D77"/>
    <w:rsid w:val="006A6D89"/>
    <w:rsid w:val="006B386F"/>
    <w:rsid w:val="006B5C70"/>
    <w:rsid w:val="006C731E"/>
    <w:rsid w:val="006D0129"/>
    <w:rsid w:val="006D0171"/>
    <w:rsid w:val="006F4206"/>
    <w:rsid w:val="006F4915"/>
    <w:rsid w:val="006F7BEE"/>
    <w:rsid w:val="00700962"/>
    <w:rsid w:val="00713CE4"/>
    <w:rsid w:val="007203A0"/>
    <w:rsid w:val="00723BFA"/>
    <w:rsid w:val="007252B4"/>
    <w:rsid w:val="0072574A"/>
    <w:rsid w:val="00730C81"/>
    <w:rsid w:val="0073359D"/>
    <w:rsid w:val="00740C2F"/>
    <w:rsid w:val="00744B8B"/>
    <w:rsid w:val="00745CB5"/>
    <w:rsid w:val="0076010A"/>
    <w:rsid w:val="007607B4"/>
    <w:rsid w:val="00760FFF"/>
    <w:rsid w:val="007614D4"/>
    <w:rsid w:val="007625DD"/>
    <w:rsid w:val="00763171"/>
    <w:rsid w:val="007666AC"/>
    <w:rsid w:val="00767C84"/>
    <w:rsid w:val="00775F66"/>
    <w:rsid w:val="007820CA"/>
    <w:rsid w:val="007846C4"/>
    <w:rsid w:val="00785147"/>
    <w:rsid w:val="0078567F"/>
    <w:rsid w:val="007951CE"/>
    <w:rsid w:val="007A61C3"/>
    <w:rsid w:val="007A65C2"/>
    <w:rsid w:val="007C1250"/>
    <w:rsid w:val="007C2BA3"/>
    <w:rsid w:val="007C5A34"/>
    <w:rsid w:val="007D05AB"/>
    <w:rsid w:val="007D1A8E"/>
    <w:rsid w:val="007D1B49"/>
    <w:rsid w:val="007D6A1C"/>
    <w:rsid w:val="007F1ABE"/>
    <w:rsid w:val="007F7198"/>
    <w:rsid w:val="00801C8B"/>
    <w:rsid w:val="00811853"/>
    <w:rsid w:val="00814D06"/>
    <w:rsid w:val="0081537E"/>
    <w:rsid w:val="00815B52"/>
    <w:rsid w:val="00824F73"/>
    <w:rsid w:val="008301BC"/>
    <w:rsid w:val="00830715"/>
    <w:rsid w:val="00831A77"/>
    <w:rsid w:val="00832040"/>
    <w:rsid w:val="00837450"/>
    <w:rsid w:val="00837514"/>
    <w:rsid w:val="00840167"/>
    <w:rsid w:val="00841F2B"/>
    <w:rsid w:val="00843CD3"/>
    <w:rsid w:val="00851B74"/>
    <w:rsid w:val="00854C64"/>
    <w:rsid w:val="0085597F"/>
    <w:rsid w:val="00861E7E"/>
    <w:rsid w:val="008641A7"/>
    <w:rsid w:val="0086504E"/>
    <w:rsid w:val="00866D80"/>
    <w:rsid w:val="00876ADE"/>
    <w:rsid w:val="008771B3"/>
    <w:rsid w:val="00881A8B"/>
    <w:rsid w:val="00882FF4"/>
    <w:rsid w:val="0088460B"/>
    <w:rsid w:val="00884F4C"/>
    <w:rsid w:val="00890CFF"/>
    <w:rsid w:val="008912FE"/>
    <w:rsid w:val="00894B66"/>
    <w:rsid w:val="008961FC"/>
    <w:rsid w:val="008A55BF"/>
    <w:rsid w:val="008A7951"/>
    <w:rsid w:val="008C053E"/>
    <w:rsid w:val="008C1F3F"/>
    <w:rsid w:val="008C2056"/>
    <w:rsid w:val="008C7C13"/>
    <w:rsid w:val="008D0C2A"/>
    <w:rsid w:val="008D37AA"/>
    <w:rsid w:val="008D6497"/>
    <w:rsid w:val="008E1281"/>
    <w:rsid w:val="008F11C2"/>
    <w:rsid w:val="008F43FD"/>
    <w:rsid w:val="008F4D96"/>
    <w:rsid w:val="008F6CE0"/>
    <w:rsid w:val="008F74A7"/>
    <w:rsid w:val="008F769D"/>
    <w:rsid w:val="0090197C"/>
    <w:rsid w:val="0090727A"/>
    <w:rsid w:val="00912EBF"/>
    <w:rsid w:val="00921C98"/>
    <w:rsid w:val="00927CE9"/>
    <w:rsid w:val="00931D66"/>
    <w:rsid w:val="00932B3C"/>
    <w:rsid w:val="00934B97"/>
    <w:rsid w:val="00937927"/>
    <w:rsid w:val="00941052"/>
    <w:rsid w:val="009418F8"/>
    <w:rsid w:val="00942E79"/>
    <w:rsid w:val="00946468"/>
    <w:rsid w:val="009532B4"/>
    <w:rsid w:val="00956346"/>
    <w:rsid w:val="0095786B"/>
    <w:rsid w:val="009721A6"/>
    <w:rsid w:val="009733E7"/>
    <w:rsid w:val="009837BA"/>
    <w:rsid w:val="0098453F"/>
    <w:rsid w:val="00985069"/>
    <w:rsid w:val="00991A9C"/>
    <w:rsid w:val="00996E8F"/>
    <w:rsid w:val="009974B9"/>
    <w:rsid w:val="009A1AE8"/>
    <w:rsid w:val="009A5DCC"/>
    <w:rsid w:val="009A7350"/>
    <w:rsid w:val="009B5D65"/>
    <w:rsid w:val="009B62F8"/>
    <w:rsid w:val="009E360E"/>
    <w:rsid w:val="009E6E19"/>
    <w:rsid w:val="009F0424"/>
    <w:rsid w:val="009F291C"/>
    <w:rsid w:val="009F4FE7"/>
    <w:rsid w:val="00A0248B"/>
    <w:rsid w:val="00A02D25"/>
    <w:rsid w:val="00A03088"/>
    <w:rsid w:val="00A13223"/>
    <w:rsid w:val="00A23916"/>
    <w:rsid w:val="00A30C40"/>
    <w:rsid w:val="00A318A1"/>
    <w:rsid w:val="00A33DBC"/>
    <w:rsid w:val="00A41E75"/>
    <w:rsid w:val="00A43A2D"/>
    <w:rsid w:val="00A4513E"/>
    <w:rsid w:val="00A50529"/>
    <w:rsid w:val="00A515B1"/>
    <w:rsid w:val="00A5407B"/>
    <w:rsid w:val="00A610BF"/>
    <w:rsid w:val="00A62027"/>
    <w:rsid w:val="00A65D20"/>
    <w:rsid w:val="00A7670A"/>
    <w:rsid w:val="00A82CAC"/>
    <w:rsid w:val="00A90FC4"/>
    <w:rsid w:val="00A92698"/>
    <w:rsid w:val="00A94CFB"/>
    <w:rsid w:val="00A96A2F"/>
    <w:rsid w:val="00AA2519"/>
    <w:rsid w:val="00AA4147"/>
    <w:rsid w:val="00AA4390"/>
    <w:rsid w:val="00AA507E"/>
    <w:rsid w:val="00AA735D"/>
    <w:rsid w:val="00AB0D5B"/>
    <w:rsid w:val="00AB15D0"/>
    <w:rsid w:val="00AB7CB7"/>
    <w:rsid w:val="00AD060A"/>
    <w:rsid w:val="00AD4D5C"/>
    <w:rsid w:val="00AE62A5"/>
    <w:rsid w:val="00AF0EDB"/>
    <w:rsid w:val="00AF470F"/>
    <w:rsid w:val="00B0064D"/>
    <w:rsid w:val="00B02161"/>
    <w:rsid w:val="00B02F0D"/>
    <w:rsid w:val="00B05382"/>
    <w:rsid w:val="00B13098"/>
    <w:rsid w:val="00B13193"/>
    <w:rsid w:val="00B16899"/>
    <w:rsid w:val="00B2289B"/>
    <w:rsid w:val="00B23190"/>
    <w:rsid w:val="00B23FBA"/>
    <w:rsid w:val="00B26277"/>
    <w:rsid w:val="00B369C3"/>
    <w:rsid w:val="00B36FE4"/>
    <w:rsid w:val="00B37649"/>
    <w:rsid w:val="00B40515"/>
    <w:rsid w:val="00B44BA9"/>
    <w:rsid w:val="00B516D6"/>
    <w:rsid w:val="00B51E71"/>
    <w:rsid w:val="00B53804"/>
    <w:rsid w:val="00B712AC"/>
    <w:rsid w:val="00B737AA"/>
    <w:rsid w:val="00B8366E"/>
    <w:rsid w:val="00B83702"/>
    <w:rsid w:val="00B867D8"/>
    <w:rsid w:val="00B9281A"/>
    <w:rsid w:val="00B931C3"/>
    <w:rsid w:val="00B9331C"/>
    <w:rsid w:val="00B93A32"/>
    <w:rsid w:val="00B95C2D"/>
    <w:rsid w:val="00B96F8C"/>
    <w:rsid w:val="00BB2479"/>
    <w:rsid w:val="00BB288D"/>
    <w:rsid w:val="00BB298F"/>
    <w:rsid w:val="00BB44B0"/>
    <w:rsid w:val="00BB7128"/>
    <w:rsid w:val="00BB7450"/>
    <w:rsid w:val="00BC0565"/>
    <w:rsid w:val="00BC5057"/>
    <w:rsid w:val="00BD1CB4"/>
    <w:rsid w:val="00BD5A36"/>
    <w:rsid w:val="00BE1A5D"/>
    <w:rsid w:val="00BE5AFF"/>
    <w:rsid w:val="00BE7181"/>
    <w:rsid w:val="00BF0A72"/>
    <w:rsid w:val="00BF3397"/>
    <w:rsid w:val="00BF5907"/>
    <w:rsid w:val="00C06DDC"/>
    <w:rsid w:val="00C131B9"/>
    <w:rsid w:val="00C16850"/>
    <w:rsid w:val="00C31198"/>
    <w:rsid w:val="00C40204"/>
    <w:rsid w:val="00C45B18"/>
    <w:rsid w:val="00C53B41"/>
    <w:rsid w:val="00C60D61"/>
    <w:rsid w:val="00C61016"/>
    <w:rsid w:val="00C6527C"/>
    <w:rsid w:val="00C72575"/>
    <w:rsid w:val="00C74723"/>
    <w:rsid w:val="00C7487B"/>
    <w:rsid w:val="00C7691B"/>
    <w:rsid w:val="00C76FF8"/>
    <w:rsid w:val="00C87688"/>
    <w:rsid w:val="00C8780C"/>
    <w:rsid w:val="00C9201A"/>
    <w:rsid w:val="00C92800"/>
    <w:rsid w:val="00C93EC4"/>
    <w:rsid w:val="00CA2E41"/>
    <w:rsid w:val="00CA3854"/>
    <w:rsid w:val="00CA79B2"/>
    <w:rsid w:val="00CC3D7B"/>
    <w:rsid w:val="00CC4C85"/>
    <w:rsid w:val="00CC4D56"/>
    <w:rsid w:val="00CC5C5E"/>
    <w:rsid w:val="00CD0D4D"/>
    <w:rsid w:val="00CE3603"/>
    <w:rsid w:val="00CE484C"/>
    <w:rsid w:val="00CF19B9"/>
    <w:rsid w:val="00CF4196"/>
    <w:rsid w:val="00D033C1"/>
    <w:rsid w:val="00D10DD8"/>
    <w:rsid w:val="00D141C1"/>
    <w:rsid w:val="00D36F11"/>
    <w:rsid w:val="00D43FE7"/>
    <w:rsid w:val="00D45E54"/>
    <w:rsid w:val="00D46103"/>
    <w:rsid w:val="00D53DC2"/>
    <w:rsid w:val="00D6163A"/>
    <w:rsid w:val="00D61F56"/>
    <w:rsid w:val="00D74699"/>
    <w:rsid w:val="00D8426A"/>
    <w:rsid w:val="00D90BC2"/>
    <w:rsid w:val="00D97C3B"/>
    <w:rsid w:val="00DA6921"/>
    <w:rsid w:val="00DB15A7"/>
    <w:rsid w:val="00DB2FD4"/>
    <w:rsid w:val="00DC55FB"/>
    <w:rsid w:val="00DD5E52"/>
    <w:rsid w:val="00DE1451"/>
    <w:rsid w:val="00DE24C0"/>
    <w:rsid w:val="00DE6ECC"/>
    <w:rsid w:val="00DF06A1"/>
    <w:rsid w:val="00DF14FB"/>
    <w:rsid w:val="00DF391C"/>
    <w:rsid w:val="00DF3DCF"/>
    <w:rsid w:val="00DF6B2F"/>
    <w:rsid w:val="00E15722"/>
    <w:rsid w:val="00E15BD6"/>
    <w:rsid w:val="00E2667E"/>
    <w:rsid w:val="00E27921"/>
    <w:rsid w:val="00E27F88"/>
    <w:rsid w:val="00E36CF2"/>
    <w:rsid w:val="00E37FD1"/>
    <w:rsid w:val="00E41A88"/>
    <w:rsid w:val="00E4213D"/>
    <w:rsid w:val="00E44640"/>
    <w:rsid w:val="00E50780"/>
    <w:rsid w:val="00E62B7D"/>
    <w:rsid w:val="00E676EA"/>
    <w:rsid w:val="00E722AA"/>
    <w:rsid w:val="00E732CA"/>
    <w:rsid w:val="00E73530"/>
    <w:rsid w:val="00E73B36"/>
    <w:rsid w:val="00E77928"/>
    <w:rsid w:val="00E8534A"/>
    <w:rsid w:val="00E862C0"/>
    <w:rsid w:val="00E876D8"/>
    <w:rsid w:val="00E914D7"/>
    <w:rsid w:val="00EA186A"/>
    <w:rsid w:val="00EA288B"/>
    <w:rsid w:val="00EB2727"/>
    <w:rsid w:val="00EB4617"/>
    <w:rsid w:val="00EB5407"/>
    <w:rsid w:val="00ED0D27"/>
    <w:rsid w:val="00ED297D"/>
    <w:rsid w:val="00ED3030"/>
    <w:rsid w:val="00EF1561"/>
    <w:rsid w:val="00EF3402"/>
    <w:rsid w:val="00EF5E84"/>
    <w:rsid w:val="00EF68E4"/>
    <w:rsid w:val="00F13CAD"/>
    <w:rsid w:val="00F14749"/>
    <w:rsid w:val="00F21D75"/>
    <w:rsid w:val="00F25933"/>
    <w:rsid w:val="00F278BA"/>
    <w:rsid w:val="00F32659"/>
    <w:rsid w:val="00F360BC"/>
    <w:rsid w:val="00F37FEA"/>
    <w:rsid w:val="00F41D7D"/>
    <w:rsid w:val="00F41F74"/>
    <w:rsid w:val="00F42BC3"/>
    <w:rsid w:val="00F43819"/>
    <w:rsid w:val="00F512B7"/>
    <w:rsid w:val="00F51B65"/>
    <w:rsid w:val="00F54928"/>
    <w:rsid w:val="00F65487"/>
    <w:rsid w:val="00F65DF8"/>
    <w:rsid w:val="00F710CF"/>
    <w:rsid w:val="00F744E5"/>
    <w:rsid w:val="00F7563B"/>
    <w:rsid w:val="00F84FFD"/>
    <w:rsid w:val="00F912BE"/>
    <w:rsid w:val="00F97CD3"/>
    <w:rsid w:val="00FA48C9"/>
    <w:rsid w:val="00FA5F6B"/>
    <w:rsid w:val="00FA64F8"/>
    <w:rsid w:val="00FA6CA6"/>
    <w:rsid w:val="00FB1C03"/>
    <w:rsid w:val="00FB5FCF"/>
    <w:rsid w:val="00FB719F"/>
    <w:rsid w:val="00FB7CB5"/>
    <w:rsid w:val="00FC5D05"/>
    <w:rsid w:val="00FD0B90"/>
    <w:rsid w:val="00FD2094"/>
    <w:rsid w:val="00FD2CDF"/>
    <w:rsid w:val="00FE4637"/>
    <w:rsid w:val="00FE619F"/>
    <w:rsid w:val="00FE6C0A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DA5CE-DF2A-47FB-8B67-30DEB508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96"/>
  </w:style>
  <w:style w:type="paragraph" w:styleId="1">
    <w:name w:val="heading 1"/>
    <w:basedOn w:val="a"/>
    <w:link w:val="10"/>
    <w:uiPriority w:val="9"/>
    <w:qFormat/>
    <w:rsid w:val="0013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20CA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DC"/>
    <w:pPr>
      <w:ind w:left="720"/>
      <w:contextualSpacing/>
    </w:pPr>
  </w:style>
  <w:style w:type="character" w:customStyle="1" w:styleId="s0">
    <w:name w:val="s0"/>
    <w:rsid w:val="00931D6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36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78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0CA"/>
  </w:style>
  <w:style w:type="paragraph" w:styleId="a6">
    <w:name w:val="footer"/>
    <w:basedOn w:val="a"/>
    <w:link w:val="a7"/>
    <w:uiPriority w:val="99"/>
    <w:unhideWhenUsed/>
    <w:rsid w:val="0078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0CA"/>
  </w:style>
  <w:style w:type="character" w:customStyle="1" w:styleId="30">
    <w:name w:val="Заголовок 3 Знак"/>
    <w:basedOn w:val="a0"/>
    <w:link w:val="3"/>
    <w:uiPriority w:val="9"/>
    <w:rsid w:val="007820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78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0D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D27"/>
    <w:rPr>
      <w:rFonts w:ascii="Arial" w:hAnsi="Arial" w:cs="Arial"/>
      <w:sz w:val="16"/>
      <w:szCs w:val="16"/>
    </w:rPr>
  </w:style>
  <w:style w:type="table" w:styleId="ab">
    <w:name w:val="Table Grid"/>
    <w:basedOn w:val="a1"/>
    <w:uiPriority w:val="59"/>
    <w:rsid w:val="00ED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A7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77A0"/>
    <w:rPr>
      <w:rFonts w:ascii="Courier New" w:eastAsia="Times New Roman" w:hAnsi="Courier New" w:cs="Courier New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7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070004991_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V070004991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6E2DC6-E4DB-4724-A850-236272E0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4872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</dc:creator>
  <cp:lastModifiedBy>Zhanara E. Satershinova</cp:lastModifiedBy>
  <cp:revision>2</cp:revision>
  <cp:lastPrinted>2019-05-23T12:53:00Z</cp:lastPrinted>
  <dcterms:created xsi:type="dcterms:W3CDTF">2019-06-17T05:09:00Z</dcterms:created>
  <dcterms:modified xsi:type="dcterms:W3CDTF">2019-06-17T05:09:00Z</dcterms:modified>
</cp:coreProperties>
</file>