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A7C9" w14:textId="77777777" w:rsidR="002B0196" w:rsidRDefault="002B0196"/>
    <w:p w14:paraId="16FBC7D4" w14:textId="77777777" w:rsidR="00902EDF" w:rsidRDefault="00902EDF"/>
    <w:p w14:paraId="542DC297" w14:textId="77777777" w:rsidR="00902EDF" w:rsidRPr="00142E81" w:rsidRDefault="00902EDF">
      <w:pPr>
        <w:rPr>
          <w:rFonts w:ascii="Times New Roman" w:hAnsi="Times New Roman" w:cs="Times New Roman"/>
          <w:sz w:val="24"/>
          <w:szCs w:val="24"/>
        </w:rPr>
      </w:pPr>
      <w:r w:rsidRPr="00142E81">
        <w:rPr>
          <w:rFonts w:ascii="Times New Roman" w:hAnsi="Times New Roman" w:cs="Times New Roman"/>
          <w:sz w:val="24"/>
          <w:szCs w:val="24"/>
        </w:rPr>
        <w:t>1. Проект ТУП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EDF" w:rsidRPr="00142E81" w14:paraId="1D12BAB5" w14:textId="77777777" w:rsidTr="00902EDF">
        <w:tc>
          <w:tcPr>
            <w:tcW w:w="4785" w:type="dxa"/>
          </w:tcPr>
          <w:p w14:paraId="7A8F0BFE" w14:textId="77777777" w:rsidR="00902EDF" w:rsidRPr="00142E81" w:rsidRDefault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14:paraId="5CCC1A1D" w14:textId="1D96F4E3" w:rsidR="00902EDF" w:rsidRPr="00142E81" w:rsidRDefault="00E4520A" w:rsidP="000B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  <w:r w:rsidR="000B1D21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</w:t>
            </w:r>
          </w:p>
        </w:tc>
      </w:tr>
      <w:tr w:rsidR="00902EDF" w:rsidRPr="00142E81" w14:paraId="49EACDF9" w14:textId="77777777" w:rsidTr="00902EDF">
        <w:tc>
          <w:tcPr>
            <w:tcW w:w="4785" w:type="dxa"/>
          </w:tcPr>
          <w:p w14:paraId="72916201" w14:textId="77777777" w:rsidR="00902EDF" w:rsidRPr="00142E81" w:rsidRDefault="00902EDF" w:rsidP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14:paraId="4E69BFAA" w14:textId="77777777" w:rsidR="00902EDF" w:rsidRPr="00142E81" w:rsidRDefault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EDF" w:rsidRPr="00142E81" w14:paraId="578713DA" w14:textId="77777777" w:rsidTr="00902EDF">
        <w:tc>
          <w:tcPr>
            <w:tcW w:w="4785" w:type="dxa"/>
          </w:tcPr>
          <w:p w14:paraId="4FECB4E7" w14:textId="77777777" w:rsidR="00902EDF" w:rsidRPr="00142E81" w:rsidRDefault="00902EDF" w:rsidP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786" w:type="dxa"/>
          </w:tcPr>
          <w:p w14:paraId="46E4EDE4" w14:textId="77777777" w:rsidR="00902EDF" w:rsidRPr="00142E81" w:rsidRDefault="0014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02EDF" w:rsidRPr="00142E81" w14:paraId="62E25D87" w14:textId="77777777" w:rsidTr="00902EDF">
        <w:tc>
          <w:tcPr>
            <w:tcW w:w="4785" w:type="dxa"/>
          </w:tcPr>
          <w:p w14:paraId="74116BBB" w14:textId="77777777" w:rsidR="00902EDF" w:rsidRPr="00142E81" w:rsidRDefault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786" w:type="dxa"/>
          </w:tcPr>
          <w:p w14:paraId="5B5EE775" w14:textId="77777777" w:rsidR="00902EDF" w:rsidRPr="00142E81" w:rsidRDefault="00142E81" w:rsidP="00E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Врач-гематолог </w:t>
            </w:r>
          </w:p>
        </w:tc>
      </w:tr>
      <w:tr w:rsidR="00902EDF" w:rsidRPr="00142E81" w14:paraId="16E9933F" w14:textId="77777777" w:rsidTr="00902EDF">
        <w:tc>
          <w:tcPr>
            <w:tcW w:w="4785" w:type="dxa"/>
          </w:tcPr>
          <w:p w14:paraId="212ADEB5" w14:textId="77777777" w:rsidR="00902EDF" w:rsidRPr="00142E81" w:rsidRDefault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04AE975B" w14:textId="77777777" w:rsidR="00902EDF" w:rsidRPr="00142E81" w:rsidRDefault="009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работы, звание </w:t>
            </w:r>
          </w:p>
        </w:tc>
        <w:tc>
          <w:tcPr>
            <w:tcW w:w="4786" w:type="dxa"/>
          </w:tcPr>
          <w:p w14:paraId="1001FD96" w14:textId="77777777" w:rsidR="00902EDF" w:rsidRDefault="00142E81" w:rsidP="0014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Тургунова Л.Г., НАО «Медицинский университет Караганды»</w:t>
            </w:r>
          </w:p>
          <w:p w14:paraId="38F12A1E" w14:textId="286A7B7A" w:rsidR="00503221" w:rsidRPr="00142E81" w:rsidRDefault="00503221" w:rsidP="005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проф. </w:t>
            </w:r>
            <w:r w:rsidRPr="00503221">
              <w:rPr>
                <w:rFonts w:ascii="Times New Roman" w:hAnsi="Times New Roman" w:cs="Times New Roman"/>
                <w:sz w:val="24"/>
                <w:szCs w:val="24"/>
              </w:rPr>
              <w:t>Рамазанова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2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03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АЗНМУ</w:t>
            </w:r>
            <w:r w:rsidRPr="00503221">
              <w:rPr>
                <w:rFonts w:ascii="Times New Roman" w:hAnsi="Times New Roman" w:cs="Times New Roman"/>
                <w:sz w:val="24"/>
                <w:szCs w:val="24"/>
              </w:rPr>
              <w:t xml:space="preserve"> им. Асфендиярова</w:t>
            </w:r>
          </w:p>
        </w:tc>
      </w:tr>
    </w:tbl>
    <w:p w14:paraId="19C2A344" w14:textId="77777777" w:rsidR="00902EDF" w:rsidRPr="00142E81" w:rsidRDefault="00902EDF">
      <w:pPr>
        <w:rPr>
          <w:rFonts w:ascii="Times New Roman" w:hAnsi="Times New Roman" w:cs="Times New Roman"/>
          <w:sz w:val="24"/>
          <w:szCs w:val="24"/>
        </w:rPr>
      </w:pPr>
    </w:p>
    <w:p w14:paraId="5AFE3733" w14:textId="2877D0E6" w:rsidR="00902EDF" w:rsidRPr="00142E81" w:rsidRDefault="00902EDF">
      <w:pPr>
        <w:rPr>
          <w:rFonts w:ascii="Times New Roman" w:hAnsi="Times New Roman" w:cs="Times New Roman"/>
          <w:sz w:val="24"/>
          <w:szCs w:val="24"/>
        </w:rPr>
      </w:pPr>
      <w:r w:rsidRPr="00142E81">
        <w:rPr>
          <w:rFonts w:ascii="Times New Roman" w:hAnsi="Times New Roman" w:cs="Times New Roman"/>
          <w:sz w:val="24"/>
          <w:szCs w:val="24"/>
        </w:rPr>
        <w:t>2. Форма типового учебного плана образовательной программы «</w:t>
      </w:r>
      <w:r w:rsidR="000B1D21">
        <w:rPr>
          <w:rFonts w:ascii="Times New Roman" w:hAnsi="Times New Roman" w:cs="Times New Roman"/>
          <w:sz w:val="24"/>
          <w:szCs w:val="24"/>
        </w:rPr>
        <w:t>Гематология взрослая</w:t>
      </w:r>
      <w:r w:rsidRPr="00142E81">
        <w:rPr>
          <w:rFonts w:ascii="Times New Roman" w:hAnsi="Times New Roman" w:cs="Times New Roman"/>
          <w:sz w:val="24"/>
          <w:szCs w:val="24"/>
        </w:rPr>
        <w:t>»</w:t>
      </w:r>
      <w:r w:rsidRPr="00142E81">
        <w:rPr>
          <w:rFonts w:ascii="Times New Roman" w:hAnsi="Times New Roman" w:cs="Times New Roman"/>
          <w:sz w:val="24"/>
          <w:szCs w:val="24"/>
        </w:rPr>
        <w:br/>
        <w:t>нормативный срок обучения – действующий (2</w:t>
      </w:r>
      <w:r w:rsidR="00142E81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6693"/>
        <w:gridCol w:w="1560"/>
      </w:tblGrid>
      <w:tr w:rsidR="00902EDF" w:rsidRPr="00902EDF" w14:paraId="2272A542" w14:textId="77777777" w:rsidTr="00902EDF">
        <w:trPr>
          <w:trHeight w:val="5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89503" w14:textId="77777777" w:rsidR="00902EDF" w:rsidRPr="00902EDF" w:rsidRDefault="00902EDF" w:rsidP="00902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98D1A" w14:textId="77777777" w:rsidR="00902EDF" w:rsidRPr="00902EDF" w:rsidRDefault="00902EDF" w:rsidP="00902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6DF56" w14:textId="77777777" w:rsidR="00902EDF" w:rsidRPr="00902EDF" w:rsidRDefault="00902EDF" w:rsidP="00902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902EDF" w:rsidRPr="00902EDF" w14:paraId="69EF612C" w14:textId="77777777" w:rsidTr="00902EDF">
        <w:trPr>
          <w:trHeight w:val="25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AA59B" w14:textId="77777777" w:rsidR="00902EDF" w:rsidRPr="00902EDF" w:rsidRDefault="00902EDF" w:rsidP="00902ED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FE083" w14:textId="77777777" w:rsidR="00902EDF" w:rsidRPr="00902EDF" w:rsidRDefault="00902EDF" w:rsidP="00902ED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4B3B7" w14:textId="2D01768A" w:rsidR="00902EDF" w:rsidRPr="00902EDF" w:rsidRDefault="00E4520A" w:rsidP="00902ED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136</w:t>
            </w:r>
          </w:p>
        </w:tc>
      </w:tr>
      <w:tr w:rsidR="00902EDF" w:rsidRPr="00902EDF" w14:paraId="448D5D6D" w14:textId="77777777" w:rsidTr="00902EDF"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6FD231" w14:textId="77777777" w:rsidR="00902EDF" w:rsidRPr="00902EDF" w:rsidRDefault="00902EDF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F6949" w14:textId="77777777" w:rsidR="00902EDF" w:rsidRPr="00902EDF" w:rsidRDefault="00902EDF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6D3EF" w14:textId="26D3F8ED" w:rsidR="00902EDF" w:rsidRPr="00902EDF" w:rsidRDefault="00E4520A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132</w:t>
            </w:r>
          </w:p>
        </w:tc>
      </w:tr>
      <w:tr w:rsidR="00E4520A" w:rsidRPr="00902EDF" w14:paraId="7E793528" w14:textId="77777777" w:rsidTr="00902E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6041F" w14:textId="77777777" w:rsidR="00E4520A" w:rsidRPr="00902EDF" w:rsidRDefault="00E4520A" w:rsidP="0090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91E2F" w14:textId="77777777" w:rsidR="00E4520A" w:rsidRPr="00E4520A" w:rsidRDefault="00E4520A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4520A">
              <w:rPr>
                <w:color w:val="000000"/>
                <w:spacing w:val="2"/>
              </w:rPr>
              <w:t>Гематология в стационаре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7D3E7" w14:textId="2B44E4C6" w:rsidR="00E4520A" w:rsidRPr="00D32875" w:rsidRDefault="00E4520A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en-US"/>
              </w:rPr>
            </w:pPr>
            <w:r w:rsidRPr="00E4520A">
              <w:rPr>
                <w:color w:val="000000"/>
                <w:spacing w:val="2"/>
              </w:rPr>
              <w:t>8</w:t>
            </w:r>
            <w:r w:rsidR="00D32875">
              <w:rPr>
                <w:color w:val="000000"/>
                <w:spacing w:val="2"/>
                <w:lang w:val="en-US"/>
              </w:rPr>
              <w:t>2</w:t>
            </w:r>
          </w:p>
        </w:tc>
      </w:tr>
      <w:tr w:rsidR="00E4520A" w:rsidRPr="00902EDF" w14:paraId="31F86E4D" w14:textId="77777777" w:rsidTr="007F6ED8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9437C" w14:textId="77777777" w:rsidR="00E4520A" w:rsidRPr="00902EDF" w:rsidRDefault="00E4520A" w:rsidP="0090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E9A95" w14:textId="77777777" w:rsidR="00E4520A" w:rsidRPr="00E4520A" w:rsidRDefault="00E4520A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4520A">
              <w:rPr>
                <w:color w:val="000000"/>
                <w:spacing w:val="2"/>
              </w:rPr>
              <w:t>Гематология амбулаторно - поликлиническая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CF1E3" w14:textId="77777777" w:rsidR="00E4520A" w:rsidRPr="00E4520A" w:rsidRDefault="00E4520A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4520A">
              <w:rPr>
                <w:color w:val="000000"/>
                <w:spacing w:val="2"/>
              </w:rPr>
              <w:t>52</w:t>
            </w:r>
          </w:p>
        </w:tc>
      </w:tr>
      <w:tr w:rsidR="00902EDF" w:rsidRPr="00902EDF" w14:paraId="4931F223" w14:textId="77777777" w:rsidTr="00902EDF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C5BD6" w14:textId="77777777" w:rsidR="00902EDF" w:rsidRPr="00902EDF" w:rsidRDefault="00902EDF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BEEBE" w14:textId="77777777" w:rsidR="00902EDF" w:rsidRPr="00902EDF" w:rsidRDefault="00902EDF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CC3D" w14:textId="604FA56F" w:rsidR="00902EDF" w:rsidRPr="00902EDF" w:rsidRDefault="00142E81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902EDF" w:rsidRPr="00902EDF" w14:paraId="231CD381" w14:textId="77777777" w:rsidTr="00902EDF">
        <w:trPr>
          <w:trHeight w:val="13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EEBCE" w14:textId="77777777" w:rsidR="00902EDF" w:rsidRPr="00902EDF" w:rsidRDefault="00E4520A" w:rsidP="00902EDF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8F79B" w14:textId="77777777" w:rsidR="00902EDF" w:rsidRPr="00902EDF" w:rsidRDefault="00902EDF" w:rsidP="00902EDF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FD0E0" w14:textId="6A8A8AE8" w:rsidR="00902EDF" w:rsidRPr="00902EDF" w:rsidRDefault="00142E81" w:rsidP="00902EDF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902EDF" w:rsidRPr="00902EDF" w14:paraId="6572A608" w14:textId="77777777" w:rsidTr="00902EDF">
        <w:trPr>
          <w:trHeight w:val="58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AC332" w14:textId="77777777" w:rsidR="00902EDF" w:rsidRPr="00902EDF" w:rsidRDefault="00902EDF" w:rsidP="0090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2C03" w14:textId="77777777" w:rsidR="00902EDF" w:rsidRPr="00902EDF" w:rsidRDefault="00902EDF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81034" w14:textId="2C2D48D4" w:rsidR="00902EDF" w:rsidRPr="00902EDF" w:rsidRDefault="00142E81" w:rsidP="00902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140</w:t>
            </w:r>
          </w:p>
        </w:tc>
      </w:tr>
    </w:tbl>
    <w:p w14:paraId="7A5874F8" w14:textId="77777777" w:rsidR="00902EDF" w:rsidRPr="00142E81" w:rsidRDefault="00902EDF">
      <w:pPr>
        <w:rPr>
          <w:rFonts w:ascii="Times New Roman" w:hAnsi="Times New Roman" w:cs="Times New Roman"/>
          <w:sz w:val="24"/>
          <w:szCs w:val="24"/>
        </w:rPr>
      </w:pPr>
    </w:p>
    <w:p w14:paraId="2E8C35CC" w14:textId="77777777" w:rsidR="00902EDF" w:rsidRPr="00142E81" w:rsidRDefault="00902EDF">
      <w:pPr>
        <w:rPr>
          <w:rFonts w:ascii="Times New Roman" w:hAnsi="Times New Roman" w:cs="Times New Roman"/>
          <w:sz w:val="24"/>
          <w:szCs w:val="24"/>
        </w:rPr>
      </w:pPr>
      <w:r w:rsidRPr="00142E81">
        <w:rPr>
          <w:rFonts w:ascii="Times New Roman" w:hAnsi="Times New Roman" w:cs="Times New Roman"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5"/>
        <w:tblW w:w="4854" w:type="pct"/>
        <w:tblLayout w:type="fixed"/>
        <w:tblLook w:val="04A0" w:firstRow="1" w:lastRow="0" w:firstColumn="1" w:lastColumn="0" w:noHBand="0" w:noVBand="1"/>
      </w:tblPr>
      <w:tblGrid>
        <w:gridCol w:w="721"/>
        <w:gridCol w:w="8571"/>
      </w:tblGrid>
      <w:tr w:rsidR="00902EDF" w:rsidRPr="00902EDF" w14:paraId="3E3FB0C8" w14:textId="77777777" w:rsidTr="00902EDF">
        <w:trPr>
          <w:trHeight w:val="310"/>
        </w:trPr>
        <w:tc>
          <w:tcPr>
            <w:tcW w:w="388" w:type="pct"/>
            <w:hideMark/>
          </w:tcPr>
          <w:p w14:paraId="53F89592" w14:textId="77777777" w:rsidR="00902EDF" w:rsidRPr="00902EDF" w:rsidRDefault="00902EDF" w:rsidP="00902EDF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pct"/>
            <w:hideMark/>
          </w:tcPr>
          <w:p w14:paraId="028EE04E" w14:textId="77777777" w:rsidR="00902EDF" w:rsidRPr="00902EDF" w:rsidRDefault="00902EDF" w:rsidP="00902EDF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Перечень заболеваний / состояний</w:t>
            </w:r>
          </w:p>
        </w:tc>
      </w:tr>
      <w:tr w:rsidR="00902EDF" w:rsidRPr="00142E81" w14:paraId="40917375" w14:textId="77777777" w:rsidTr="00902EDF">
        <w:tc>
          <w:tcPr>
            <w:tcW w:w="388" w:type="pct"/>
            <w:vAlign w:val="center"/>
          </w:tcPr>
          <w:p w14:paraId="2C6DB516" w14:textId="77777777" w:rsidR="00902EDF" w:rsidRPr="00142E81" w:rsidRDefault="00902EDF" w:rsidP="00902ED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2" w:type="pct"/>
            <w:vAlign w:val="center"/>
          </w:tcPr>
          <w:p w14:paraId="07C8E1F7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лейкозы</w:t>
            </w:r>
          </w:p>
        </w:tc>
      </w:tr>
      <w:tr w:rsidR="00902EDF" w:rsidRPr="00142E81" w14:paraId="5E81C69B" w14:textId="77777777" w:rsidTr="00902EDF">
        <w:tc>
          <w:tcPr>
            <w:tcW w:w="388" w:type="pct"/>
            <w:vAlign w:val="center"/>
          </w:tcPr>
          <w:p w14:paraId="27072839" w14:textId="77777777" w:rsidR="00902EDF" w:rsidRPr="00142E81" w:rsidRDefault="00902EDF" w:rsidP="00902ED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2" w:type="pct"/>
            <w:vAlign w:val="center"/>
          </w:tcPr>
          <w:p w14:paraId="589EC894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миелолейкоз</w:t>
            </w:r>
          </w:p>
        </w:tc>
      </w:tr>
      <w:tr w:rsidR="00902EDF" w:rsidRPr="00142E81" w14:paraId="752BEFE0" w14:textId="77777777" w:rsidTr="00902EDF">
        <w:tc>
          <w:tcPr>
            <w:tcW w:w="388" w:type="pct"/>
            <w:vAlign w:val="center"/>
          </w:tcPr>
          <w:p w14:paraId="33AD1747" w14:textId="77777777" w:rsidR="00902EDF" w:rsidRPr="00142E81" w:rsidRDefault="00902EDF" w:rsidP="00902ED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2" w:type="pct"/>
            <w:vAlign w:val="center"/>
          </w:tcPr>
          <w:p w14:paraId="1262D902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лимфолейкоз</w:t>
            </w:r>
          </w:p>
        </w:tc>
      </w:tr>
      <w:tr w:rsidR="00902EDF" w:rsidRPr="00142E81" w14:paraId="1E9A4D8B" w14:textId="77777777" w:rsidTr="00902EDF">
        <w:tc>
          <w:tcPr>
            <w:tcW w:w="388" w:type="pct"/>
            <w:vAlign w:val="center"/>
          </w:tcPr>
          <w:p w14:paraId="319E4F86" w14:textId="77777777" w:rsidR="00902EDF" w:rsidRPr="00142E81" w:rsidRDefault="00902EDF" w:rsidP="00902ED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2" w:type="pct"/>
            <w:vAlign w:val="center"/>
          </w:tcPr>
          <w:p w14:paraId="215D97EE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Множественная миелома</w:t>
            </w:r>
          </w:p>
        </w:tc>
      </w:tr>
      <w:tr w:rsidR="00902EDF" w:rsidRPr="00142E81" w14:paraId="2476000D" w14:textId="77777777" w:rsidTr="00902EDF">
        <w:tc>
          <w:tcPr>
            <w:tcW w:w="388" w:type="pct"/>
          </w:tcPr>
          <w:p w14:paraId="209D9D4C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pct"/>
            <w:vAlign w:val="center"/>
          </w:tcPr>
          <w:p w14:paraId="59A8313E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Неходжкинские лимфомы</w:t>
            </w:r>
          </w:p>
        </w:tc>
      </w:tr>
      <w:tr w:rsidR="00902EDF" w:rsidRPr="00142E81" w14:paraId="0320022A" w14:textId="77777777" w:rsidTr="00902EDF">
        <w:tc>
          <w:tcPr>
            <w:tcW w:w="388" w:type="pct"/>
          </w:tcPr>
          <w:p w14:paraId="5DECB51C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pct"/>
            <w:vAlign w:val="center"/>
          </w:tcPr>
          <w:p w14:paraId="5CECCA76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Вальденстрема</w:t>
            </w:r>
          </w:p>
        </w:tc>
      </w:tr>
      <w:tr w:rsidR="00902EDF" w:rsidRPr="00142E81" w14:paraId="4CA75FAE" w14:textId="77777777" w:rsidTr="00902EDF">
        <w:tc>
          <w:tcPr>
            <w:tcW w:w="388" w:type="pct"/>
          </w:tcPr>
          <w:p w14:paraId="7DFFAAF1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pct"/>
            <w:vAlign w:val="center"/>
          </w:tcPr>
          <w:p w14:paraId="544DEDC4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Лимфома Ходжкина</w:t>
            </w:r>
          </w:p>
        </w:tc>
      </w:tr>
      <w:tr w:rsidR="00902EDF" w:rsidRPr="00142E81" w14:paraId="08DC72B9" w14:textId="77777777" w:rsidTr="00902EDF">
        <w:tc>
          <w:tcPr>
            <w:tcW w:w="388" w:type="pct"/>
          </w:tcPr>
          <w:p w14:paraId="4C0E6A21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pct"/>
            <w:vAlign w:val="center"/>
          </w:tcPr>
          <w:p w14:paraId="600A5E9C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Истинная полицитемия</w:t>
            </w:r>
          </w:p>
        </w:tc>
      </w:tr>
      <w:tr w:rsidR="00902EDF" w:rsidRPr="00142E81" w14:paraId="7F4A976D" w14:textId="77777777" w:rsidTr="00902EDF">
        <w:tc>
          <w:tcPr>
            <w:tcW w:w="388" w:type="pct"/>
          </w:tcPr>
          <w:p w14:paraId="0C29D3D7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pct"/>
            <w:vAlign w:val="center"/>
          </w:tcPr>
          <w:p w14:paraId="3BB08E29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миелофиброз</w:t>
            </w:r>
          </w:p>
        </w:tc>
      </w:tr>
      <w:tr w:rsidR="00902EDF" w:rsidRPr="00142E81" w14:paraId="748A0A63" w14:textId="77777777" w:rsidTr="00902EDF">
        <w:tc>
          <w:tcPr>
            <w:tcW w:w="388" w:type="pct"/>
          </w:tcPr>
          <w:p w14:paraId="6BA03D50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12" w:type="pct"/>
            <w:vAlign w:val="center"/>
          </w:tcPr>
          <w:p w14:paraId="7D5D04B2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Эсенциальная тромбоцитемия</w:t>
            </w:r>
          </w:p>
        </w:tc>
      </w:tr>
      <w:tr w:rsidR="00902EDF" w:rsidRPr="00142E81" w14:paraId="16629CF2" w14:textId="77777777" w:rsidTr="00902EDF">
        <w:tc>
          <w:tcPr>
            <w:tcW w:w="388" w:type="pct"/>
          </w:tcPr>
          <w:p w14:paraId="6EBD5D31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pct"/>
            <w:vAlign w:val="center"/>
          </w:tcPr>
          <w:p w14:paraId="71AD09EC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Миелодиспластический синдром</w:t>
            </w:r>
          </w:p>
        </w:tc>
      </w:tr>
      <w:tr w:rsidR="00902EDF" w:rsidRPr="00142E81" w14:paraId="47A343F5" w14:textId="77777777" w:rsidTr="00902EDF">
        <w:trPr>
          <w:trHeight w:val="71"/>
        </w:trPr>
        <w:tc>
          <w:tcPr>
            <w:tcW w:w="388" w:type="pct"/>
          </w:tcPr>
          <w:p w14:paraId="602BAD47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pct"/>
          </w:tcPr>
          <w:p w14:paraId="06A373EF" w14:textId="77777777" w:rsidR="00902EDF" w:rsidRPr="00142E81" w:rsidRDefault="00902EDF" w:rsidP="0090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МДС/ХМПЗ</w:t>
            </w:r>
          </w:p>
        </w:tc>
      </w:tr>
      <w:tr w:rsidR="00902EDF" w:rsidRPr="00142E81" w14:paraId="3872283C" w14:textId="77777777" w:rsidTr="00902EDF">
        <w:tc>
          <w:tcPr>
            <w:tcW w:w="388" w:type="pct"/>
          </w:tcPr>
          <w:p w14:paraId="5D72E751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pct"/>
            <w:vAlign w:val="center"/>
          </w:tcPr>
          <w:p w14:paraId="1C20FC0C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 тромбоцитопеническая пурпура</w:t>
            </w:r>
          </w:p>
        </w:tc>
      </w:tr>
      <w:tr w:rsidR="00902EDF" w:rsidRPr="00142E81" w14:paraId="350363A1" w14:textId="77777777" w:rsidTr="00902EDF">
        <w:tc>
          <w:tcPr>
            <w:tcW w:w="388" w:type="pct"/>
          </w:tcPr>
          <w:p w14:paraId="0E7E5167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pct"/>
            <w:vAlign w:val="center"/>
          </w:tcPr>
          <w:p w14:paraId="1F059A76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Аутоимунная гемолитическая анемия</w:t>
            </w:r>
          </w:p>
        </w:tc>
      </w:tr>
      <w:tr w:rsidR="00902EDF" w:rsidRPr="00142E81" w14:paraId="3E7A8AAF" w14:textId="77777777" w:rsidTr="00902EDF">
        <w:tc>
          <w:tcPr>
            <w:tcW w:w="388" w:type="pct"/>
          </w:tcPr>
          <w:p w14:paraId="5E11EB42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pct"/>
            <w:vAlign w:val="center"/>
          </w:tcPr>
          <w:p w14:paraId="707B1FA9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Апластическая анемия</w:t>
            </w:r>
          </w:p>
        </w:tc>
      </w:tr>
      <w:tr w:rsidR="00902EDF" w:rsidRPr="00142E81" w14:paraId="13EEE480" w14:textId="77777777" w:rsidTr="00902EDF">
        <w:tc>
          <w:tcPr>
            <w:tcW w:w="388" w:type="pct"/>
          </w:tcPr>
          <w:p w14:paraId="7E2731D0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pct"/>
            <w:vAlign w:val="center"/>
          </w:tcPr>
          <w:p w14:paraId="40AEFB63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Железодефицитная анемия</w:t>
            </w:r>
          </w:p>
        </w:tc>
      </w:tr>
      <w:tr w:rsidR="00902EDF" w:rsidRPr="00142E81" w14:paraId="1E5A5509" w14:textId="77777777" w:rsidTr="00902EDF">
        <w:tc>
          <w:tcPr>
            <w:tcW w:w="388" w:type="pct"/>
          </w:tcPr>
          <w:p w14:paraId="4EC0CCAE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2" w:type="pct"/>
            <w:vAlign w:val="center"/>
          </w:tcPr>
          <w:p w14:paraId="5579024E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В12 дефицитная анемия</w:t>
            </w:r>
          </w:p>
        </w:tc>
      </w:tr>
      <w:tr w:rsidR="00902EDF" w:rsidRPr="00142E81" w14:paraId="265D361A" w14:textId="77777777" w:rsidTr="00902EDF">
        <w:tc>
          <w:tcPr>
            <w:tcW w:w="388" w:type="pct"/>
          </w:tcPr>
          <w:p w14:paraId="0A7D06ED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2" w:type="pct"/>
            <w:vAlign w:val="center"/>
          </w:tcPr>
          <w:p w14:paraId="797F5E9A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Фолиеводефицитная анемия</w:t>
            </w:r>
          </w:p>
        </w:tc>
      </w:tr>
      <w:tr w:rsidR="00902EDF" w:rsidRPr="00142E81" w14:paraId="5CEC8D48" w14:textId="77777777" w:rsidTr="00902EDF">
        <w:tc>
          <w:tcPr>
            <w:tcW w:w="388" w:type="pct"/>
          </w:tcPr>
          <w:p w14:paraId="60F15C89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2" w:type="pct"/>
            <w:vAlign w:val="center"/>
          </w:tcPr>
          <w:p w14:paraId="2677CC7D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 хронического заболевания</w:t>
            </w:r>
          </w:p>
        </w:tc>
      </w:tr>
      <w:tr w:rsidR="00902EDF" w:rsidRPr="00142E81" w14:paraId="79F05098" w14:textId="77777777" w:rsidTr="00902EDF">
        <w:tc>
          <w:tcPr>
            <w:tcW w:w="388" w:type="pct"/>
          </w:tcPr>
          <w:p w14:paraId="79F4F3FF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2" w:type="pct"/>
            <w:vAlign w:val="center"/>
          </w:tcPr>
          <w:p w14:paraId="45416C9B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Пароксизмальная ночная гемоглобинурия</w:t>
            </w:r>
          </w:p>
        </w:tc>
      </w:tr>
      <w:tr w:rsidR="00902EDF" w:rsidRPr="00142E81" w14:paraId="61985D8F" w14:textId="77777777" w:rsidTr="00902EDF">
        <w:tc>
          <w:tcPr>
            <w:tcW w:w="388" w:type="pct"/>
          </w:tcPr>
          <w:p w14:paraId="1350D2B4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2" w:type="pct"/>
            <w:vAlign w:val="center"/>
          </w:tcPr>
          <w:p w14:paraId="1EB0040E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гемолитические анемии</w:t>
            </w:r>
          </w:p>
        </w:tc>
      </w:tr>
      <w:tr w:rsidR="00902EDF" w:rsidRPr="00142E81" w14:paraId="23A43CE3" w14:textId="77777777" w:rsidTr="00902EDF">
        <w:tc>
          <w:tcPr>
            <w:tcW w:w="388" w:type="pct"/>
          </w:tcPr>
          <w:p w14:paraId="2D4A13F0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2" w:type="pct"/>
            <w:vAlign w:val="center"/>
          </w:tcPr>
          <w:p w14:paraId="0DEBA1A0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Гемофилия</w:t>
            </w:r>
          </w:p>
        </w:tc>
      </w:tr>
      <w:tr w:rsidR="00902EDF" w:rsidRPr="00142E81" w14:paraId="4354D228" w14:textId="77777777" w:rsidTr="00902EDF">
        <w:tc>
          <w:tcPr>
            <w:tcW w:w="388" w:type="pct"/>
          </w:tcPr>
          <w:p w14:paraId="6EC0880F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2" w:type="pct"/>
            <w:vAlign w:val="center"/>
          </w:tcPr>
          <w:p w14:paraId="6B309F1B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Виллебранда</w:t>
            </w:r>
          </w:p>
        </w:tc>
      </w:tr>
      <w:tr w:rsidR="00902EDF" w:rsidRPr="00142E81" w14:paraId="24D43111" w14:textId="77777777" w:rsidTr="00902EDF">
        <w:tc>
          <w:tcPr>
            <w:tcW w:w="388" w:type="pct"/>
          </w:tcPr>
          <w:p w14:paraId="280F3268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2" w:type="pct"/>
          </w:tcPr>
          <w:p w14:paraId="6A0D8C81" w14:textId="77777777" w:rsidR="00902EDF" w:rsidRPr="00142E81" w:rsidRDefault="00902EDF" w:rsidP="0090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</w:p>
        </w:tc>
      </w:tr>
    </w:tbl>
    <w:p w14:paraId="7B6B2AD8" w14:textId="77777777" w:rsidR="00902EDF" w:rsidRPr="00142E81" w:rsidRDefault="00902EDF" w:rsidP="00902EDF">
      <w:pPr>
        <w:pStyle w:val="a6"/>
        <w:spacing w:before="0" w:beforeAutospacing="0" w:after="0" w:afterAutospacing="0"/>
        <w:jc w:val="center"/>
      </w:pPr>
      <w:r w:rsidRPr="00142E81">
        <w:br/>
      </w:r>
      <w:r w:rsidRPr="00142E81">
        <w:rPr>
          <w:rFonts w:eastAsiaTheme="minorEastAsia"/>
          <w:b/>
          <w:bCs/>
          <w:color w:val="000000" w:themeColor="text1"/>
          <w:kern w:val="24"/>
        </w:rPr>
        <w:t>Практические навыки, манипуляции, процедуры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805"/>
        <w:gridCol w:w="1700"/>
      </w:tblGrid>
      <w:tr w:rsidR="00142E81" w:rsidRPr="00142E81" w14:paraId="62AA47A2" w14:textId="77777777" w:rsidTr="00142E81">
        <w:tc>
          <w:tcPr>
            <w:tcW w:w="438" w:type="pct"/>
          </w:tcPr>
          <w:p w14:paraId="5957A038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9" w:type="pct"/>
            <w:vAlign w:val="center"/>
          </w:tcPr>
          <w:p w14:paraId="11AA7903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912" w:type="pct"/>
          </w:tcPr>
          <w:p w14:paraId="53F11472" w14:textId="77777777" w:rsidR="00902EDF" w:rsidRPr="00142E81" w:rsidRDefault="00902EDF" w:rsidP="0090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2E81" w:rsidRPr="00142E81" w14:paraId="536C2221" w14:textId="77777777" w:rsidTr="00142E81">
        <w:tc>
          <w:tcPr>
            <w:tcW w:w="438" w:type="pct"/>
          </w:tcPr>
          <w:p w14:paraId="398AF31C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pct"/>
            <w:vAlign w:val="center"/>
          </w:tcPr>
          <w:p w14:paraId="229D4A2C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Аспирация костного мозга</w:t>
            </w:r>
          </w:p>
        </w:tc>
        <w:tc>
          <w:tcPr>
            <w:tcW w:w="912" w:type="pct"/>
            <w:vAlign w:val="center"/>
          </w:tcPr>
          <w:p w14:paraId="07333B07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E81" w:rsidRPr="00142E81" w14:paraId="29A3E12F" w14:textId="77777777" w:rsidTr="00142E81">
        <w:tc>
          <w:tcPr>
            <w:tcW w:w="438" w:type="pct"/>
          </w:tcPr>
          <w:p w14:paraId="76663ABB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4AE8039B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Трепанобиопсия костного мозга</w:t>
            </w:r>
          </w:p>
        </w:tc>
        <w:tc>
          <w:tcPr>
            <w:tcW w:w="912" w:type="pct"/>
            <w:vAlign w:val="center"/>
          </w:tcPr>
          <w:p w14:paraId="41DF2BE6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E81" w:rsidRPr="00142E81" w14:paraId="0A796C54" w14:textId="77777777" w:rsidTr="00142E81">
        <w:tc>
          <w:tcPr>
            <w:tcW w:w="438" w:type="pct"/>
          </w:tcPr>
          <w:p w14:paraId="0F029E9F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728BE55E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Пальпация лимфатических узлов</w:t>
            </w:r>
          </w:p>
        </w:tc>
        <w:tc>
          <w:tcPr>
            <w:tcW w:w="912" w:type="pct"/>
            <w:vAlign w:val="center"/>
          </w:tcPr>
          <w:p w14:paraId="7BEB3C68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E81" w:rsidRPr="00142E81" w14:paraId="775A1A8E" w14:textId="77777777" w:rsidTr="00142E81">
        <w:tc>
          <w:tcPr>
            <w:tcW w:w="438" w:type="pct"/>
          </w:tcPr>
          <w:p w14:paraId="6F3D8072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5757C84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Пальпация печени</w:t>
            </w:r>
          </w:p>
        </w:tc>
        <w:tc>
          <w:tcPr>
            <w:tcW w:w="912" w:type="pct"/>
            <w:vAlign w:val="center"/>
          </w:tcPr>
          <w:p w14:paraId="2736AB65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E81" w:rsidRPr="00142E81" w14:paraId="5F13FAD2" w14:textId="77777777" w:rsidTr="00142E81">
        <w:tc>
          <w:tcPr>
            <w:tcW w:w="438" w:type="pct"/>
          </w:tcPr>
          <w:p w14:paraId="56B9A3C2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ACC3227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Пальпация селезенки</w:t>
            </w:r>
          </w:p>
        </w:tc>
        <w:tc>
          <w:tcPr>
            <w:tcW w:w="912" w:type="pct"/>
            <w:vAlign w:val="center"/>
          </w:tcPr>
          <w:p w14:paraId="76ACD27D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E81" w:rsidRPr="00142E81" w14:paraId="50E23A04" w14:textId="77777777" w:rsidTr="00142E81">
        <w:tc>
          <w:tcPr>
            <w:tcW w:w="438" w:type="pct"/>
          </w:tcPr>
          <w:p w14:paraId="1C8A3C68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7E3C2DC1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морфологического исследования биопсийного материала</w:t>
            </w:r>
          </w:p>
        </w:tc>
        <w:tc>
          <w:tcPr>
            <w:tcW w:w="912" w:type="pct"/>
            <w:vAlign w:val="center"/>
          </w:tcPr>
          <w:p w14:paraId="65B44C5B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E81" w:rsidRPr="00142E81" w14:paraId="32630592" w14:textId="77777777" w:rsidTr="00142E81">
        <w:tc>
          <w:tcPr>
            <w:tcW w:w="438" w:type="pct"/>
          </w:tcPr>
          <w:p w14:paraId="11D88811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3AE8BB22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иммунофенотипирования крови,  костного мозга</w:t>
            </w:r>
          </w:p>
        </w:tc>
        <w:tc>
          <w:tcPr>
            <w:tcW w:w="912" w:type="pct"/>
            <w:vAlign w:val="center"/>
          </w:tcPr>
          <w:p w14:paraId="0D5FE1B8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2E81" w:rsidRPr="00142E81" w14:paraId="23993FDD" w14:textId="77777777" w:rsidTr="00142E81">
        <w:tc>
          <w:tcPr>
            <w:tcW w:w="438" w:type="pct"/>
          </w:tcPr>
          <w:p w14:paraId="1BD96E95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7F741AF9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генетических методов исследования, включая </w:t>
            </w: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ПЦР</w:t>
            </w:r>
          </w:p>
        </w:tc>
        <w:tc>
          <w:tcPr>
            <w:tcW w:w="912" w:type="pct"/>
            <w:vAlign w:val="center"/>
          </w:tcPr>
          <w:p w14:paraId="243BC249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2E81" w:rsidRPr="00142E81" w14:paraId="26C3A7AB" w14:textId="77777777" w:rsidTr="00142E81">
        <w:tc>
          <w:tcPr>
            <w:tcW w:w="438" w:type="pct"/>
          </w:tcPr>
          <w:p w14:paraId="4933D6DA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64C653AB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иммунохимических методов исследования</w:t>
            </w:r>
          </w:p>
        </w:tc>
        <w:tc>
          <w:tcPr>
            <w:tcW w:w="912" w:type="pct"/>
            <w:vAlign w:val="center"/>
          </w:tcPr>
          <w:p w14:paraId="2784A53C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2E81" w:rsidRPr="00142E81" w14:paraId="5552866A" w14:textId="77777777" w:rsidTr="00142E81">
        <w:tc>
          <w:tcPr>
            <w:tcW w:w="438" w:type="pct"/>
          </w:tcPr>
          <w:p w14:paraId="3B041FCA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8446BF7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исследований при проведении ТГСК (определение </w:t>
            </w:r>
            <w:r w:rsidRPr="00142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142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-совместимости реципиентов и потенциальных доноров, исследования на наличие реакции трансплантат против хозяина, определение донорского химеризма</w:t>
            </w: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vAlign w:val="center"/>
          </w:tcPr>
          <w:p w14:paraId="63EEA591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E81" w:rsidRPr="00142E81" w14:paraId="1E7583E5" w14:textId="77777777" w:rsidTr="00142E81">
        <w:tc>
          <w:tcPr>
            <w:tcW w:w="438" w:type="pct"/>
          </w:tcPr>
          <w:p w14:paraId="59FB6912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pct"/>
            <w:vAlign w:val="center"/>
          </w:tcPr>
          <w:p w14:paraId="1CFACC34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рентгенограмм</w:t>
            </w:r>
          </w:p>
        </w:tc>
        <w:tc>
          <w:tcPr>
            <w:tcW w:w="912" w:type="pct"/>
            <w:vAlign w:val="center"/>
          </w:tcPr>
          <w:p w14:paraId="5C78B99C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E81" w:rsidRPr="00142E81" w14:paraId="42D6E204" w14:textId="77777777" w:rsidTr="00142E81">
        <w:tc>
          <w:tcPr>
            <w:tcW w:w="438" w:type="pct"/>
          </w:tcPr>
          <w:p w14:paraId="1D51A316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FEA53FD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фиброгастродуоденоскопии</w:t>
            </w:r>
          </w:p>
        </w:tc>
        <w:tc>
          <w:tcPr>
            <w:tcW w:w="912" w:type="pct"/>
            <w:vAlign w:val="center"/>
          </w:tcPr>
          <w:p w14:paraId="3BA4F850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2E81" w:rsidRPr="00142E81" w14:paraId="303B96D2" w14:textId="77777777" w:rsidTr="00142E81">
        <w:tc>
          <w:tcPr>
            <w:tcW w:w="438" w:type="pct"/>
          </w:tcPr>
          <w:p w14:paraId="48A97BD5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900860D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компьютерной томографии, магнитнорезонансной томогрфии, позитронно-эмиссионная томографии</w:t>
            </w:r>
          </w:p>
        </w:tc>
        <w:tc>
          <w:tcPr>
            <w:tcW w:w="912" w:type="pct"/>
            <w:vAlign w:val="center"/>
          </w:tcPr>
          <w:p w14:paraId="14237B3D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2E81" w:rsidRPr="00142E81" w14:paraId="79B16658" w14:textId="77777777" w:rsidTr="00142E81">
        <w:tc>
          <w:tcPr>
            <w:tcW w:w="438" w:type="pct"/>
          </w:tcPr>
          <w:p w14:paraId="7915D0F3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4FDF23D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проведение химиотерапии с подбором препаратов, расчетом доз</w:t>
            </w:r>
          </w:p>
        </w:tc>
        <w:tc>
          <w:tcPr>
            <w:tcW w:w="912" w:type="pct"/>
            <w:vAlign w:val="center"/>
          </w:tcPr>
          <w:p w14:paraId="2D42E0A8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E81" w:rsidRPr="00142E81" w14:paraId="4DCD8A37" w14:textId="77777777" w:rsidTr="00142E81">
        <w:tc>
          <w:tcPr>
            <w:tcW w:w="438" w:type="pct"/>
          </w:tcPr>
          <w:p w14:paraId="25B02B97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72850FCD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электрокардиографии</w:t>
            </w:r>
          </w:p>
        </w:tc>
        <w:tc>
          <w:tcPr>
            <w:tcW w:w="912" w:type="pct"/>
            <w:vAlign w:val="center"/>
          </w:tcPr>
          <w:p w14:paraId="75BC2467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E81" w:rsidRPr="00142E81" w14:paraId="4B08152E" w14:textId="77777777" w:rsidTr="00142E81">
        <w:tc>
          <w:tcPr>
            <w:tcW w:w="438" w:type="pct"/>
          </w:tcPr>
          <w:p w14:paraId="613C3120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D358DF6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Интерпретация результатов общего анализа крови </w:t>
            </w:r>
          </w:p>
        </w:tc>
        <w:tc>
          <w:tcPr>
            <w:tcW w:w="912" w:type="pct"/>
            <w:vAlign w:val="center"/>
          </w:tcPr>
          <w:p w14:paraId="6A940170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E81" w:rsidRPr="00142E81" w14:paraId="719E5EA0" w14:textId="77777777" w:rsidTr="00142E81">
        <w:tc>
          <w:tcPr>
            <w:tcW w:w="438" w:type="pct"/>
          </w:tcPr>
          <w:p w14:paraId="10216A58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6CF96345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биохимических анализов крови</w:t>
            </w:r>
          </w:p>
        </w:tc>
        <w:tc>
          <w:tcPr>
            <w:tcW w:w="912" w:type="pct"/>
            <w:vAlign w:val="center"/>
          </w:tcPr>
          <w:p w14:paraId="36623BD6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E81" w:rsidRPr="00142E81" w14:paraId="141BA345" w14:textId="77777777" w:rsidTr="00142E81">
        <w:tc>
          <w:tcPr>
            <w:tcW w:w="438" w:type="pct"/>
          </w:tcPr>
          <w:p w14:paraId="63A110D1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350F02F5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коагулограммы крови</w:t>
            </w:r>
          </w:p>
        </w:tc>
        <w:tc>
          <w:tcPr>
            <w:tcW w:w="912" w:type="pct"/>
            <w:vAlign w:val="center"/>
          </w:tcPr>
          <w:p w14:paraId="1BF15376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E81" w:rsidRPr="00142E81" w14:paraId="2B750438" w14:textId="77777777" w:rsidTr="00142E81">
        <w:tc>
          <w:tcPr>
            <w:tcW w:w="438" w:type="pct"/>
          </w:tcPr>
          <w:p w14:paraId="035359E6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FAC7923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диагноза согласно существующих классификаций на основе данных анамнеза, объективного исследования и параклинического обследования пациентов с проведением </w:t>
            </w: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дифференциальной диагностики</w:t>
            </w:r>
          </w:p>
        </w:tc>
        <w:tc>
          <w:tcPr>
            <w:tcW w:w="912" w:type="pct"/>
            <w:vAlign w:val="center"/>
          </w:tcPr>
          <w:p w14:paraId="06B0107B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142E81" w:rsidRPr="00142E81" w14:paraId="1747411A" w14:textId="77777777" w:rsidTr="00142E81">
        <w:trPr>
          <w:trHeight w:val="373"/>
        </w:trPr>
        <w:tc>
          <w:tcPr>
            <w:tcW w:w="438" w:type="pct"/>
          </w:tcPr>
          <w:p w14:paraId="432FA166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154FA3B8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неотложная помощь при угрожающих жизни состояниях:</w:t>
            </w:r>
          </w:p>
        </w:tc>
        <w:tc>
          <w:tcPr>
            <w:tcW w:w="912" w:type="pct"/>
            <w:vAlign w:val="center"/>
          </w:tcPr>
          <w:p w14:paraId="2B487F45" w14:textId="77777777" w:rsidR="00902EDF" w:rsidRPr="00142E81" w:rsidRDefault="00902EDF" w:rsidP="00142E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E81" w:rsidRPr="00142E81" w14:paraId="059EFD7D" w14:textId="77777777" w:rsidTr="00142E81">
        <w:tc>
          <w:tcPr>
            <w:tcW w:w="438" w:type="pct"/>
          </w:tcPr>
          <w:p w14:paraId="23993D6A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48D5E379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Анафилактический шок</w:t>
            </w:r>
          </w:p>
        </w:tc>
        <w:tc>
          <w:tcPr>
            <w:tcW w:w="912" w:type="pct"/>
            <w:vAlign w:val="center"/>
          </w:tcPr>
          <w:p w14:paraId="50847C3D" w14:textId="77777777" w:rsidR="00902EDF" w:rsidRPr="00142E81" w:rsidRDefault="00902EDF" w:rsidP="007F6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E81" w:rsidRPr="00142E81" w14:paraId="2144FA14" w14:textId="77777777" w:rsidTr="00142E81">
        <w:tc>
          <w:tcPr>
            <w:tcW w:w="438" w:type="pct"/>
          </w:tcPr>
          <w:p w14:paraId="3F6F6945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30265322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Внезапная сердечная смерть</w:t>
            </w:r>
          </w:p>
        </w:tc>
        <w:tc>
          <w:tcPr>
            <w:tcW w:w="912" w:type="pct"/>
            <w:vAlign w:val="center"/>
          </w:tcPr>
          <w:p w14:paraId="49501BBD" w14:textId="77777777" w:rsidR="00902EDF" w:rsidRPr="00142E81" w:rsidRDefault="00902EDF" w:rsidP="007F6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E81" w:rsidRPr="00142E81" w14:paraId="3CEBE5EE" w14:textId="77777777" w:rsidTr="00142E81">
        <w:tc>
          <w:tcPr>
            <w:tcW w:w="438" w:type="pct"/>
          </w:tcPr>
          <w:p w14:paraId="6E3A91A0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7F1A873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дыхательная недостаточность</w:t>
            </w:r>
          </w:p>
        </w:tc>
        <w:tc>
          <w:tcPr>
            <w:tcW w:w="912" w:type="pct"/>
            <w:vAlign w:val="center"/>
          </w:tcPr>
          <w:p w14:paraId="6CD83165" w14:textId="77777777" w:rsidR="00902EDF" w:rsidRPr="00142E81" w:rsidRDefault="00902EDF" w:rsidP="007F6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E81" w:rsidRPr="00142E81" w14:paraId="46A107FC" w14:textId="77777777" w:rsidTr="00142E81">
        <w:tc>
          <w:tcPr>
            <w:tcW w:w="438" w:type="pct"/>
          </w:tcPr>
          <w:p w14:paraId="40E0A737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057BB4F6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Кровотечение</w:t>
            </w:r>
          </w:p>
        </w:tc>
        <w:tc>
          <w:tcPr>
            <w:tcW w:w="912" w:type="pct"/>
            <w:vAlign w:val="center"/>
          </w:tcPr>
          <w:p w14:paraId="75D9FBE2" w14:textId="77777777" w:rsidR="00902EDF" w:rsidRPr="00142E81" w:rsidRDefault="00902EDF" w:rsidP="007F6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E81" w:rsidRPr="00142E81" w14:paraId="604ED22D" w14:textId="77777777" w:rsidTr="00142E81">
        <w:tc>
          <w:tcPr>
            <w:tcW w:w="438" w:type="pct"/>
          </w:tcPr>
          <w:p w14:paraId="2ABC2431" w14:textId="77777777" w:rsidR="00902EDF" w:rsidRPr="00142E81" w:rsidRDefault="00902EDF" w:rsidP="00902E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0EC536E2" w14:textId="77777777" w:rsidR="00902EDF" w:rsidRPr="00142E81" w:rsidRDefault="00902EDF" w:rsidP="00902E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показаний и проведение трансфузии компонентов и препаратов крови в соответствии с требованиями</w:t>
            </w:r>
            <w:r w:rsidRPr="00142E8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нормативно-правовых документов</w:t>
            </w:r>
          </w:p>
        </w:tc>
        <w:tc>
          <w:tcPr>
            <w:tcW w:w="912" w:type="pct"/>
            <w:vAlign w:val="center"/>
          </w:tcPr>
          <w:p w14:paraId="3ED72FBA" w14:textId="77777777" w:rsidR="00902EDF" w:rsidRPr="00142E81" w:rsidRDefault="00902EDF" w:rsidP="007F6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4AE1FFDC" w14:textId="77777777" w:rsidR="00902EDF" w:rsidRPr="00142E81" w:rsidRDefault="00902EDF">
      <w:pPr>
        <w:rPr>
          <w:rFonts w:ascii="Times New Roman" w:hAnsi="Times New Roman" w:cs="Times New Roman"/>
          <w:sz w:val="24"/>
          <w:szCs w:val="24"/>
        </w:rPr>
      </w:pPr>
    </w:p>
    <w:sectPr w:rsidR="00902EDF" w:rsidRPr="001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DF"/>
    <w:rsid w:val="000B1D21"/>
    <w:rsid w:val="00142E81"/>
    <w:rsid w:val="002B0196"/>
    <w:rsid w:val="00503221"/>
    <w:rsid w:val="007F6ED8"/>
    <w:rsid w:val="00902EDF"/>
    <w:rsid w:val="00D32875"/>
    <w:rsid w:val="00E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144"/>
  <w15:docId w15:val="{D9A66F57-E339-4731-8AD8-797B392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8"/>
    <w:uiPriority w:val="34"/>
    <w:unhideWhenUsed/>
    <w:qFormat/>
    <w:rsid w:val="00902EDF"/>
    <w:pPr>
      <w:ind w:left="720"/>
      <w:contextualSpacing/>
    </w:pPr>
    <w:rPr>
      <w:rFonts w:ascii="Consolas" w:eastAsia="Consolas" w:hAnsi="Consolas" w:cs="Consolas"/>
      <w:lang w:val="en-US"/>
    </w:rPr>
  </w:style>
  <w:style w:type="character" w:customStyle="1" w:styleId="a8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7"/>
    <w:uiPriority w:val="34"/>
    <w:rsid w:val="00902EDF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</dc:creator>
  <cp:lastModifiedBy>Механцева Ирина</cp:lastModifiedBy>
  <cp:revision>6</cp:revision>
  <dcterms:created xsi:type="dcterms:W3CDTF">2022-01-15T06:26:00Z</dcterms:created>
  <dcterms:modified xsi:type="dcterms:W3CDTF">2022-01-31T12:32:00Z</dcterms:modified>
</cp:coreProperties>
</file>