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BBD0" w14:textId="75CF938F" w:rsidR="00905684" w:rsidRPr="002249A0" w:rsidRDefault="001932A5" w:rsidP="001932A5">
      <w:pPr>
        <w:rPr>
          <w:b/>
          <w:bCs/>
          <w:sz w:val="28"/>
          <w:szCs w:val="28"/>
          <w:lang w:val="ru-RU"/>
        </w:rPr>
      </w:pPr>
      <w:r w:rsidRPr="002249A0">
        <w:rPr>
          <w:b/>
          <w:bCs/>
          <w:sz w:val="28"/>
          <w:szCs w:val="28"/>
          <w:lang w:val="ru-RU"/>
        </w:rPr>
        <w:t>Рекомендации по применению иммунодиагностических тестов на месте оказания медицинской помощи</w:t>
      </w:r>
      <w:r w:rsidRPr="002249A0">
        <w:rPr>
          <w:b/>
          <w:bCs/>
          <w:sz w:val="28"/>
          <w:szCs w:val="28"/>
          <w:lang w:val="ru-RU"/>
        </w:rPr>
        <w:t xml:space="preserve"> </w:t>
      </w:r>
      <w:r w:rsidRPr="002249A0">
        <w:rPr>
          <w:b/>
          <w:bCs/>
          <w:sz w:val="28"/>
          <w:szCs w:val="28"/>
          <w:lang w:val="ru-RU"/>
        </w:rPr>
        <w:t xml:space="preserve">для </w:t>
      </w:r>
      <w:r w:rsidRPr="002249A0">
        <w:rPr>
          <w:b/>
          <w:bCs/>
          <w:sz w:val="28"/>
          <w:szCs w:val="28"/>
        </w:rPr>
        <w:t>COVID</w:t>
      </w:r>
      <w:r w:rsidRPr="002249A0">
        <w:rPr>
          <w:b/>
          <w:bCs/>
          <w:sz w:val="28"/>
          <w:szCs w:val="28"/>
          <w:lang w:val="ru-RU"/>
        </w:rPr>
        <w:t>-19</w:t>
      </w:r>
    </w:p>
    <w:p w14:paraId="375CD9B9" w14:textId="6E453C60" w:rsidR="001932A5" w:rsidRPr="00C30C1C" w:rsidRDefault="001932A5" w:rsidP="00C30C1C">
      <w:pPr>
        <w:jc w:val="center"/>
        <w:rPr>
          <w:i/>
          <w:iCs/>
          <w:lang w:val="ru-RU"/>
        </w:rPr>
      </w:pPr>
      <w:r w:rsidRPr="00C30C1C">
        <w:rPr>
          <w:i/>
          <w:iCs/>
          <w:lang w:val="ru-RU"/>
        </w:rPr>
        <w:t>Научная Сводка от 8 апреля 2020 года</w:t>
      </w:r>
      <w:r w:rsidRPr="00C30C1C">
        <w:rPr>
          <w:i/>
          <w:iCs/>
          <w:lang w:val="ru-RU"/>
        </w:rPr>
        <w:t>, ВОЗ</w:t>
      </w:r>
    </w:p>
    <w:p w14:paraId="712A1839" w14:textId="76F02B87" w:rsidR="001932A5" w:rsidRDefault="001932A5" w:rsidP="001932A5">
      <w:pPr>
        <w:rPr>
          <w:lang w:val="ru-RU"/>
        </w:rPr>
      </w:pPr>
    </w:p>
    <w:p w14:paraId="76C2DEBD" w14:textId="792CA78D" w:rsidR="001932A5" w:rsidRDefault="001932A5" w:rsidP="00C30C1C">
      <w:pPr>
        <w:ind w:firstLine="720"/>
        <w:rPr>
          <w:lang w:val="ru-RU"/>
        </w:rPr>
      </w:pPr>
      <w:r w:rsidRPr="001932A5">
        <w:rPr>
          <w:lang w:val="ru-RU"/>
        </w:rPr>
        <w:t xml:space="preserve">В ответ на растущую пандемию COVID-19 и нехватку лабораторного потенциала молекулярного тестирования и реагентов многочисленные производители диагностических тестов разработали и </w:t>
      </w:r>
      <w:r>
        <w:rPr>
          <w:lang w:val="ru-RU"/>
        </w:rPr>
        <w:t>пустили в продажу</w:t>
      </w:r>
      <w:r w:rsidRPr="001932A5">
        <w:rPr>
          <w:lang w:val="ru-RU"/>
        </w:rPr>
        <w:t xml:space="preserve"> простые в использовании устройства для облегчения тестирования вне лабораторных условий. Эти простые тест-наборы основаны либо на обнаружении белков вируса COVID-19 в респираторных образцах (например, мокроте, мазке из горла), либо на обнаружении в крови или сыворотке человеческих антител, генерируемых в ответ на инфекцию.</w:t>
      </w:r>
    </w:p>
    <w:p w14:paraId="33C55E12" w14:textId="0D65C1BF" w:rsidR="001932A5" w:rsidRPr="002249A0" w:rsidRDefault="001932A5" w:rsidP="00C30C1C">
      <w:pPr>
        <w:ind w:firstLine="720"/>
        <w:rPr>
          <w:b/>
          <w:bCs/>
          <w:lang w:val="ru-RU"/>
        </w:rPr>
      </w:pPr>
      <w:r w:rsidRPr="001932A5">
        <w:rPr>
          <w:lang w:val="ru-RU"/>
        </w:rPr>
        <w:t>Однако, прежде чем эти тесты могут быть рекомендованы, они должны быть проверены соответствующи</w:t>
      </w:r>
      <w:r>
        <w:rPr>
          <w:lang w:val="ru-RU"/>
        </w:rPr>
        <w:t>м</w:t>
      </w:r>
      <w:r w:rsidRPr="001932A5">
        <w:rPr>
          <w:lang w:val="ru-RU"/>
        </w:rPr>
        <w:t xml:space="preserve"> </w:t>
      </w:r>
      <w:r>
        <w:rPr>
          <w:lang w:val="ru-RU"/>
        </w:rPr>
        <w:t>образом</w:t>
      </w:r>
      <w:r w:rsidRPr="001932A5">
        <w:rPr>
          <w:lang w:val="ru-RU"/>
        </w:rPr>
        <w:t xml:space="preserve">. </w:t>
      </w:r>
      <w:r>
        <w:rPr>
          <w:lang w:val="ru-RU"/>
        </w:rPr>
        <w:t>Т</w:t>
      </w:r>
      <w:r w:rsidRPr="001932A5">
        <w:rPr>
          <w:lang w:val="ru-RU"/>
        </w:rPr>
        <w:t>есты</w:t>
      </w:r>
      <w:r w:rsidR="004B76BA">
        <w:rPr>
          <w:lang w:val="ru-RU"/>
        </w:rPr>
        <w:t>, не отвечающие требованиям</w:t>
      </w:r>
      <w:r w:rsidR="00C30C1C">
        <w:rPr>
          <w:lang w:val="ru-RU"/>
        </w:rPr>
        <w:t>,</w:t>
      </w:r>
      <w:r w:rsidR="004B76BA">
        <w:rPr>
          <w:lang w:val="ru-RU"/>
        </w:rPr>
        <w:t xml:space="preserve"> </w:t>
      </w:r>
      <w:r w:rsidRPr="001932A5">
        <w:rPr>
          <w:lang w:val="ru-RU"/>
        </w:rPr>
        <w:t>могут пропустить пациентов с активной инфекцией или ложно классифицировать пациентов как имеющих заболевание, еще больше затрудня</w:t>
      </w:r>
      <w:r w:rsidR="002249A0">
        <w:rPr>
          <w:lang w:val="ru-RU"/>
        </w:rPr>
        <w:t>я</w:t>
      </w:r>
      <w:r w:rsidRPr="001932A5">
        <w:rPr>
          <w:lang w:val="ru-RU"/>
        </w:rPr>
        <w:t xml:space="preserve"> усилия по борьбе с болезнью. </w:t>
      </w:r>
      <w:r w:rsidRPr="002249A0">
        <w:rPr>
          <w:b/>
          <w:bCs/>
          <w:lang w:val="ru-RU"/>
        </w:rPr>
        <w:t>В настоящее время, основываясь на имеющихся фактических данных, ВОЗ рекомендует использовать эти новые иммунодиагностические тесты на местах оказания медицинской помощи только в исследовательских условиях. Они не должны использоваться в каких - либо других условиях, в том числе для принятия клинических решений, до тех пор, пока не будут получены доказательства, подтверждающие использование по конкретным показаниям.</w:t>
      </w:r>
    </w:p>
    <w:p w14:paraId="4423D90D" w14:textId="35754715" w:rsidR="002249A0" w:rsidRDefault="002249A0" w:rsidP="00C30C1C">
      <w:pPr>
        <w:ind w:firstLine="720"/>
        <w:rPr>
          <w:lang w:val="ru-RU"/>
        </w:rPr>
      </w:pPr>
      <w:r w:rsidRPr="002249A0">
        <w:rPr>
          <w:lang w:val="ru-RU"/>
        </w:rPr>
        <w:t>ВОЗ продолжает оценивать имеющиеся иммунодиагностические тесты для COVID-19 и при необходимости обновит эту научную справку.</w:t>
      </w:r>
    </w:p>
    <w:p w14:paraId="6F34CBAA" w14:textId="57762D32" w:rsidR="002249A0" w:rsidRDefault="002249A0" w:rsidP="001932A5">
      <w:pPr>
        <w:rPr>
          <w:lang w:val="ru-RU"/>
        </w:rPr>
      </w:pPr>
    </w:p>
    <w:p w14:paraId="54E9BC1C" w14:textId="7DE1848B" w:rsidR="002249A0" w:rsidRPr="00C30C1C" w:rsidRDefault="002249A0" w:rsidP="002249A0">
      <w:pPr>
        <w:rPr>
          <w:b/>
          <w:bCs/>
          <w:sz w:val="28"/>
          <w:szCs w:val="28"/>
          <w:lang w:val="ru-RU"/>
        </w:rPr>
      </w:pPr>
      <w:r w:rsidRPr="00C30C1C">
        <w:rPr>
          <w:b/>
          <w:bCs/>
          <w:sz w:val="28"/>
          <w:szCs w:val="28"/>
          <w:lang w:val="ru-RU"/>
        </w:rPr>
        <w:t>Экспресс-диагностические тесты, основанные на обнаружении антигенов</w:t>
      </w:r>
    </w:p>
    <w:p w14:paraId="4FA6C10E" w14:textId="77777777" w:rsidR="002249A0" w:rsidRPr="002249A0" w:rsidRDefault="002249A0" w:rsidP="002249A0">
      <w:pPr>
        <w:rPr>
          <w:lang w:val="ru-RU"/>
        </w:rPr>
      </w:pPr>
    </w:p>
    <w:p w14:paraId="25E273BC" w14:textId="75CBD932" w:rsidR="002249A0" w:rsidRPr="002249A0" w:rsidRDefault="002249A0" w:rsidP="00C30C1C">
      <w:pPr>
        <w:ind w:firstLine="720"/>
        <w:rPr>
          <w:lang w:val="ru-RU"/>
        </w:rPr>
      </w:pPr>
      <w:r w:rsidRPr="002249A0">
        <w:rPr>
          <w:lang w:val="ru-RU"/>
        </w:rPr>
        <w:t>Один из видов экспресс-диагностического теста (</w:t>
      </w:r>
      <w:r>
        <w:rPr>
          <w:lang w:val="ru-RU"/>
        </w:rPr>
        <w:t xml:space="preserve">ЭДТ, </w:t>
      </w:r>
      <w:proofErr w:type="spellStart"/>
      <w:r>
        <w:rPr>
          <w:lang w:val="ru-RU"/>
        </w:rPr>
        <w:t>англ</w:t>
      </w:r>
      <w:proofErr w:type="spellEnd"/>
      <w:r>
        <w:rPr>
          <w:lang w:val="ru-RU"/>
        </w:rPr>
        <w:t xml:space="preserve"> - </w:t>
      </w:r>
      <w:proofErr w:type="spellStart"/>
      <w:r w:rsidRPr="002249A0">
        <w:rPr>
          <w:lang w:val="ru-RU"/>
        </w:rPr>
        <w:t>rapid</w:t>
      </w:r>
      <w:proofErr w:type="spellEnd"/>
      <w:r w:rsidRPr="002249A0">
        <w:rPr>
          <w:lang w:val="ru-RU"/>
        </w:rPr>
        <w:t xml:space="preserve"> </w:t>
      </w:r>
      <w:proofErr w:type="spellStart"/>
      <w:r w:rsidRPr="002249A0">
        <w:rPr>
          <w:lang w:val="ru-RU"/>
        </w:rPr>
        <w:t>diagnostic</w:t>
      </w:r>
      <w:proofErr w:type="spellEnd"/>
      <w:r w:rsidRPr="002249A0">
        <w:rPr>
          <w:lang w:val="ru-RU"/>
        </w:rPr>
        <w:t xml:space="preserve"> </w:t>
      </w:r>
      <w:proofErr w:type="spellStart"/>
      <w:r w:rsidRPr="002249A0">
        <w:rPr>
          <w:lang w:val="ru-RU"/>
        </w:rPr>
        <w:t>test</w:t>
      </w:r>
      <w:proofErr w:type="spellEnd"/>
      <w:r>
        <w:rPr>
          <w:lang w:val="ru-RU"/>
        </w:rPr>
        <w:t xml:space="preserve">, </w:t>
      </w:r>
      <w:r>
        <w:t>RDT</w:t>
      </w:r>
      <w:r w:rsidRPr="002249A0">
        <w:rPr>
          <w:lang w:val="ru-RU"/>
        </w:rPr>
        <w:t xml:space="preserve">) выявляет наличие вирусных белков (антигенов), </w:t>
      </w:r>
      <w:proofErr w:type="spellStart"/>
      <w:r w:rsidRPr="002249A0">
        <w:rPr>
          <w:lang w:val="ru-RU"/>
        </w:rPr>
        <w:t>экспрессируемых</w:t>
      </w:r>
      <w:proofErr w:type="spellEnd"/>
      <w:r w:rsidRPr="002249A0">
        <w:rPr>
          <w:lang w:val="ru-RU"/>
        </w:rPr>
        <w:t xml:space="preserve"> вирусом COVID-19, в образце из дыхательных путей человека. Если целевой антиген присутствует в образце в достаточных концентрациях, он будет связываться со специфическими антителами, закрепленными на бумажной полоске, заключенной в пластиковый корпус, и генерировать визуально обнаруживаемый сигнал, как правило, в течение 30 минут. Обнаруженные антигены </w:t>
      </w:r>
      <w:proofErr w:type="spellStart"/>
      <w:r w:rsidRPr="002249A0">
        <w:rPr>
          <w:lang w:val="ru-RU"/>
        </w:rPr>
        <w:t>экспрессируются</w:t>
      </w:r>
      <w:proofErr w:type="spellEnd"/>
      <w:r w:rsidRPr="002249A0">
        <w:rPr>
          <w:lang w:val="ru-RU"/>
        </w:rPr>
        <w:t xml:space="preserve"> только тогда, когда вирус активно размножается; поэтому такие тесты лучше всего использовать для выявления острой или ранней инфекции.</w:t>
      </w:r>
    </w:p>
    <w:p w14:paraId="7B7ECCE8" w14:textId="37B9177E" w:rsidR="002249A0" w:rsidRPr="002249A0" w:rsidRDefault="002249A0" w:rsidP="00C30C1C">
      <w:pPr>
        <w:ind w:firstLine="720"/>
        <w:rPr>
          <w:lang w:val="ru-RU"/>
        </w:rPr>
      </w:pPr>
      <w:r w:rsidRPr="002249A0">
        <w:rPr>
          <w:lang w:val="ru-RU"/>
        </w:rPr>
        <w:t xml:space="preserve">Насколько хорошо работают тесты, зависит от нескольких факторов, включая время от начала заболевания, концентрацию вируса в образце, качество образца, взятого у человека, и то, как он обрабатывается, а также точный состав реагентов в тестовых наборах. Основываясь на опыте применения антигенных </w:t>
      </w:r>
      <w:r>
        <w:rPr>
          <w:lang w:val="ru-RU"/>
        </w:rPr>
        <w:t>ЭДТ</w:t>
      </w:r>
      <w:r w:rsidRPr="002249A0">
        <w:rPr>
          <w:lang w:val="ru-RU"/>
        </w:rPr>
        <w:t xml:space="preserve"> для лечения других респираторных заболеваний, таких как грипп, при котором пораженные пациенты имеют сопоставимые концентрации вируса гриппа в респираторных образцах, как показано в COVID-19, можно ожидать, что чувствительность этих тестов будет варьироваться от 34% до 80%.</w:t>
      </w:r>
      <w:r w:rsidRPr="002249A0">
        <w:rPr>
          <w:lang w:val="ru-RU"/>
        </w:rPr>
        <w:t>[1]</w:t>
      </w:r>
    </w:p>
    <w:p w14:paraId="4A87E9C6" w14:textId="04172E0C" w:rsidR="002249A0" w:rsidRPr="002249A0" w:rsidRDefault="002249A0" w:rsidP="00C30C1C">
      <w:pPr>
        <w:ind w:firstLine="720"/>
        <w:rPr>
          <w:lang w:val="ru-RU"/>
        </w:rPr>
      </w:pPr>
      <w:r w:rsidRPr="002249A0">
        <w:rPr>
          <w:lang w:val="ru-RU"/>
        </w:rPr>
        <w:lastRenderedPageBreak/>
        <w:t xml:space="preserve">Основываясь на этой информации, половина или более инфицированных пациентов COVID-19 могут быть пропущены такими тестами, в зависимости от группы тестируемых пациентов. Эти предположения срочно требуют дальнейшего изучения, чтобы понять, насколько они точны. Кроме того, ложноположительные результаты - то есть тест, показывающий, что человек заражен, когда они не являются таковыми, – могут иметь место, если антитела на тест – полоске также распознают антигены вирусов, отличных от COVID-19, например от </w:t>
      </w:r>
      <w:proofErr w:type="spellStart"/>
      <w:r w:rsidRPr="002249A0">
        <w:rPr>
          <w:lang w:val="ru-RU"/>
        </w:rPr>
        <w:t>коронавирусов</w:t>
      </w:r>
      <w:proofErr w:type="spellEnd"/>
      <w:r w:rsidRPr="002249A0">
        <w:rPr>
          <w:lang w:val="ru-RU"/>
        </w:rPr>
        <w:t xml:space="preserve"> человека, вызывающих обычную простуду. Если какой-либо из разрабатываемых тестов на обнаружение антигенов продемонстрирует </w:t>
      </w:r>
      <w:r>
        <w:rPr>
          <w:lang w:val="ru-RU"/>
        </w:rPr>
        <w:t>достаточную</w:t>
      </w:r>
      <w:r w:rsidRPr="002249A0">
        <w:rPr>
          <w:lang w:val="ru-RU"/>
        </w:rPr>
        <w:t xml:space="preserve"> эффективность, они потенциально могут быть использованы в качестве тестов сортировки для быстрого выявления пациентов, которые с большой вероятностью будут иметь COVID-19, уменьшая или устраняя необходимость в дорогостоящем молекулярном подтверждающем тестировании.</w:t>
      </w:r>
    </w:p>
    <w:p w14:paraId="6BB0BB7E" w14:textId="084E2E32" w:rsidR="002249A0" w:rsidRDefault="002249A0" w:rsidP="00C30C1C">
      <w:pPr>
        <w:ind w:firstLine="720"/>
        <w:rPr>
          <w:b/>
          <w:bCs/>
          <w:lang w:val="ru-RU"/>
        </w:rPr>
      </w:pPr>
      <w:r w:rsidRPr="002249A0">
        <w:rPr>
          <w:b/>
          <w:bCs/>
          <w:lang w:val="ru-RU"/>
        </w:rPr>
        <w:t>Учитывая ограниченность имеющихся в настоящее время данных, ВОЗ в настоящее время не рекомендует использовать экспресс-диагностические тесты на выявление антигенов для ухода за пациентами, хотя исследования их эффективности и потенциальной диагностической полезности весьма поощряются.</w:t>
      </w:r>
    </w:p>
    <w:p w14:paraId="3A4EF19B" w14:textId="01979F0E" w:rsidR="002249A0" w:rsidRDefault="002249A0" w:rsidP="002249A0">
      <w:pPr>
        <w:rPr>
          <w:b/>
          <w:bCs/>
          <w:lang w:val="ru-RU"/>
        </w:rPr>
      </w:pPr>
    </w:p>
    <w:p w14:paraId="537320EB" w14:textId="68D7CCF6" w:rsidR="00C27FC7" w:rsidRPr="00C30C1C" w:rsidRDefault="00C27FC7" w:rsidP="00C27FC7">
      <w:pPr>
        <w:rPr>
          <w:b/>
          <w:bCs/>
          <w:sz w:val="28"/>
          <w:szCs w:val="28"/>
          <w:lang w:val="ru-RU"/>
        </w:rPr>
      </w:pPr>
      <w:r w:rsidRPr="00C30C1C">
        <w:rPr>
          <w:b/>
          <w:bCs/>
          <w:sz w:val="28"/>
          <w:szCs w:val="28"/>
          <w:lang w:val="ru-RU"/>
        </w:rPr>
        <w:t xml:space="preserve">Экспресс-диагностические тесты, основанные на обнаружении антител хозяина </w:t>
      </w:r>
    </w:p>
    <w:p w14:paraId="39DEDF4F" w14:textId="77777777" w:rsidR="00C27FC7" w:rsidRPr="00C27FC7" w:rsidRDefault="00C27FC7" w:rsidP="00C27FC7">
      <w:pPr>
        <w:rPr>
          <w:b/>
          <w:bCs/>
          <w:lang w:val="ru-RU"/>
        </w:rPr>
      </w:pPr>
    </w:p>
    <w:p w14:paraId="02C2C48C" w14:textId="2D8C3F90" w:rsidR="00C27FC7" w:rsidRPr="00C27FC7" w:rsidRDefault="00C27FC7" w:rsidP="00C30C1C">
      <w:pPr>
        <w:ind w:firstLine="720"/>
        <w:rPr>
          <w:lang w:val="ru-RU"/>
        </w:rPr>
      </w:pPr>
      <w:r w:rsidRPr="00C27FC7">
        <w:rPr>
          <w:lang w:val="ru-RU"/>
        </w:rPr>
        <w:t xml:space="preserve">Существует еще один, более распространенный тип экспресс-диагностического теста, для </w:t>
      </w:r>
      <w:r w:rsidRPr="00C27FC7">
        <w:t>COVID</w:t>
      </w:r>
      <w:r w:rsidRPr="00C27FC7">
        <w:rPr>
          <w:lang w:val="ru-RU"/>
        </w:rPr>
        <w:t xml:space="preserve">-19; тест, который обнаруживает наличие антител в крови людей, предположительно инфицированных </w:t>
      </w:r>
      <w:r w:rsidRPr="00C27FC7">
        <w:t>COVID</w:t>
      </w:r>
      <w:r w:rsidRPr="00C27FC7">
        <w:rPr>
          <w:lang w:val="ru-RU"/>
        </w:rPr>
        <w:t>-19</w:t>
      </w:r>
      <w:r w:rsidRPr="00C27FC7">
        <w:rPr>
          <w:lang w:val="ru-RU"/>
        </w:rPr>
        <w:t xml:space="preserve"> [</w:t>
      </w:r>
      <w:r w:rsidRPr="00C27FC7">
        <w:rPr>
          <w:lang w:val="ru-RU"/>
        </w:rPr>
        <w:t>2-5</w:t>
      </w:r>
      <w:r w:rsidRPr="00C27FC7">
        <w:rPr>
          <w:lang w:val="ru-RU"/>
        </w:rPr>
        <w:t>].</w:t>
      </w:r>
      <w:r w:rsidRPr="00C27FC7">
        <w:rPr>
          <w:lang w:val="ru-RU"/>
        </w:rPr>
        <w:t xml:space="preserve"> </w:t>
      </w:r>
      <w:r>
        <w:rPr>
          <w:lang w:val="ru-RU"/>
        </w:rPr>
        <w:t>А</w:t>
      </w:r>
      <w:r w:rsidRPr="00C27FC7">
        <w:rPr>
          <w:lang w:val="ru-RU"/>
        </w:rPr>
        <w:t xml:space="preserve">нтитела вырабатываются в течение нескольких дней или недель после заражения вирусом. Сила реакции антител зависит от нескольких факторов, включая возраст, </w:t>
      </w:r>
      <w:r>
        <w:rPr>
          <w:lang w:val="ru-RU"/>
        </w:rPr>
        <w:t>качество</w:t>
      </w:r>
      <w:r w:rsidRPr="00C27FC7">
        <w:rPr>
          <w:lang w:val="ru-RU"/>
        </w:rPr>
        <w:t xml:space="preserve"> питания, тяжесть заболевания и некоторые лекарства или инфекции, такие как ВИЧ, которые подавляют иммунную систему</w:t>
      </w:r>
      <w:r w:rsidRPr="00C27FC7">
        <w:rPr>
          <w:lang w:val="ru-RU"/>
        </w:rPr>
        <w:t xml:space="preserve"> [</w:t>
      </w:r>
      <w:r w:rsidRPr="00C27FC7">
        <w:rPr>
          <w:lang w:val="ru-RU"/>
        </w:rPr>
        <w:t>6-8</w:t>
      </w:r>
      <w:r w:rsidRPr="00C27FC7">
        <w:rPr>
          <w:lang w:val="ru-RU"/>
        </w:rPr>
        <w:t>].</w:t>
      </w:r>
      <w:r w:rsidRPr="00C27FC7">
        <w:rPr>
          <w:lang w:val="ru-RU"/>
        </w:rPr>
        <w:t xml:space="preserve"> </w:t>
      </w:r>
      <w:r>
        <w:rPr>
          <w:lang w:val="ru-RU"/>
        </w:rPr>
        <w:t>У</w:t>
      </w:r>
      <w:r w:rsidRPr="00C27FC7">
        <w:rPr>
          <w:lang w:val="ru-RU"/>
        </w:rPr>
        <w:t xml:space="preserve"> некоторых людей с </w:t>
      </w:r>
      <w:r w:rsidRPr="00C27FC7">
        <w:t>COVID</w:t>
      </w:r>
      <w:r w:rsidRPr="00C27FC7">
        <w:rPr>
          <w:lang w:val="ru-RU"/>
        </w:rPr>
        <w:t>-19 подтвержд</w:t>
      </w:r>
      <w:r>
        <w:rPr>
          <w:lang w:val="ru-RU"/>
        </w:rPr>
        <w:t>енным</w:t>
      </w:r>
      <w:r w:rsidRPr="00C27FC7">
        <w:rPr>
          <w:lang w:val="ru-RU"/>
        </w:rPr>
        <w:t xml:space="preserve"> молекулярным тестированием (ПЦР), сообщалось о слабых, поздних или отсутствующих </w:t>
      </w:r>
      <w:r>
        <w:rPr>
          <w:lang w:val="ru-RU"/>
        </w:rPr>
        <w:t xml:space="preserve">реакциях </w:t>
      </w:r>
      <w:r w:rsidRPr="00C27FC7">
        <w:rPr>
          <w:lang w:val="ru-RU"/>
        </w:rPr>
        <w:t>антител.</w:t>
      </w:r>
      <w:r w:rsidRPr="00C27FC7">
        <w:rPr>
          <w:lang w:val="ru-RU"/>
        </w:rPr>
        <w:t xml:space="preserve"> </w:t>
      </w:r>
      <w:r w:rsidRPr="00C27FC7">
        <w:rPr>
          <w:lang w:val="ru-RU"/>
        </w:rPr>
        <w:t xml:space="preserve">Исследования </w:t>
      </w:r>
      <w:r w:rsidRPr="00C27FC7">
        <w:rPr>
          <w:lang w:val="ru-RU"/>
        </w:rPr>
        <w:t>[</w:t>
      </w:r>
      <w:r w:rsidRPr="00C27FC7">
        <w:rPr>
          <w:lang w:val="ru-RU"/>
        </w:rPr>
        <w:t>6,7,9</w:t>
      </w:r>
      <w:r w:rsidRPr="00C27FC7">
        <w:rPr>
          <w:lang w:val="ru-RU"/>
        </w:rPr>
        <w:t>]</w:t>
      </w:r>
      <w:r w:rsidRPr="00C27FC7">
        <w:rPr>
          <w:lang w:val="ru-RU"/>
        </w:rPr>
        <w:t xml:space="preserve"> показывают, что у большинства пациентов реакция на антитела развивается только на второй неделе после появления симптомов заболевания</w:t>
      </w:r>
      <w:r w:rsidRPr="00C27FC7">
        <w:rPr>
          <w:lang w:val="ru-RU"/>
        </w:rPr>
        <w:t xml:space="preserve"> [</w:t>
      </w:r>
      <w:r w:rsidRPr="00C27FC7">
        <w:rPr>
          <w:lang w:val="ru-RU"/>
        </w:rPr>
        <w:t>2,6,7,10-14</w:t>
      </w:r>
      <w:r w:rsidRPr="00C27FC7">
        <w:rPr>
          <w:lang w:val="ru-RU"/>
        </w:rPr>
        <w:t>].</w:t>
      </w:r>
      <w:r w:rsidRPr="00C27FC7">
        <w:rPr>
          <w:lang w:val="ru-RU"/>
        </w:rPr>
        <w:t xml:space="preserve"> </w:t>
      </w:r>
      <w:r>
        <w:rPr>
          <w:lang w:val="ru-RU"/>
        </w:rPr>
        <w:t>Э</w:t>
      </w:r>
      <w:r w:rsidRPr="00C27FC7">
        <w:rPr>
          <w:lang w:val="ru-RU"/>
        </w:rPr>
        <w:t xml:space="preserve">то означает, что диагноз инфекции </w:t>
      </w:r>
      <w:r w:rsidRPr="00C27FC7">
        <w:t>COVID</w:t>
      </w:r>
      <w:r w:rsidRPr="00C27FC7">
        <w:rPr>
          <w:lang w:val="ru-RU"/>
        </w:rPr>
        <w:t xml:space="preserve">-19, основанный на реакции антител, часто будет возможен только в фазе выздоровления, когда многие возможности для клинического вмешательства или прерывания передачи болезни уже прошли. Тесты на обнаружение антител, нацеленные на </w:t>
      </w:r>
      <w:r w:rsidRPr="00C27FC7">
        <w:t>COVID</w:t>
      </w:r>
      <w:r w:rsidRPr="00C27FC7">
        <w:rPr>
          <w:lang w:val="ru-RU"/>
        </w:rPr>
        <w:t xml:space="preserve">-19, также могут перекрестно реагировать с другими патогенами, включая другие </w:t>
      </w:r>
      <w:proofErr w:type="spellStart"/>
      <w:r w:rsidRPr="00C27FC7">
        <w:rPr>
          <w:lang w:val="ru-RU"/>
        </w:rPr>
        <w:t>коронавирусы</w:t>
      </w:r>
      <w:proofErr w:type="spellEnd"/>
      <w:r w:rsidRPr="00C27FC7">
        <w:rPr>
          <w:lang w:val="ru-RU"/>
        </w:rPr>
        <w:t xml:space="preserve"> человека</w:t>
      </w:r>
      <w:r w:rsidRPr="00C27FC7">
        <w:rPr>
          <w:lang w:val="ru-RU"/>
        </w:rPr>
        <w:t xml:space="preserve"> [</w:t>
      </w:r>
      <w:r w:rsidRPr="00C27FC7">
        <w:rPr>
          <w:lang w:val="ru-RU"/>
        </w:rPr>
        <w:t>7,15,16</w:t>
      </w:r>
      <w:r w:rsidRPr="00C27FC7">
        <w:rPr>
          <w:lang w:val="ru-RU"/>
        </w:rPr>
        <w:t>]</w:t>
      </w:r>
      <w:r>
        <w:rPr>
          <w:lang w:val="ru-RU"/>
        </w:rPr>
        <w:t xml:space="preserve">, и </w:t>
      </w:r>
      <w:r w:rsidRPr="00C27FC7">
        <w:rPr>
          <w:lang w:val="ru-RU"/>
        </w:rPr>
        <w:t>да</w:t>
      </w:r>
      <w:r>
        <w:rPr>
          <w:lang w:val="ru-RU"/>
        </w:rPr>
        <w:t xml:space="preserve">вать </w:t>
      </w:r>
      <w:r w:rsidRPr="00C27FC7">
        <w:rPr>
          <w:lang w:val="ru-RU"/>
        </w:rPr>
        <w:t xml:space="preserve">ложноположительные результаты. Наконец, обсуждался вопрос о том, может ли </w:t>
      </w:r>
      <w:r>
        <w:rPr>
          <w:lang w:val="ru-RU"/>
        </w:rPr>
        <w:t>ЭДТ</w:t>
      </w:r>
      <w:r w:rsidRPr="00C27FC7">
        <w:rPr>
          <w:lang w:val="ru-RU"/>
        </w:rPr>
        <w:t xml:space="preserve">, обнаруживающий антитела, предсказать, обладает ли индивид иммунитетом к </w:t>
      </w:r>
      <w:r w:rsidR="00B37D69">
        <w:rPr>
          <w:lang w:val="ru-RU"/>
        </w:rPr>
        <w:t xml:space="preserve">повторному заражению </w:t>
      </w:r>
      <w:r w:rsidRPr="00C27FC7">
        <w:rPr>
          <w:lang w:val="ru-RU"/>
        </w:rPr>
        <w:t xml:space="preserve">вирусом. На сегодняшний день нет никаких доказательств, подтверждающих это. </w:t>
      </w:r>
    </w:p>
    <w:p w14:paraId="04FAD4ED" w14:textId="605F2409" w:rsidR="00C27FC7" w:rsidRPr="00C27FC7" w:rsidRDefault="00C27FC7" w:rsidP="00C30C1C">
      <w:pPr>
        <w:ind w:firstLine="720"/>
        <w:rPr>
          <w:lang w:val="ru-RU"/>
        </w:rPr>
      </w:pPr>
      <w:r w:rsidRPr="00C27FC7">
        <w:rPr>
          <w:lang w:val="ru-RU"/>
        </w:rPr>
        <w:t xml:space="preserve">Тесты для выявления антител к </w:t>
      </w:r>
      <w:r w:rsidRPr="00C27FC7">
        <w:t>COVID</w:t>
      </w:r>
      <w:r w:rsidRPr="00C27FC7">
        <w:rPr>
          <w:lang w:val="ru-RU"/>
        </w:rPr>
        <w:t xml:space="preserve">-19 в популяции будут иметь решающее значение для поддержки разработки вакцин и для расширения нашего понимания масштабов инфекции среди людей, которые не были идентифицированы в результате активных усилий по выявлению случаев заболевания. Однако для клинической </w:t>
      </w:r>
      <w:r w:rsidRPr="00C27FC7">
        <w:rPr>
          <w:lang w:val="ru-RU"/>
        </w:rPr>
        <w:lastRenderedPageBreak/>
        <w:t xml:space="preserve">диагностики такие тесты имеют ограниченную полезность, поскольку они не могут быстро диагностировать острую инфекцию, чтобы информировать о действиях, необходимых для определения курса лечения. Некоторые клиницисты использовали эти тесты для определения реакции антител, чтобы сделать предположительный диагноз недавнего заболевания </w:t>
      </w:r>
      <w:r w:rsidRPr="00C27FC7">
        <w:t>COVID</w:t>
      </w:r>
      <w:r w:rsidRPr="00C27FC7">
        <w:rPr>
          <w:lang w:val="ru-RU"/>
        </w:rPr>
        <w:t xml:space="preserve">-19 в тех случаях, когда молекулярное тестирование было отрицательным, но существовала сильная эпидемиологическая связь с инфекцией </w:t>
      </w:r>
      <w:r w:rsidRPr="00C27FC7">
        <w:t>COVID</w:t>
      </w:r>
      <w:r w:rsidRPr="00C27FC7">
        <w:rPr>
          <w:lang w:val="ru-RU"/>
        </w:rPr>
        <w:t xml:space="preserve">-19 и парными образцами крови (острыми и выздоравливающими), показывающими повышение уровня антител. </w:t>
      </w:r>
    </w:p>
    <w:p w14:paraId="30BD8419" w14:textId="53A55E4A" w:rsidR="002249A0" w:rsidRDefault="00C27FC7" w:rsidP="00C30C1C">
      <w:pPr>
        <w:ind w:firstLine="720"/>
        <w:rPr>
          <w:b/>
          <w:bCs/>
          <w:lang w:val="ru-RU"/>
        </w:rPr>
      </w:pPr>
      <w:r w:rsidRPr="00B37D69">
        <w:rPr>
          <w:b/>
          <w:bCs/>
          <w:lang w:val="ru-RU"/>
        </w:rPr>
        <w:t xml:space="preserve">Основываясь на </w:t>
      </w:r>
      <w:r w:rsidR="00B37D69">
        <w:rPr>
          <w:b/>
          <w:bCs/>
          <w:lang w:val="ru-RU"/>
        </w:rPr>
        <w:t>этих</w:t>
      </w:r>
      <w:r w:rsidRPr="00B37D69">
        <w:rPr>
          <w:b/>
          <w:bCs/>
          <w:lang w:val="ru-RU"/>
        </w:rPr>
        <w:t xml:space="preserve"> данных, ВОЗ не рекомендует использовать экспресс-диагностические тесты на обнаружение антител для ухода за пациентами, но призывает продолжать работу по установлению их полезности в </w:t>
      </w:r>
      <w:proofErr w:type="spellStart"/>
      <w:r w:rsidRPr="00B37D69">
        <w:rPr>
          <w:b/>
          <w:bCs/>
          <w:lang w:val="ru-RU"/>
        </w:rPr>
        <w:t>эпиднадзоре</w:t>
      </w:r>
      <w:proofErr w:type="spellEnd"/>
      <w:r w:rsidRPr="00B37D69">
        <w:rPr>
          <w:b/>
          <w:bCs/>
          <w:lang w:val="ru-RU"/>
        </w:rPr>
        <w:t xml:space="preserve"> за заболеваниями и эпидемиологических исследованиях.</w:t>
      </w:r>
    </w:p>
    <w:p w14:paraId="0A1F0F88" w14:textId="64A3954B" w:rsidR="00B37D69" w:rsidRPr="00C30C1C" w:rsidRDefault="00B37D69" w:rsidP="00C27FC7">
      <w:pPr>
        <w:rPr>
          <w:sz w:val="28"/>
          <w:szCs w:val="28"/>
          <w:lang w:val="ru-RU"/>
        </w:rPr>
      </w:pPr>
    </w:p>
    <w:p w14:paraId="366392D3" w14:textId="55BD9E01" w:rsidR="00C30C1C" w:rsidRPr="00C30C1C" w:rsidRDefault="00C30C1C" w:rsidP="00C30C1C">
      <w:pPr>
        <w:rPr>
          <w:b/>
          <w:bCs/>
          <w:sz w:val="28"/>
          <w:szCs w:val="28"/>
          <w:lang w:val="ru-RU"/>
        </w:rPr>
      </w:pPr>
      <w:r w:rsidRPr="00C30C1C">
        <w:rPr>
          <w:b/>
          <w:bCs/>
          <w:sz w:val="28"/>
          <w:szCs w:val="28"/>
          <w:lang w:val="ru-RU"/>
        </w:rPr>
        <w:t>Дальнейшие действия</w:t>
      </w:r>
    </w:p>
    <w:p w14:paraId="666365E7" w14:textId="77777777" w:rsidR="00C30C1C" w:rsidRPr="00C30C1C" w:rsidRDefault="00C30C1C" w:rsidP="00C30C1C">
      <w:pPr>
        <w:rPr>
          <w:sz w:val="28"/>
          <w:szCs w:val="28"/>
          <w:lang w:val="ru-RU"/>
        </w:rPr>
      </w:pPr>
    </w:p>
    <w:p w14:paraId="4EE5D58E" w14:textId="77777777" w:rsidR="00C30C1C" w:rsidRDefault="00C30C1C" w:rsidP="00C30C1C">
      <w:pPr>
        <w:pStyle w:val="ListParagraph"/>
        <w:numPr>
          <w:ilvl w:val="0"/>
          <w:numId w:val="5"/>
        </w:numPr>
        <w:ind w:left="0" w:firstLine="0"/>
        <w:rPr>
          <w:lang w:val="ru-RU"/>
        </w:rPr>
      </w:pPr>
      <w:r w:rsidRPr="00C30C1C">
        <w:rPr>
          <w:lang w:val="ru-RU"/>
        </w:rPr>
        <w:t xml:space="preserve">Молекулярное тестирование (например, ПЦР) образцов дыхательных путей является рекомендуемым методом для идентификации и лабораторного подтверждения случаев COVID-19. Молекулярно-диагностические продукты COVID-19 оцениваются на предмет качества и безопасности в рамках </w:t>
      </w:r>
      <w:hyperlink r:id="rId5" w:history="1">
        <w:r w:rsidRPr="00C30C1C">
          <w:rPr>
            <w:rStyle w:val="Hyperlink"/>
            <w:lang w:val="ru-RU"/>
          </w:rPr>
          <w:t>перечня</w:t>
        </w:r>
      </w:hyperlink>
      <w:r w:rsidRPr="00C30C1C">
        <w:rPr>
          <w:lang w:val="ru-RU"/>
        </w:rPr>
        <w:t xml:space="preserve"> в сотрудничестве с Фондом инновационной новой диагностики (</w:t>
      </w:r>
      <w:r w:rsidRPr="00C30C1C">
        <w:t>Foundation</w:t>
      </w:r>
      <w:r w:rsidRPr="00C30C1C">
        <w:rPr>
          <w:lang w:val="ru-RU"/>
        </w:rPr>
        <w:t xml:space="preserve"> </w:t>
      </w:r>
      <w:r w:rsidRPr="00C30C1C">
        <w:t>for</w:t>
      </w:r>
      <w:r w:rsidRPr="00C30C1C">
        <w:rPr>
          <w:lang w:val="ru-RU"/>
        </w:rPr>
        <w:t xml:space="preserve"> </w:t>
      </w:r>
      <w:r w:rsidRPr="00C30C1C">
        <w:t>Innovative</w:t>
      </w:r>
      <w:r w:rsidRPr="00C30C1C">
        <w:rPr>
          <w:lang w:val="ru-RU"/>
        </w:rPr>
        <w:t xml:space="preserve"> </w:t>
      </w:r>
      <w:r w:rsidRPr="00C30C1C">
        <w:t>New</w:t>
      </w:r>
      <w:r w:rsidRPr="00C30C1C">
        <w:rPr>
          <w:lang w:val="ru-RU"/>
        </w:rPr>
        <w:t xml:space="preserve"> </w:t>
      </w:r>
      <w:r w:rsidRPr="00C30C1C">
        <w:t>Diagnostic</w:t>
      </w:r>
      <w:r w:rsidRPr="00C30C1C">
        <w:rPr>
          <w:lang w:val="ru-RU"/>
        </w:rPr>
        <w:t xml:space="preserve"> - </w:t>
      </w:r>
      <w:r w:rsidRPr="00C30C1C">
        <w:rPr>
          <w:lang w:val="ru-RU"/>
        </w:rPr>
        <w:t xml:space="preserve">FIND). </w:t>
      </w:r>
      <w:r w:rsidRPr="00C30C1C">
        <w:rPr>
          <w:lang w:val="ru-RU"/>
        </w:rPr>
        <w:t xml:space="preserve">Существует соответствующая </w:t>
      </w:r>
      <w:hyperlink r:id="rId6" w:history="1">
        <w:r w:rsidRPr="00C30C1C">
          <w:rPr>
            <w:rStyle w:val="Hyperlink"/>
            <w:lang w:val="ru-RU"/>
          </w:rPr>
          <w:t>публикация</w:t>
        </w:r>
      </w:hyperlink>
      <w:r w:rsidRPr="00C30C1C">
        <w:rPr>
          <w:lang w:val="ru-RU"/>
        </w:rPr>
        <w:t>.</w:t>
      </w:r>
      <w:r w:rsidRPr="00C30C1C">
        <w:rPr>
          <w:lang w:val="ru-RU"/>
        </w:rPr>
        <w:t xml:space="preserve"> Кроме того, имеется </w:t>
      </w:r>
      <w:hyperlink r:id="rId7" w:history="1">
        <w:r w:rsidRPr="00C30C1C">
          <w:rPr>
            <w:rStyle w:val="Hyperlink"/>
            <w:lang w:val="ru-RU"/>
          </w:rPr>
          <w:t>руководство</w:t>
        </w:r>
      </w:hyperlink>
      <w:r w:rsidRPr="00C30C1C">
        <w:rPr>
          <w:lang w:val="ru-RU"/>
        </w:rPr>
        <w:t xml:space="preserve"> о том, как можно рационализировать тестирование</w:t>
      </w:r>
      <w:r w:rsidRPr="00C30C1C">
        <w:rPr>
          <w:lang w:val="ru-RU"/>
        </w:rPr>
        <w:t xml:space="preserve"> </w:t>
      </w:r>
      <w:r w:rsidRPr="00C30C1C">
        <w:rPr>
          <w:lang w:val="ru-RU"/>
        </w:rPr>
        <w:t xml:space="preserve">для </w:t>
      </w:r>
      <w:proofErr w:type="spellStart"/>
      <w:r w:rsidRPr="00C30C1C">
        <w:rPr>
          <w:lang w:val="ru-RU"/>
        </w:rPr>
        <w:t>приоритизации</w:t>
      </w:r>
      <w:proofErr w:type="spellEnd"/>
      <w:r w:rsidRPr="00C30C1C">
        <w:rPr>
          <w:lang w:val="ru-RU"/>
        </w:rPr>
        <w:t xml:space="preserve"> определенных групп населения, </w:t>
      </w:r>
      <w:r w:rsidRPr="00C30C1C">
        <w:rPr>
          <w:lang w:val="ru-RU"/>
        </w:rPr>
        <w:t>в условиях ограниченных ресурсов</w:t>
      </w:r>
      <w:r w:rsidRPr="00C30C1C">
        <w:rPr>
          <w:lang w:val="ru-RU"/>
        </w:rPr>
        <w:t>.</w:t>
      </w:r>
    </w:p>
    <w:p w14:paraId="68509693" w14:textId="77777777" w:rsidR="00C30C1C" w:rsidRDefault="00C30C1C" w:rsidP="00C30C1C">
      <w:pPr>
        <w:pStyle w:val="ListParagraph"/>
        <w:numPr>
          <w:ilvl w:val="0"/>
          <w:numId w:val="5"/>
        </w:numPr>
        <w:ind w:left="0" w:firstLine="0"/>
        <w:rPr>
          <w:lang w:val="ru-RU"/>
        </w:rPr>
      </w:pPr>
      <w:r w:rsidRPr="00C30C1C">
        <w:rPr>
          <w:lang w:val="ru-RU"/>
        </w:rPr>
        <w:t xml:space="preserve">ВОЗ </w:t>
      </w:r>
      <w:r w:rsidRPr="00C30C1C">
        <w:rPr>
          <w:lang w:val="ru-RU"/>
        </w:rPr>
        <w:t>изучает</w:t>
      </w:r>
      <w:r w:rsidRPr="00C30C1C">
        <w:rPr>
          <w:lang w:val="ru-RU"/>
        </w:rPr>
        <w:t xml:space="preserve"> использования иммунодиагностических экспресс-тестов для COVID-19, работа</w:t>
      </w:r>
      <w:r w:rsidRPr="00C30C1C">
        <w:rPr>
          <w:lang w:val="ru-RU"/>
        </w:rPr>
        <w:t>я</w:t>
      </w:r>
      <w:r w:rsidRPr="00C30C1C">
        <w:rPr>
          <w:lang w:val="ru-RU"/>
        </w:rPr>
        <w:t xml:space="preserve"> с глобальной сетью лабораторных экспертов и внимательно изучает результаты лабораторных и клинических исследований, планируемых и осуществляемых </w:t>
      </w:r>
      <w:proofErr w:type="spellStart"/>
      <w:r w:rsidRPr="00C30C1C">
        <w:rPr>
          <w:lang w:val="ru-RU"/>
        </w:rPr>
        <w:t>референс</w:t>
      </w:r>
      <w:proofErr w:type="spellEnd"/>
      <w:r w:rsidRPr="00C30C1C">
        <w:rPr>
          <w:lang w:val="ru-RU"/>
        </w:rPr>
        <w:t>-лабораториями, академическими группами и неправительственными организациями.</w:t>
      </w:r>
    </w:p>
    <w:p w14:paraId="06700D31" w14:textId="77777777" w:rsidR="00C30C1C" w:rsidRDefault="00C30C1C" w:rsidP="00C30C1C">
      <w:pPr>
        <w:pStyle w:val="ListParagraph"/>
        <w:numPr>
          <w:ilvl w:val="0"/>
          <w:numId w:val="5"/>
        </w:numPr>
        <w:ind w:left="0" w:firstLine="0"/>
        <w:rPr>
          <w:lang w:val="ru-RU"/>
        </w:rPr>
      </w:pPr>
      <w:r w:rsidRPr="00C30C1C">
        <w:rPr>
          <w:lang w:val="ru-RU"/>
        </w:rPr>
        <w:t>В настоящее время разрабатываются целевые профили продуктов для желаемой диагностики COVID-19, которые будут служить основой для научно-исследовательских и опытно-конструкторских работ.</w:t>
      </w:r>
    </w:p>
    <w:p w14:paraId="72A3439F" w14:textId="3F9D0906" w:rsidR="00B37D69" w:rsidRPr="00C30C1C" w:rsidRDefault="00C30C1C" w:rsidP="00C30C1C">
      <w:pPr>
        <w:pStyle w:val="ListParagraph"/>
        <w:numPr>
          <w:ilvl w:val="0"/>
          <w:numId w:val="5"/>
        </w:numPr>
        <w:ind w:left="0" w:firstLine="0"/>
        <w:rPr>
          <w:lang w:val="ru-RU"/>
        </w:rPr>
      </w:pPr>
      <w:r w:rsidRPr="00C30C1C">
        <w:rPr>
          <w:lang w:val="ru-RU"/>
        </w:rPr>
        <w:t>ВОЗ будет продолжать работать с исследовательскими группами, другими учреждениями и государствами-членами для разработки и интерпретации данных, которые могут указывать на конкретные области, где такие тесты могут быть полезны для клинического ведения случаев заболевания, эпидемиологического понимания и/или инфекционного контроля.</w:t>
      </w:r>
    </w:p>
    <w:p w14:paraId="2054053F" w14:textId="36BBDBBC" w:rsidR="00C30C1C" w:rsidRDefault="00C30C1C">
      <w:pPr>
        <w:rPr>
          <w:lang w:val="ru-RU"/>
        </w:rPr>
      </w:pPr>
      <w:r>
        <w:rPr>
          <w:lang w:val="ru-RU"/>
        </w:rPr>
        <w:br w:type="page"/>
      </w:r>
    </w:p>
    <w:p w14:paraId="5FE98540" w14:textId="13B6B465" w:rsidR="00C30C1C" w:rsidRPr="00C30C1C" w:rsidRDefault="00C30C1C" w:rsidP="00C30C1C">
      <w:pPr>
        <w:rPr>
          <w:b/>
          <w:bCs/>
          <w:lang w:val="ru-RU"/>
        </w:rPr>
      </w:pPr>
      <w:r w:rsidRPr="00C30C1C">
        <w:rPr>
          <w:b/>
          <w:bCs/>
          <w:lang w:val="ru-RU"/>
        </w:rPr>
        <w:lastRenderedPageBreak/>
        <w:t>Источники:</w:t>
      </w:r>
    </w:p>
    <w:p w14:paraId="641FDCE3" w14:textId="77777777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Bruning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AHL,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Leeflang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MMG, Vos JMBW,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Spijker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R, de Jong MD,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Wolthers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KC, et al. Rapid Tests for Influenza, Respiratory Syncytial Virus, and Other Respiratory Viruses: A Systematic Review and Meta-analysis. Clin Infect Dis [Internet]. 2017 Sep 15 [cited 2020 Apr 1];65(6):1026–32. Available from: http://academic.oup.com/cid/article/65/6/1026/3829590/Rapid-Tests-for-Influenza-Respiratory-Syncytial </w:t>
      </w:r>
    </w:p>
    <w:p w14:paraId="3569D1CC" w14:textId="77777777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Liu Y, Liu Y,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Diao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B, Ren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Feifei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>, et al. Diagnostic indexes of a rapid IgG/IgM combined antibody test for SARS-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CoV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- 2.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https://doi.org/10.1101/2020.03.26.20044883 </w:t>
      </w:r>
    </w:p>
    <w:p w14:paraId="37A25713" w14:textId="77777777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Zhang P, Gao Q, Wang T,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Ke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Y, et al. Evaluation of recombinant nucleocapsid and spice protein serological diagnosis of novel coronavirus disease 2019 (COVID-19).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https://www.medrxiv.org/content/10.1101/2020.03.17.20036954v1 </w:t>
      </w:r>
    </w:p>
    <w:p w14:paraId="69F3572E" w14:textId="77777777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Pan Y, Li X, Yang G, Fan J, et al. Serological immunochromatographic approach in diagnosis with SARS-CoV-2 infected COVID-19 patients.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https://doi.org/10.1101/2020.03.13.20035428 </w:t>
      </w:r>
    </w:p>
    <w:p w14:paraId="37647367" w14:textId="77777777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Li Z, Yi Y, Luo X,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Xion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N, et al. Development and clinical application of a rapid IgM-IgG combined antibody test for SARS-CoV-2 infection diagnosis. Journal of medical virology. https://onlinelibrary.wiley.com/doi/abs/10.1002/jmv.25727 </w:t>
      </w:r>
    </w:p>
    <w:p w14:paraId="23ABFB47" w14:textId="77777777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Zhao J, Yuan Q, Wang H, Liu W, Liao X,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Su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Y, et al. Antibody responses to SARS-CoV-2 in patients of novel coronavirus disease 2019.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https://www.medrxiv.org/content/10.1101/2020.03.02.20030189v1.full.pdf </w:t>
      </w:r>
    </w:p>
    <w:p w14:paraId="582B641D" w14:textId="56849102" w:rsidR="00C30C1C" w:rsidRPr="00C30C1C" w:rsidRDefault="00C30C1C" w:rsidP="00C30C1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Okba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N.M.A, Muller M.A., Li W, Wang C, et al. SARS-COV-2 specific antibody responses in COVID-19 patients.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https://www.medrxiv.org/content/10.1101/2020.03.18.20038059v1 </w:t>
      </w:r>
    </w:p>
    <w:p w14:paraId="5E9A4C4D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Gorse GJ, Donovan MM, Patel GB. Antibodies to coronaviruses are higher in older compared with younger adults and binding antibodies are more sensitive than neutralizing antibodies identifying coronavirus-associated illnesses. Journal of medical virology. </w:t>
      </w:r>
      <w:r w:rsidRPr="00C30C1C">
        <w:rPr>
          <w:rFonts w:ascii="TimesNewRomanPSMT" w:eastAsia="Times New Roman" w:hAnsi="TimesNewRomanPSMT" w:cs="Times New Roman"/>
          <w:color w:val="0000FF"/>
          <w:sz w:val="20"/>
          <w:szCs w:val="20"/>
        </w:rPr>
        <w:t xml:space="preserve">https://doi.org/10.1002/jmv.25715 </w:t>
      </w:r>
    </w:p>
    <w:p w14:paraId="606E1371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Lin D, Liu L, Zhang M, Hu Y, et al. Evaluation of serological tests in the diagnosis of 2019 novel coronavirus (SARS- CoV-2) infections during the COVID-19 outbreak.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https://doi.org/10.1101/2020.03.27.20045153 </w:t>
      </w:r>
    </w:p>
    <w:p w14:paraId="79ECBE59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Wölfel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R, Corman V,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Guggemos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W,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Seilmaier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M, Mueller M, Niemeyer D, et al.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Virological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assessment of hospitalized patients with COVID-2019. Nature [Internet]. 2020; Available from: https://www.nature.com/articles/s41586-020-2196- x </w:t>
      </w:r>
    </w:p>
    <w:p w14:paraId="0A4F568B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Lou B, Li T, Zheng S,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Su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Y, Li Z, Liu W, et al. Serology characteristics of SARS-CoV-2 infection since the exposure and post symptoms onset.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https://www.medrxiv.org/content/10.1101/2020.03.23.20041707v1.full.pdf </w:t>
      </w:r>
    </w:p>
    <w:p w14:paraId="20B7CFDD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Liu W, Liu L, Kou G, Zheng Y, et al. Evaluation of nucleocapsid and spike protein-based ELISAs for detecting antibodies against SARS-CoV-2.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medxriv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[Internet]. 2020; Available from: https://doi.org/10.1101/2020.03.16.20035014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medRxiv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preprint </w:t>
      </w:r>
    </w:p>
    <w:p w14:paraId="46AE220F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Zhang W, Du R, Li B, Zheng X, et al. Molecular and serological investigation of 2019-nCoV infected patients: implication of multiple shedding routes. Emerging microbes and infections. 2020; 9(1):386-389. </w:t>
      </w:r>
    </w:p>
    <w:p w14:paraId="215D6BF3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Zhou P, Yang XL, Wang X, Hu B, et al. A pneumonia outbreak associated with a new coronavirus of probable bat origin. Nature. 2020 Mar;579(7798):270-273.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doi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: 10.1038/s41586-020-2012-7.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Epub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2020 Feb 3. </w:t>
      </w:r>
    </w:p>
    <w:p w14:paraId="1802FC3B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Wang N, Li SY, Yang XL, et al. Serological Evidence of Bat SARS-Related Coronavirus Infection in Humans, China.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Virol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Sin. 2018;33(1):104–107. doi:10.1007/s12250-018-0012-7 </w:t>
      </w:r>
    </w:p>
    <w:p w14:paraId="45932AB1" w14:textId="77777777" w:rsidR="00C30C1C" w:rsidRPr="00C30C1C" w:rsidRDefault="00C30C1C" w:rsidP="00C30C1C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Che X, </w:t>
      </w:r>
      <w:proofErr w:type="spellStart"/>
      <w:r w:rsidRPr="00C30C1C">
        <w:rPr>
          <w:rFonts w:ascii="TimesNewRomanPSMT" w:eastAsia="Times New Roman" w:hAnsi="TimesNewRomanPSMT" w:cs="Times New Roman"/>
          <w:sz w:val="20"/>
          <w:szCs w:val="20"/>
        </w:rPr>
        <w:t>Qiu</w:t>
      </w:r>
      <w:proofErr w:type="spellEnd"/>
      <w:r w:rsidRPr="00C30C1C">
        <w:rPr>
          <w:rFonts w:ascii="TimesNewRomanPSMT" w:eastAsia="Times New Roman" w:hAnsi="TimesNewRomanPSMT" w:cs="Times New Roman"/>
          <w:sz w:val="20"/>
          <w:szCs w:val="20"/>
        </w:rPr>
        <w:t xml:space="preserve"> L, Liao Z, Wang Y, et al. Antigenic cross-reactivity between severe acute respiratory syndrome-associated coronavirus and human coronaviruses 229E and OC43. The Journal of Infectious Diseases, Volume 191, Issue 12, 15 June 2005, Pages 2033–2037, https://doi.org/10.1086/430355 </w:t>
      </w:r>
    </w:p>
    <w:p w14:paraId="62CD23EF" w14:textId="77777777" w:rsidR="00C30C1C" w:rsidRPr="00C30C1C" w:rsidRDefault="00C30C1C" w:rsidP="00C30C1C"/>
    <w:sectPr w:rsidR="00C30C1C" w:rsidRPr="00C30C1C" w:rsidSect="00ED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4B8"/>
    <w:multiLevelType w:val="multilevel"/>
    <w:tmpl w:val="C84A3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E0978"/>
    <w:multiLevelType w:val="multilevel"/>
    <w:tmpl w:val="080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F5387"/>
    <w:multiLevelType w:val="hybridMultilevel"/>
    <w:tmpl w:val="6D64306A"/>
    <w:lvl w:ilvl="0" w:tplc="342830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44B4F"/>
    <w:multiLevelType w:val="multilevel"/>
    <w:tmpl w:val="B4D0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71457"/>
    <w:multiLevelType w:val="hybridMultilevel"/>
    <w:tmpl w:val="004EFCDE"/>
    <w:lvl w:ilvl="0" w:tplc="6B32FA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A5"/>
    <w:rsid w:val="001932A5"/>
    <w:rsid w:val="002249A0"/>
    <w:rsid w:val="004B76BA"/>
    <w:rsid w:val="00905684"/>
    <w:rsid w:val="00B37D69"/>
    <w:rsid w:val="00C27FC7"/>
    <w:rsid w:val="00C30C1C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27E62"/>
  <w15:chartTrackingRefBased/>
  <w15:docId w15:val="{80562DA0-1820-4540-BB8E-DBB1486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0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bitstream/handle/10665/331509/WHO-COVID-19-lab_testing-2020.1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technical-guidance/laboratory-guidance" TargetMode="External"/><Relationship Id="rId5" Type="http://schemas.openxmlformats.org/officeDocument/2006/relationships/hyperlink" Target="https://www.who.int/diagnostics_laboratory/EUL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2020-04-17T03:46:00Z</dcterms:created>
  <dcterms:modified xsi:type="dcterms:W3CDTF">2020-04-17T05:13:00Z</dcterms:modified>
</cp:coreProperties>
</file>