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D6" w:rsidRPr="00024686" w:rsidRDefault="00C24CD6" w:rsidP="000246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4686">
        <w:rPr>
          <w:rFonts w:ascii="Times New Roman" w:hAnsi="Times New Roman" w:cs="Times New Roman"/>
          <w:b/>
          <w:sz w:val="28"/>
          <w:szCs w:val="28"/>
          <w:lang w:val="kk-KZ"/>
        </w:rPr>
        <w:t>Примерный перечень вопросов на собеседование для поступления в интернатуру  специальности «5В131000 – Общая медицина»</w:t>
      </w:r>
    </w:p>
    <w:p w:rsidR="007356F3" w:rsidRPr="00024686" w:rsidRDefault="00C24CD6" w:rsidP="0002468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24686">
        <w:rPr>
          <w:rFonts w:ascii="Times New Roman" w:hAnsi="Times New Roman" w:cs="Times New Roman"/>
          <w:b/>
          <w:sz w:val="28"/>
          <w:szCs w:val="28"/>
          <w:lang w:val="kk-KZ"/>
        </w:rPr>
        <w:t>направления подготовки</w:t>
      </w:r>
      <w:r w:rsidR="000246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56F3" w:rsidRPr="00084B4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8D2F1F" w:rsidRPr="00084B40">
        <w:rPr>
          <w:rFonts w:ascii="Times New Roman" w:hAnsi="Times New Roman" w:cs="Times New Roman"/>
          <w:b/>
          <w:sz w:val="28"/>
          <w:szCs w:val="28"/>
          <w:lang w:val="kk-KZ"/>
        </w:rPr>
        <w:t>кушерств</w:t>
      </w:r>
      <w:r w:rsidR="00091005" w:rsidRPr="00084B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и </w:t>
      </w:r>
      <w:r w:rsidR="008D2F1F" w:rsidRPr="00084B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гинекологи</w:t>
      </w:r>
      <w:r w:rsidR="007356F3" w:rsidRPr="00084B40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</w:p>
    <w:p w:rsidR="008D2F1F" w:rsidRPr="00024686" w:rsidRDefault="008D2F1F" w:rsidP="008D2F1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A95EAF" w:rsidRPr="00084B40" w:rsidTr="00A95EAF">
        <w:tc>
          <w:tcPr>
            <w:tcW w:w="5000" w:type="pct"/>
          </w:tcPr>
          <w:p w:rsidR="00A95EAF" w:rsidRPr="00084B40" w:rsidRDefault="00A95EAF" w:rsidP="00A95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 и вопросы для подготовки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58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организме женщины во время беременности. Диспансерное наблюдение за беременными и родильницами. Подготовка беременных к родам. </w:t>
            </w:r>
            <w:proofErr w:type="spellStart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Физио</w:t>
            </w:r>
            <w:proofErr w:type="spellEnd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профилактическая подготовка беременных к родам. 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58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Антенатальная охрана плода. </w:t>
            </w:r>
            <w:proofErr w:type="spellStart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Пренатальная</w:t>
            </w:r>
            <w:proofErr w:type="spellEnd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пороков развития плода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AE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Клиническая анатомия женских половых органов.  Анатомия женского таза. Плод как объект родов.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1E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Диагностика ранних и поздних сроков беременности. Наружное и внутреннее акушерское исследование беременной. Методы исследования в акушерстве и гинекологии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B3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Планирование семьи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58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Ранние токсикозы. Рвота, </w:t>
            </w:r>
            <w:proofErr w:type="spellStart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птиализм</w:t>
            </w:r>
            <w:proofErr w:type="spellEnd"/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4A7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Гипертензии, связанные с беременностью. Особенности ведения  беременности и родов</w:t>
            </w:r>
          </w:p>
        </w:tc>
      </w:tr>
      <w:tr w:rsidR="00A95EAF" w:rsidRPr="00084B40" w:rsidTr="00A95EAF">
        <w:trPr>
          <w:trHeight w:val="437"/>
        </w:trPr>
        <w:tc>
          <w:tcPr>
            <w:tcW w:w="5000" w:type="pct"/>
          </w:tcPr>
          <w:p w:rsidR="00A95EAF" w:rsidRPr="00084B40" w:rsidRDefault="00A95EAF" w:rsidP="004C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Кровотечения в первой половине беременности. Самопроизвольный и медицинский аборт. Медикаментозный аборт.</w:t>
            </w:r>
          </w:p>
        </w:tc>
      </w:tr>
      <w:tr w:rsidR="00A95EAF" w:rsidRPr="00084B40" w:rsidTr="00A95EAF">
        <w:trPr>
          <w:trHeight w:val="253"/>
        </w:trPr>
        <w:tc>
          <w:tcPr>
            <w:tcW w:w="5000" w:type="pct"/>
          </w:tcPr>
          <w:p w:rsidR="00A95EAF" w:rsidRPr="00084B40" w:rsidRDefault="00A95EAF" w:rsidP="0058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Кровотечения во второй половине беременности. Преждевременная отслойка нормально расположенной плаценты. </w:t>
            </w:r>
            <w:proofErr w:type="spellStart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Предлежание</w:t>
            </w:r>
            <w:proofErr w:type="spellEnd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 плаценты</w:t>
            </w:r>
          </w:p>
        </w:tc>
      </w:tr>
      <w:tr w:rsidR="00A95EAF" w:rsidRPr="00084B40" w:rsidTr="00A95EAF">
        <w:trPr>
          <w:trHeight w:val="365"/>
        </w:trPr>
        <w:tc>
          <w:tcPr>
            <w:tcW w:w="5000" w:type="pct"/>
          </w:tcPr>
          <w:p w:rsidR="00A95EAF" w:rsidRPr="00084B40" w:rsidRDefault="00A95EAF" w:rsidP="009B6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Физиология родов. Периоды родов. Продолжительность родов.</w:t>
            </w:r>
          </w:p>
        </w:tc>
      </w:tr>
      <w:tr w:rsidR="00A95EAF" w:rsidRPr="00084B40" w:rsidTr="00A95EAF">
        <w:trPr>
          <w:trHeight w:val="285"/>
        </w:trPr>
        <w:tc>
          <w:tcPr>
            <w:tcW w:w="5000" w:type="pct"/>
          </w:tcPr>
          <w:p w:rsidR="00A95EAF" w:rsidRPr="00084B40" w:rsidRDefault="00A95EAF" w:rsidP="009B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Ведение I периода родов. </w:t>
            </w:r>
            <w:proofErr w:type="spellStart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Партограмма</w:t>
            </w:r>
            <w:proofErr w:type="spellEnd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E4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Обезболивание родов.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9B6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Ведение II периода  родов.  Современные методы регистрации родовой деятельности.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1B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Ведение 3-го и раннего послеродового периода. Ведение родов согласно рекомендациям ВОЗ и доказательной медицины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DF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Осмотр новорожденного. Оценка состояний новорожденного по шкале </w:t>
            </w:r>
            <w:proofErr w:type="spellStart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Апгар</w:t>
            </w:r>
            <w:proofErr w:type="spellEnd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. Физиология периода новорожденности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AF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Физиология послеродового периода.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58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Показания к оперативным родам. Акушерские щипцы. Вакуум экстракция. Кесарево сечение.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DF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Преждевременные роды. Признаки недоношенности новорожденного.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58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Переношенная беременность. Признаки </w:t>
            </w:r>
            <w:proofErr w:type="spellStart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переношенности</w:t>
            </w:r>
            <w:proofErr w:type="spellEnd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 новорожденного. 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EC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Узкий таз. Ведение родов при анатомическом и клинически узком тазе.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EC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Тазовые </w:t>
            </w:r>
            <w:proofErr w:type="spellStart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предлежания</w:t>
            </w:r>
            <w:proofErr w:type="spellEnd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плода.  </w:t>
            </w:r>
            <w:proofErr w:type="gramEnd"/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EC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Неправильные положения и </w:t>
            </w:r>
            <w:proofErr w:type="spellStart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предлежания</w:t>
            </w:r>
            <w:proofErr w:type="spellEnd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 плода. 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EC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Аномалии родовой деятельности. Тактика ведения родов при аномалиях родовой деятельности.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EC5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Акушерские кровотечения в родах, послеродовом периоде. 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58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Акушерский травматизм. 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58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Гнойно-септические осложнения родильниц.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C2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Гнойно-септические осложнения новорожденных. 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E5192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Пропедевтика гинекологических заболеваний. Репродуктивная система.  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C7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заболевания женских половых органов неспецифической этиологии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C7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Воспалительные заболевания женских половых органов специфической этиологии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E5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Нарушения менструального цикла (НМЦ).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E5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Аменорея, </w:t>
            </w:r>
            <w:proofErr w:type="spellStart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гипоменструальный</w:t>
            </w:r>
            <w:proofErr w:type="spellEnd"/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 синдром. 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E5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«Острый живот» в гинекологии.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E5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 xml:space="preserve">Типы гинекологических операций. 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E5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Нейроэндокринные синдромы.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5C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Пороки развития половых органов и нарушения полового развития девочек: преждевременное половое развитие, задержка полового развития.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5C1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Бесплодный брак</w:t>
            </w:r>
          </w:p>
        </w:tc>
      </w:tr>
      <w:tr w:rsidR="00A95EAF" w:rsidRPr="00084B40" w:rsidTr="00A95EAF">
        <w:tc>
          <w:tcPr>
            <w:tcW w:w="5000" w:type="pct"/>
          </w:tcPr>
          <w:p w:rsidR="00A95EAF" w:rsidRPr="00084B40" w:rsidRDefault="00A95EAF" w:rsidP="00E5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40">
              <w:rPr>
                <w:rFonts w:ascii="Times New Roman" w:hAnsi="Times New Roman" w:cs="Times New Roman"/>
                <w:sz w:val="28"/>
                <w:szCs w:val="28"/>
              </w:rPr>
              <w:t>Высокие репродуктивные технологии (ВРТ) в лечении бесплодия</w:t>
            </w:r>
          </w:p>
        </w:tc>
      </w:tr>
    </w:tbl>
    <w:p w:rsidR="00DD7C75" w:rsidRPr="00084B40" w:rsidRDefault="00DD7C75" w:rsidP="004144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D7C75" w:rsidRPr="00084B40" w:rsidSect="003B09B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EC" w:rsidRDefault="008F10EC" w:rsidP="008D2F1F">
      <w:pPr>
        <w:spacing w:after="0" w:line="240" w:lineRule="auto"/>
      </w:pPr>
      <w:r>
        <w:separator/>
      </w:r>
    </w:p>
  </w:endnote>
  <w:endnote w:type="continuationSeparator" w:id="0">
    <w:p w:rsidR="008F10EC" w:rsidRDefault="008F10EC" w:rsidP="008D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8D2F1F" w:rsidRPr="0079635B" w:rsidTr="00583194">
      <w:trPr>
        <w:trHeight w:val="400"/>
      </w:trPr>
      <w:tc>
        <w:tcPr>
          <w:tcW w:w="2235" w:type="dxa"/>
        </w:tcPr>
        <w:p w:rsidR="008D2F1F" w:rsidRPr="0079635B" w:rsidRDefault="008D2F1F" w:rsidP="0058319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8"/>
              <w:szCs w:val="17"/>
              <w:lang w:eastAsia="ru-RU"/>
            </w:rPr>
          </w:pPr>
        </w:p>
        <w:p w:rsidR="008D2F1F" w:rsidRPr="0079635B" w:rsidRDefault="008D2F1F" w:rsidP="0058319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7"/>
              <w:szCs w:val="17"/>
              <w:lang w:eastAsia="ru-RU"/>
            </w:rPr>
          </w:pPr>
        </w:p>
      </w:tc>
      <w:tc>
        <w:tcPr>
          <w:tcW w:w="5386" w:type="dxa"/>
        </w:tcPr>
        <w:p w:rsidR="008D2F1F" w:rsidRDefault="00A95EAF" w:rsidP="0058319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>Вопросы для подготовки в интернатуру</w:t>
          </w:r>
        </w:p>
        <w:p w:rsidR="008D2F1F" w:rsidRDefault="008D2F1F" w:rsidP="0058319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 w:rsidRPr="0079635B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 xml:space="preserve">Кафедра акушерства и гинеколгии курс №1 </w:t>
          </w:r>
          <w:r w:rsidR="00ED10D1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>и №2</w:t>
          </w:r>
        </w:p>
        <w:p w:rsidR="008D2F1F" w:rsidRPr="0079635B" w:rsidRDefault="008D2F1F" w:rsidP="0058319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</w:p>
      </w:tc>
      <w:tc>
        <w:tcPr>
          <w:tcW w:w="2126" w:type="dxa"/>
        </w:tcPr>
        <w:p w:rsidR="00577EE8" w:rsidRDefault="00577EE8" w:rsidP="0058319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 xml:space="preserve"> </w:t>
          </w:r>
        </w:p>
        <w:p w:rsidR="008D2F1F" w:rsidRPr="0079635B" w:rsidRDefault="00577EE8" w:rsidP="00B0223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 xml:space="preserve">   Страница </w:t>
          </w:r>
          <w:r w:rsidR="00B02230"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>3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kk-KZ" w:eastAsia="ru-RU"/>
            </w:rPr>
            <w:t xml:space="preserve"> из 3 </w:t>
          </w:r>
        </w:p>
      </w:tc>
    </w:tr>
  </w:tbl>
  <w:p w:rsidR="008D2F1F" w:rsidRDefault="008D2F1F">
    <w:pPr>
      <w:pStyle w:val="a8"/>
    </w:pPr>
  </w:p>
  <w:p w:rsidR="008D2F1F" w:rsidRDefault="008D2F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EC" w:rsidRDefault="008F10EC" w:rsidP="008D2F1F">
      <w:pPr>
        <w:spacing w:after="0" w:line="240" w:lineRule="auto"/>
      </w:pPr>
      <w:r>
        <w:separator/>
      </w:r>
    </w:p>
  </w:footnote>
  <w:footnote w:type="continuationSeparator" w:id="0">
    <w:p w:rsidR="008F10EC" w:rsidRDefault="008F10EC" w:rsidP="008D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F1F" w:rsidRDefault="008D2F1F">
    <w:pPr>
      <w:pStyle w:val="a6"/>
    </w:pP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126"/>
      <w:gridCol w:w="987"/>
      <w:gridCol w:w="4458"/>
    </w:tblGrid>
    <w:tr w:rsidR="008D2F1F" w:rsidRPr="0079635B" w:rsidTr="00583194">
      <w:trPr>
        <w:trHeight w:val="1247"/>
      </w:trPr>
      <w:tc>
        <w:tcPr>
          <w:tcW w:w="4361" w:type="dxa"/>
          <w:tcBorders>
            <w:right w:val="nil"/>
          </w:tcBorders>
        </w:tcPr>
        <w:p w:rsidR="008D2F1F" w:rsidRPr="0079635B" w:rsidRDefault="008D2F1F" w:rsidP="0058319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0"/>
              <w:szCs w:val="17"/>
              <w:lang w:val="kk-KZ" w:eastAsia="ru-RU"/>
            </w:rPr>
          </w:pPr>
        </w:p>
        <w:p w:rsidR="008D2F1F" w:rsidRPr="0079635B" w:rsidRDefault="008D2F1F" w:rsidP="0058319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0"/>
              <w:szCs w:val="17"/>
              <w:lang w:val="kk-KZ" w:eastAsia="ru-RU"/>
            </w:rPr>
          </w:pPr>
        </w:p>
        <w:p w:rsidR="008D2F1F" w:rsidRPr="0079635B" w:rsidRDefault="008D2F1F" w:rsidP="0058319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0"/>
              <w:szCs w:val="17"/>
              <w:lang w:val="kk-KZ" w:eastAsia="ru-RU"/>
            </w:rPr>
          </w:pPr>
        </w:p>
        <w:p w:rsidR="008D2F1F" w:rsidRPr="0079635B" w:rsidRDefault="008D2F1F" w:rsidP="0058319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17"/>
              <w:szCs w:val="17"/>
              <w:lang w:eastAsia="ru-RU"/>
            </w:rPr>
          </w:pPr>
          <w:r w:rsidRPr="0079635B">
            <w:rPr>
              <w:rFonts w:ascii="Tahoma" w:eastAsia="Times New Roman" w:hAnsi="Tahoma" w:cs="Tahoma"/>
              <w:b/>
              <w:bCs/>
              <w:sz w:val="17"/>
              <w:szCs w:val="17"/>
              <w:lang w:val="kk-KZ" w:eastAsia="ru-RU"/>
            </w:rPr>
            <w:t xml:space="preserve">С.Ж. АСФЕНДИЯРОВ АТЫНДАҒЫ </w:t>
          </w:r>
        </w:p>
        <w:p w:rsidR="008D2F1F" w:rsidRPr="0079635B" w:rsidRDefault="008D2F1F" w:rsidP="00583194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</w:pPr>
          <w:r w:rsidRPr="0079635B">
            <w:rPr>
              <w:rFonts w:ascii="Tahoma" w:eastAsia="Times New Roman" w:hAnsi="Tahoma" w:cs="Tahoma"/>
              <w:b/>
              <w:bCs/>
              <w:sz w:val="17"/>
              <w:szCs w:val="17"/>
              <w:lang w:val="kk-KZ" w:eastAsia="ru-RU"/>
            </w:rPr>
            <w:t>ҚАЗАҚ ҰЛТТЫҚ МЕДИЦИНА УНИВЕРСИТЕТІ</w:t>
          </w:r>
        </w:p>
        <w:p w:rsidR="008D2F1F" w:rsidRPr="0079635B" w:rsidRDefault="008D2F1F" w:rsidP="00583194">
          <w:pPr>
            <w:tabs>
              <w:tab w:val="center" w:pos="4677"/>
              <w:tab w:val="right" w:pos="9355"/>
            </w:tabs>
            <w:spacing w:after="0" w:line="240" w:lineRule="auto"/>
            <w:contextualSpacing/>
            <w:jc w:val="center"/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</w:pPr>
        </w:p>
        <w:p w:rsidR="008D2F1F" w:rsidRPr="0079635B" w:rsidRDefault="008D2F1F" w:rsidP="00583194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imes New Roman" w:eastAsia="Times New Roman" w:hAnsi="Times New Roman" w:cs="Times New Roman"/>
              <w:b/>
              <w:sz w:val="6"/>
              <w:szCs w:val="14"/>
              <w:lang w:eastAsia="ru-RU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8D2F1F" w:rsidRPr="0079635B" w:rsidRDefault="008D2F1F" w:rsidP="00583194">
          <w:pPr>
            <w:spacing w:after="0" w:line="240" w:lineRule="auto"/>
            <w:ind w:left="720"/>
            <w:contextualSpacing/>
            <w:rPr>
              <w:rFonts w:ascii="Times New Roman" w:eastAsia="Times New Roman" w:hAnsi="Times New Roman" w:cs="Times New Roman"/>
              <w:b/>
              <w:sz w:val="14"/>
              <w:szCs w:val="14"/>
              <w:lang w:eastAsia="ru-RU"/>
            </w:rPr>
          </w:pPr>
        </w:p>
        <w:p w:rsidR="008D2F1F" w:rsidRPr="0079635B" w:rsidRDefault="008D2F1F" w:rsidP="00583194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eastAsia="ru-RU"/>
            </w:rPr>
          </w:pPr>
          <w:r w:rsidRPr="0079635B">
            <w:rPr>
              <w:rFonts w:ascii="Times New Roman" w:eastAsia="Times New Roman" w:hAnsi="Times New Roman" w:cs="Times New Roman"/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1A1D9A61" wp14:editId="7CB82F89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0" t="0" r="5080" b="0"/>
                <wp:wrapNone/>
                <wp:docPr id="2" name="Рисунок 2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D2F1F" w:rsidRPr="0079635B" w:rsidRDefault="008D2F1F" w:rsidP="00583194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eastAsia="ru-RU"/>
            </w:rPr>
          </w:pPr>
        </w:p>
      </w:tc>
      <w:tc>
        <w:tcPr>
          <w:tcW w:w="4678" w:type="dxa"/>
          <w:tcBorders>
            <w:left w:val="nil"/>
          </w:tcBorders>
        </w:tcPr>
        <w:p w:rsidR="008D2F1F" w:rsidRPr="0079635B" w:rsidRDefault="008D2F1F" w:rsidP="00583194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Times New Roman" w:hAnsi="Tahoma" w:cs="Tahoma"/>
              <w:b/>
              <w:sz w:val="12"/>
              <w:szCs w:val="17"/>
              <w:lang w:eastAsia="ru-RU"/>
            </w:rPr>
          </w:pPr>
        </w:p>
        <w:p w:rsidR="008D2F1F" w:rsidRPr="0079635B" w:rsidRDefault="008D2F1F" w:rsidP="00583194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</w:pPr>
          <w:r w:rsidRPr="0079635B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 xml:space="preserve">КАЗАХСКИЙ НАЦИОНАЛЬНЫЙ МЕДИЦИНСКИЙ </w:t>
          </w:r>
        </w:p>
        <w:p w:rsidR="008D2F1F" w:rsidRPr="0079635B" w:rsidRDefault="008D2F1F" w:rsidP="00583194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</w:pPr>
          <w:r w:rsidRPr="0079635B">
            <w:rPr>
              <w:rFonts w:ascii="Tahoma" w:eastAsia="Times New Roman" w:hAnsi="Tahoma" w:cs="Tahoma"/>
              <w:b/>
              <w:sz w:val="17"/>
              <w:szCs w:val="17"/>
              <w:lang w:eastAsia="ru-RU"/>
            </w:rPr>
            <w:t>УНИВЕРСИТЕТ ИМЕНИ С.Д.АСФЕНДИЯРОВА</w:t>
          </w:r>
        </w:p>
        <w:p w:rsidR="008D2F1F" w:rsidRPr="0079635B" w:rsidRDefault="008D2F1F" w:rsidP="00583194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Times New Roman" w:hAnsi="Tahoma" w:cs="Tahoma"/>
              <w:b/>
              <w:sz w:val="12"/>
              <w:szCs w:val="17"/>
              <w:lang w:eastAsia="ru-RU"/>
            </w:rPr>
          </w:pPr>
        </w:p>
        <w:p w:rsidR="008D2F1F" w:rsidRPr="0079635B" w:rsidRDefault="008D2F1F" w:rsidP="00583194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Times New Roman" w:hAnsi="Tahoma" w:cs="Tahoma"/>
              <w:b/>
              <w:sz w:val="17"/>
              <w:szCs w:val="17"/>
              <w:lang w:val="en-US" w:eastAsia="ru-RU"/>
            </w:rPr>
          </w:pPr>
          <w:r w:rsidRPr="0079635B">
            <w:rPr>
              <w:rFonts w:ascii="Tahoma" w:eastAsia="Times New Roman" w:hAnsi="Tahoma" w:cs="Tahoma"/>
              <w:b/>
              <w:sz w:val="17"/>
              <w:szCs w:val="17"/>
              <w:lang w:val="en-US" w:eastAsia="ru-RU"/>
            </w:rPr>
            <w:t xml:space="preserve">ASFENDIYAROV KAZAKH NATIONAL </w:t>
          </w:r>
        </w:p>
        <w:p w:rsidR="008D2F1F" w:rsidRPr="0079635B" w:rsidRDefault="008D2F1F" w:rsidP="00583194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imes New Roman" w:eastAsia="Times New Roman" w:hAnsi="Times New Roman" w:cs="Times New Roman"/>
              <w:b/>
              <w:sz w:val="14"/>
              <w:szCs w:val="14"/>
              <w:lang w:eastAsia="ru-RU"/>
            </w:rPr>
          </w:pPr>
          <w:r w:rsidRPr="0079635B">
            <w:rPr>
              <w:rFonts w:ascii="Tahoma" w:eastAsia="Times New Roman" w:hAnsi="Tahoma" w:cs="Tahoma"/>
              <w:b/>
              <w:sz w:val="17"/>
              <w:szCs w:val="17"/>
              <w:lang w:val="en-US" w:eastAsia="ru-RU"/>
            </w:rPr>
            <w:t>MEDICAL UNIVERSITY</w:t>
          </w:r>
        </w:p>
        <w:p w:rsidR="008D2F1F" w:rsidRPr="0079635B" w:rsidRDefault="008D2F1F" w:rsidP="00583194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imes New Roman" w:eastAsia="Times New Roman" w:hAnsi="Times New Roman" w:cs="Times New Roman"/>
              <w:b/>
              <w:sz w:val="12"/>
              <w:szCs w:val="14"/>
              <w:lang w:eastAsia="ru-RU"/>
            </w:rPr>
          </w:pPr>
        </w:p>
      </w:tc>
    </w:tr>
  </w:tbl>
  <w:p w:rsidR="008D2F1F" w:rsidRPr="00844BB4" w:rsidRDefault="008D2F1F">
    <w:pPr>
      <w:pStyle w:val="a6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34"/>
    <w:rsid w:val="00013110"/>
    <w:rsid w:val="00022019"/>
    <w:rsid w:val="00024686"/>
    <w:rsid w:val="00084B40"/>
    <w:rsid w:val="00091005"/>
    <w:rsid w:val="0011481A"/>
    <w:rsid w:val="001658A5"/>
    <w:rsid w:val="001B400D"/>
    <w:rsid w:val="00237971"/>
    <w:rsid w:val="003234A1"/>
    <w:rsid w:val="003278B2"/>
    <w:rsid w:val="00376723"/>
    <w:rsid w:val="003A1D7A"/>
    <w:rsid w:val="003B09BF"/>
    <w:rsid w:val="003B1A56"/>
    <w:rsid w:val="0041449D"/>
    <w:rsid w:val="004234E2"/>
    <w:rsid w:val="00426544"/>
    <w:rsid w:val="00492438"/>
    <w:rsid w:val="004A34D4"/>
    <w:rsid w:val="004A70FB"/>
    <w:rsid w:val="004C22D0"/>
    <w:rsid w:val="00501EAC"/>
    <w:rsid w:val="00505D5A"/>
    <w:rsid w:val="0051484B"/>
    <w:rsid w:val="00545912"/>
    <w:rsid w:val="00567722"/>
    <w:rsid w:val="00572CF0"/>
    <w:rsid w:val="00577EE8"/>
    <w:rsid w:val="00584DEB"/>
    <w:rsid w:val="00586505"/>
    <w:rsid w:val="00622124"/>
    <w:rsid w:val="00640805"/>
    <w:rsid w:val="00646F1E"/>
    <w:rsid w:val="006E0B10"/>
    <w:rsid w:val="006F4176"/>
    <w:rsid w:val="007356F3"/>
    <w:rsid w:val="0074636D"/>
    <w:rsid w:val="00747E4B"/>
    <w:rsid w:val="00803466"/>
    <w:rsid w:val="00842FF2"/>
    <w:rsid w:val="00844BB4"/>
    <w:rsid w:val="00867564"/>
    <w:rsid w:val="008D2F1F"/>
    <w:rsid w:val="008E3544"/>
    <w:rsid w:val="008F10EC"/>
    <w:rsid w:val="008F6EF7"/>
    <w:rsid w:val="00964D46"/>
    <w:rsid w:val="009B6EA1"/>
    <w:rsid w:val="009B7634"/>
    <w:rsid w:val="00A30F60"/>
    <w:rsid w:val="00A321E2"/>
    <w:rsid w:val="00A95EAF"/>
    <w:rsid w:val="00AA51E3"/>
    <w:rsid w:val="00AC7A7E"/>
    <w:rsid w:val="00B02230"/>
    <w:rsid w:val="00B65093"/>
    <w:rsid w:val="00BB3590"/>
    <w:rsid w:val="00C24CD6"/>
    <w:rsid w:val="00C341BE"/>
    <w:rsid w:val="00C72125"/>
    <w:rsid w:val="00CF424F"/>
    <w:rsid w:val="00D5496C"/>
    <w:rsid w:val="00D91392"/>
    <w:rsid w:val="00DD7C75"/>
    <w:rsid w:val="00E45FF3"/>
    <w:rsid w:val="00E50D43"/>
    <w:rsid w:val="00E5192C"/>
    <w:rsid w:val="00E9256C"/>
    <w:rsid w:val="00EB2A2C"/>
    <w:rsid w:val="00EC5B23"/>
    <w:rsid w:val="00ED10D1"/>
    <w:rsid w:val="00ED4909"/>
    <w:rsid w:val="00ED70B3"/>
    <w:rsid w:val="00EF4D16"/>
    <w:rsid w:val="00F27121"/>
    <w:rsid w:val="00F87F39"/>
    <w:rsid w:val="00FB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78B6-383A-4593-87FB-76CF0158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2F1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D2F1F"/>
  </w:style>
  <w:style w:type="paragraph" w:styleId="a6">
    <w:name w:val="header"/>
    <w:basedOn w:val="a"/>
    <w:link w:val="a7"/>
    <w:uiPriority w:val="99"/>
    <w:unhideWhenUsed/>
    <w:rsid w:val="008D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F1F"/>
  </w:style>
  <w:style w:type="paragraph" w:styleId="a8">
    <w:name w:val="footer"/>
    <w:basedOn w:val="a"/>
    <w:link w:val="a9"/>
    <w:uiPriority w:val="99"/>
    <w:unhideWhenUsed/>
    <w:rsid w:val="008D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F1F"/>
  </w:style>
  <w:style w:type="paragraph" w:styleId="aa">
    <w:name w:val="Balloon Text"/>
    <w:basedOn w:val="a"/>
    <w:link w:val="ab"/>
    <w:uiPriority w:val="99"/>
    <w:semiHidden/>
    <w:unhideWhenUsed/>
    <w:rsid w:val="008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0726-B1A2-412F-92C7-6B78F501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2017-09-06T09:39:00Z</cp:lastPrinted>
  <dcterms:created xsi:type="dcterms:W3CDTF">2017-10-17T07:46:00Z</dcterms:created>
  <dcterms:modified xsi:type="dcterms:W3CDTF">2018-08-08T04:56:00Z</dcterms:modified>
</cp:coreProperties>
</file>