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7E" w:rsidRPr="00370E0D" w:rsidRDefault="00A2587E" w:rsidP="0096357B">
      <w:pPr>
        <w:rPr>
          <w:szCs w:val="28"/>
        </w:rPr>
      </w:pPr>
    </w:p>
    <w:tbl>
      <w:tblPr>
        <w:tblpPr w:leftFromText="180" w:rightFromText="180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20"/>
        <w:gridCol w:w="2125"/>
        <w:gridCol w:w="1419"/>
        <w:gridCol w:w="992"/>
        <w:gridCol w:w="2410"/>
      </w:tblGrid>
      <w:tr w:rsidR="00C038ED" w:rsidRPr="002B2D58" w:rsidTr="00AC19D6">
        <w:trPr>
          <w:trHeight w:val="281"/>
        </w:trPr>
        <w:tc>
          <w:tcPr>
            <w:tcW w:w="10031" w:type="dxa"/>
            <w:gridSpan w:val="6"/>
          </w:tcPr>
          <w:p w:rsidR="00C038ED" w:rsidRPr="00370E0D" w:rsidRDefault="00C038ED" w:rsidP="0096357B">
            <w:pPr>
              <w:jc w:val="center"/>
              <w:rPr>
                <w:b/>
                <w:szCs w:val="28"/>
                <w:lang w:val="en-US"/>
              </w:rPr>
            </w:pPr>
          </w:p>
          <w:p w:rsidR="00C038ED" w:rsidRPr="002B2D58" w:rsidRDefault="00C038ED" w:rsidP="0096357B">
            <w:pPr>
              <w:jc w:val="center"/>
              <w:rPr>
                <w:szCs w:val="28"/>
              </w:rPr>
            </w:pPr>
            <w:r w:rsidRPr="002B2D58">
              <w:rPr>
                <w:szCs w:val="28"/>
              </w:rPr>
              <w:t>ҚАЗАҚСТАН РЕСПУБЛИКАСЫ ДЕНСАУЛЫҚ САҚТАУ МИНИСТРЛІГІ</w:t>
            </w:r>
          </w:p>
          <w:p w:rsidR="00C038ED" w:rsidRPr="002B2D58" w:rsidRDefault="00C038ED" w:rsidP="0096357B">
            <w:pPr>
              <w:jc w:val="center"/>
              <w:rPr>
                <w:b/>
                <w:szCs w:val="28"/>
              </w:rPr>
            </w:pPr>
          </w:p>
        </w:tc>
      </w:tr>
      <w:tr w:rsidR="00C038ED" w:rsidRPr="002B2D58" w:rsidTr="00AC19D6">
        <w:trPr>
          <w:trHeight w:val="3014"/>
        </w:trPr>
        <w:tc>
          <w:tcPr>
            <w:tcW w:w="7621" w:type="dxa"/>
            <w:gridSpan w:val="5"/>
          </w:tcPr>
          <w:p w:rsidR="00C038ED" w:rsidRPr="002B2D58" w:rsidRDefault="00C038ED" w:rsidP="0096357B">
            <w:pPr>
              <w:tabs>
                <w:tab w:val="left" w:pos="5775"/>
              </w:tabs>
              <w:rPr>
                <w:b/>
                <w:szCs w:val="28"/>
              </w:rPr>
            </w:pPr>
            <w:r w:rsidRPr="002B2D58">
              <w:rPr>
                <w:b/>
                <w:szCs w:val="28"/>
              </w:rPr>
              <w:tab/>
            </w:r>
          </w:p>
          <w:p w:rsidR="00C038ED" w:rsidRPr="002B2D58" w:rsidRDefault="00C038ED" w:rsidP="0096357B">
            <w:pPr>
              <w:jc w:val="center"/>
              <w:rPr>
                <w:b/>
                <w:szCs w:val="28"/>
              </w:rPr>
            </w:pPr>
            <w:r w:rsidRPr="002B2D58">
              <w:rPr>
                <w:b/>
                <w:szCs w:val="28"/>
                <w:lang w:val="kk-KZ"/>
              </w:rPr>
              <w:t xml:space="preserve">С.Ж. </w:t>
            </w:r>
            <w:r w:rsidRPr="002B2D58">
              <w:rPr>
                <w:b/>
                <w:szCs w:val="28"/>
              </w:rPr>
              <w:t xml:space="preserve">АСФЕНДИЯРОВ </w:t>
            </w:r>
            <w:r w:rsidRPr="002B2D58">
              <w:rPr>
                <w:b/>
                <w:szCs w:val="28"/>
                <w:lang w:val="kk-KZ"/>
              </w:rPr>
              <w:t>АТЫНДАҒЫ</w:t>
            </w:r>
            <w:r w:rsidRPr="002B2D58">
              <w:rPr>
                <w:b/>
                <w:szCs w:val="28"/>
              </w:rPr>
              <w:t xml:space="preserve"> </w:t>
            </w:r>
          </w:p>
          <w:p w:rsidR="00C038ED" w:rsidRPr="002B2D58" w:rsidRDefault="00C038ED" w:rsidP="0096357B">
            <w:pPr>
              <w:jc w:val="center"/>
              <w:rPr>
                <w:b/>
                <w:szCs w:val="28"/>
                <w:lang w:val="kk-KZ"/>
              </w:rPr>
            </w:pPr>
            <w:r w:rsidRPr="002B2D58">
              <w:rPr>
                <w:b/>
                <w:szCs w:val="28"/>
                <w:lang w:val="kk-KZ"/>
              </w:rPr>
              <w:t>ҚАЗАҚ ҰЛТТЫҚ МЕДИЦИНА УНИВЕРСИТЕТІ</w:t>
            </w:r>
          </w:p>
          <w:p w:rsidR="00C038ED" w:rsidRPr="002B2D58" w:rsidRDefault="00C038ED" w:rsidP="0096357B">
            <w:pPr>
              <w:jc w:val="center"/>
              <w:rPr>
                <w:b/>
                <w:szCs w:val="28"/>
                <w:lang w:val="kk-KZ"/>
              </w:rPr>
            </w:pPr>
          </w:p>
          <w:p w:rsidR="00C038ED" w:rsidRPr="002B2D58" w:rsidRDefault="00C038ED" w:rsidP="0096357B">
            <w:pPr>
              <w:jc w:val="center"/>
              <w:rPr>
                <w:b/>
                <w:szCs w:val="28"/>
              </w:rPr>
            </w:pPr>
            <w:r w:rsidRPr="002B2D58">
              <w:rPr>
                <w:b/>
                <w:szCs w:val="28"/>
              </w:rPr>
              <w:t xml:space="preserve">КАЗАХСКИЙ НАЦИОНАЛЬНЫЙ МЕДИЦИНСКИЙ УНИВЕРСИТЕТ ИМЕНИ С.Д. АСФЕНДИЯРОВА  </w:t>
            </w:r>
          </w:p>
          <w:p w:rsidR="00C038ED" w:rsidRPr="002B2D58" w:rsidRDefault="00C038ED" w:rsidP="0096357B">
            <w:pPr>
              <w:jc w:val="center"/>
              <w:rPr>
                <w:b/>
                <w:szCs w:val="28"/>
              </w:rPr>
            </w:pPr>
          </w:p>
          <w:p w:rsidR="00C038ED" w:rsidRPr="002B2D58" w:rsidRDefault="00C038ED" w:rsidP="0096357B">
            <w:pPr>
              <w:jc w:val="center"/>
              <w:rPr>
                <w:b/>
                <w:szCs w:val="28"/>
                <w:lang w:val="en-US"/>
              </w:rPr>
            </w:pPr>
            <w:r w:rsidRPr="002B2D58">
              <w:rPr>
                <w:b/>
                <w:szCs w:val="28"/>
                <w:lang w:val="en-US"/>
              </w:rPr>
              <w:t xml:space="preserve">ASFENDIYAROV KAZAKH NATIONAL </w:t>
            </w:r>
          </w:p>
          <w:p w:rsidR="00C038ED" w:rsidRPr="002B2D58" w:rsidRDefault="00C038ED" w:rsidP="0096357B">
            <w:pPr>
              <w:jc w:val="center"/>
              <w:rPr>
                <w:b/>
                <w:szCs w:val="28"/>
                <w:lang w:val="en-US"/>
              </w:rPr>
            </w:pPr>
            <w:r w:rsidRPr="002B2D58">
              <w:rPr>
                <w:b/>
                <w:szCs w:val="28"/>
                <w:lang w:val="en-US"/>
              </w:rPr>
              <w:t xml:space="preserve">MEDICAL UNIVERSITY </w:t>
            </w:r>
          </w:p>
          <w:p w:rsidR="00C038ED" w:rsidRPr="002B2D58" w:rsidRDefault="00C038ED" w:rsidP="0096357B">
            <w:pPr>
              <w:jc w:val="center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 xml:space="preserve">       </w:t>
            </w:r>
          </w:p>
        </w:tc>
        <w:tc>
          <w:tcPr>
            <w:tcW w:w="2410" w:type="dxa"/>
          </w:tcPr>
          <w:p w:rsidR="00C038ED" w:rsidRPr="002B2D58" w:rsidRDefault="00C038ED" w:rsidP="0096357B">
            <w:pPr>
              <w:jc w:val="center"/>
              <w:rPr>
                <w:szCs w:val="28"/>
                <w:lang w:val="kk-KZ"/>
              </w:rPr>
            </w:pPr>
            <w:r w:rsidRPr="002B2D58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B46D6CB" wp14:editId="27AAEE7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285115</wp:posOffset>
                  </wp:positionV>
                  <wp:extent cx="911860" cy="843280"/>
                  <wp:effectExtent l="0" t="0" r="2540" b="0"/>
                  <wp:wrapNone/>
                  <wp:docPr id="3" name="Рисунок 3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038ED" w:rsidRPr="002B2D58" w:rsidTr="00AC19D6">
        <w:trPr>
          <w:trHeight w:val="841"/>
        </w:trPr>
        <w:tc>
          <w:tcPr>
            <w:tcW w:w="3085" w:type="dxa"/>
            <w:gridSpan w:val="2"/>
            <w:vMerge w:val="restart"/>
          </w:tcPr>
          <w:p w:rsidR="00C038ED" w:rsidRPr="002B2D58" w:rsidRDefault="00C038ED" w:rsidP="0096357B">
            <w:pPr>
              <w:jc w:val="center"/>
              <w:rPr>
                <w:szCs w:val="28"/>
                <w:lang w:val="en-US"/>
              </w:rPr>
            </w:pPr>
          </w:p>
          <w:p w:rsidR="00C038ED" w:rsidRPr="002B2D58" w:rsidRDefault="00C038ED" w:rsidP="0096357B">
            <w:pPr>
              <w:jc w:val="center"/>
              <w:rPr>
                <w:szCs w:val="28"/>
                <w:lang w:val="en-US"/>
              </w:rPr>
            </w:pPr>
          </w:p>
          <w:p w:rsidR="00C038ED" w:rsidRPr="002B2D58" w:rsidRDefault="00C038ED" w:rsidP="0096357B">
            <w:pPr>
              <w:jc w:val="center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СМЖ құжаттамасы</w:t>
            </w:r>
          </w:p>
        </w:tc>
        <w:tc>
          <w:tcPr>
            <w:tcW w:w="6946" w:type="dxa"/>
            <w:gridSpan w:val="4"/>
          </w:tcPr>
          <w:p w:rsidR="00C038ED" w:rsidRPr="002B2D58" w:rsidRDefault="00C038ED" w:rsidP="0096357B">
            <w:pPr>
              <w:jc w:val="center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 xml:space="preserve">Ректордың бұйрығымен </w:t>
            </w:r>
          </w:p>
          <w:p w:rsidR="00C038ED" w:rsidRPr="002B2D58" w:rsidRDefault="00C038ED" w:rsidP="0096357B">
            <w:pPr>
              <w:jc w:val="center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 xml:space="preserve">бекітілген </w:t>
            </w:r>
          </w:p>
          <w:p w:rsidR="00C038ED" w:rsidRPr="002B2D58" w:rsidRDefault="00C038ED" w:rsidP="0096357B">
            <w:pPr>
              <w:jc w:val="center"/>
              <w:rPr>
                <w:szCs w:val="28"/>
              </w:rPr>
            </w:pPr>
          </w:p>
        </w:tc>
      </w:tr>
      <w:tr w:rsidR="00C038ED" w:rsidRPr="002B2D58" w:rsidTr="00AC19D6">
        <w:trPr>
          <w:trHeight w:val="571"/>
        </w:trPr>
        <w:tc>
          <w:tcPr>
            <w:tcW w:w="3085" w:type="dxa"/>
            <w:gridSpan w:val="2"/>
            <w:vMerge/>
          </w:tcPr>
          <w:p w:rsidR="00C038ED" w:rsidRPr="002B2D58" w:rsidRDefault="00C038ED" w:rsidP="0096357B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gridSpan w:val="2"/>
          </w:tcPr>
          <w:p w:rsidR="00C038ED" w:rsidRPr="002B2D58" w:rsidRDefault="00C038ED" w:rsidP="0096357B">
            <w:pPr>
              <w:jc w:val="center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 xml:space="preserve">Бұйрық </w:t>
            </w:r>
            <w:r w:rsidRPr="002B2D58">
              <w:rPr>
                <w:szCs w:val="28"/>
              </w:rPr>
              <w:t xml:space="preserve">№ </w:t>
            </w:r>
          </w:p>
        </w:tc>
        <w:tc>
          <w:tcPr>
            <w:tcW w:w="3402" w:type="dxa"/>
            <w:gridSpan w:val="2"/>
          </w:tcPr>
          <w:p w:rsidR="00C038ED" w:rsidRPr="002B2D58" w:rsidRDefault="00C038ED" w:rsidP="0096357B">
            <w:pPr>
              <w:jc w:val="center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Бекітілген күні</w:t>
            </w:r>
          </w:p>
        </w:tc>
      </w:tr>
      <w:tr w:rsidR="00C038ED" w:rsidRPr="002B2D58" w:rsidTr="00AC19D6">
        <w:trPr>
          <w:trHeight w:val="426"/>
        </w:trPr>
        <w:tc>
          <w:tcPr>
            <w:tcW w:w="3085" w:type="dxa"/>
            <w:gridSpan w:val="2"/>
            <w:vMerge/>
          </w:tcPr>
          <w:p w:rsidR="00C038ED" w:rsidRPr="002B2D58" w:rsidRDefault="00C038ED" w:rsidP="0096357B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gridSpan w:val="2"/>
          </w:tcPr>
          <w:p w:rsidR="00C038ED" w:rsidRPr="002B2D58" w:rsidRDefault="00C038ED" w:rsidP="0096357B">
            <w:pPr>
              <w:jc w:val="both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C038ED" w:rsidRPr="002B2D58" w:rsidRDefault="00C038ED" w:rsidP="0096357B">
            <w:pPr>
              <w:jc w:val="both"/>
              <w:rPr>
                <w:szCs w:val="28"/>
              </w:rPr>
            </w:pPr>
          </w:p>
        </w:tc>
      </w:tr>
      <w:tr w:rsidR="00C038ED" w:rsidRPr="002B2D58" w:rsidTr="00AC19D6">
        <w:trPr>
          <w:trHeight w:val="843"/>
        </w:trPr>
        <w:tc>
          <w:tcPr>
            <w:tcW w:w="3085" w:type="dxa"/>
            <w:gridSpan w:val="2"/>
          </w:tcPr>
          <w:p w:rsidR="00C038ED" w:rsidRPr="002B2D58" w:rsidRDefault="00C038ED" w:rsidP="0096357B">
            <w:pPr>
              <w:jc w:val="both"/>
              <w:rPr>
                <w:szCs w:val="28"/>
                <w:lang w:val="kk-KZ"/>
              </w:rPr>
            </w:pPr>
            <w:r w:rsidRPr="002B2D58">
              <w:rPr>
                <w:noProof/>
                <w:szCs w:val="28"/>
                <w:lang w:val="kk-KZ"/>
              </w:rPr>
              <w:t>Құжат</w:t>
            </w:r>
          </w:p>
        </w:tc>
        <w:tc>
          <w:tcPr>
            <w:tcW w:w="6946" w:type="dxa"/>
            <w:gridSpan w:val="4"/>
            <w:tcBorders>
              <w:bottom w:val="single" w:sz="12" w:space="0" w:color="auto"/>
            </w:tcBorders>
          </w:tcPr>
          <w:p w:rsidR="00C038ED" w:rsidRPr="002B2D58" w:rsidRDefault="006D140E" w:rsidP="0096357B">
            <w:pPr>
              <w:jc w:val="center"/>
              <w:rPr>
                <w:szCs w:val="28"/>
                <w:lang w:val="kk-KZ"/>
              </w:rPr>
            </w:pPr>
            <w:r w:rsidRPr="002B2D58">
              <w:rPr>
                <w:b/>
                <w:szCs w:val="28"/>
                <w:lang w:val="kk-KZ"/>
              </w:rPr>
              <w:t>АТ-қызмет көрсету үздіксіздігін қамтамасыз ету ережесі</w:t>
            </w:r>
          </w:p>
        </w:tc>
      </w:tr>
      <w:tr w:rsidR="00C038ED" w:rsidRPr="002B2D58" w:rsidTr="00AC19D6">
        <w:trPr>
          <w:trHeight w:val="382"/>
        </w:trPr>
        <w:tc>
          <w:tcPr>
            <w:tcW w:w="1665" w:type="dxa"/>
          </w:tcPr>
          <w:p w:rsidR="00C038ED" w:rsidRPr="002B2D58" w:rsidRDefault="00C038ED" w:rsidP="0096357B">
            <w:pPr>
              <w:tabs>
                <w:tab w:val="left" w:pos="1185"/>
              </w:tabs>
              <w:jc w:val="both"/>
              <w:rPr>
                <w:noProof/>
                <w:szCs w:val="28"/>
              </w:rPr>
            </w:pPr>
            <w:r w:rsidRPr="002B2D58">
              <w:rPr>
                <w:noProof/>
                <w:szCs w:val="28"/>
              </w:rPr>
              <w:t xml:space="preserve">Редакция 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C038ED" w:rsidRPr="002B2D58" w:rsidRDefault="00C038ED" w:rsidP="0096357B">
            <w:pPr>
              <w:tabs>
                <w:tab w:val="left" w:pos="1185"/>
              </w:tabs>
              <w:jc w:val="center"/>
              <w:rPr>
                <w:noProof/>
                <w:szCs w:val="28"/>
              </w:rPr>
            </w:pPr>
            <w:r w:rsidRPr="002B2D58">
              <w:rPr>
                <w:noProof/>
                <w:szCs w:val="28"/>
              </w:rPr>
              <w:t>1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8ED" w:rsidRPr="002B2D58" w:rsidRDefault="00C038ED" w:rsidP="0096357B">
            <w:pPr>
              <w:jc w:val="center"/>
              <w:rPr>
                <w:noProof/>
                <w:szCs w:val="28"/>
                <w:lang w:val="kk-KZ"/>
              </w:rPr>
            </w:pPr>
            <w:r w:rsidRPr="002B2D58">
              <w:rPr>
                <w:noProof/>
                <w:szCs w:val="28"/>
                <w:lang w:val="kk-KZ"/>
              </w:rPr>
              <w:t>Мәртебе</w:t>
            </w:r>
          </w:p>
          <w:p w:rsidR="00C038ED" w:rsidRPr="002B2D58" w:rsidRDefault="00C038ED" w:rsidP="0096357B">
            <w:pPr>
              <w:jc w:val="center"/>
              <w:rPr>
                <w:szCs w:val="28"/>
                <w:lang w:val="kk-KZ"/>
              </w:rPr>
            </w:pPr>
          </w:p>
        </w:tc>
      </w:tr>
      <w:tr w:rsidR="00C038ED" w:rsidRPr="002B2D58" w:rsidTr="00AC19D6">
        <w:trPr>
          <w:trHeight w:val="278"/>
        </w:trPr>
        <w:tc>
          <w:tcPr>
            <w:tcW w:w="1665" w:type="dxa"/>
          </w:tcPr>
          <w:p w:rsidR="00C038ED" w:rsidRPr="002B2D58" w:rsidRDefault="00C038ED" w:rsidP="0096357B">
            <w:pPr>
              <w:tabs>
                <w:tab w:val="left" w:pos="1185"/>
              </w:tabs>
              <w:jc w:val="both"/>
              <w:rPr>
                <w:noProof/>
                <w:szCs w:val="28"/>
              </w:rPr>
            </w:pPr>
            <w:r w:rsidRPr="002B2D58">
              <w:rPr>
                <w:noProof/>
                <w:szCs w:val="28"/>
              </w:rPr>
              <w:t xml:space="preserve">Код </w:t>
            </w:r>
          </w:p>
        </w:tc>
        <w:tc>
          <w:tcPr>
            <w:tcW w:w="1420" w:type="dxa"/>
            <w:tcBorders>
              <w:right w:val="single" w:sz="12" w:space="0" w:color="auto"/>
            </w:tcBorders>
          </w:tcPr>
          <w:p w:rsidR="00C038ED" w:rsidRPr="002B2D58" w:rsidRDefault="00C038ED" w:rsidP="0096357B">
            <w:pPr>
              <w:tabs>
                <w:tab w:val="left" w:pos="1185"/>
              </w:tabs>
              <w:jc w:val="both"/>
              <w:rPr>
                <w:noProof/>
                <w:szCs w:val="28"/>
              </w:rPr>
            </w:pP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8ED" w:rsidRPr="002B2D58" w:rsidRDefault="00C038ED" w:rsidP="0096357B">
            <w:pP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</w:rPr>
              <w:sym w:font="Symbol" w:char="F080"/>
            </w:r>
            <w:r w:rsidRPr="002B2D58">
              <w:rPr>
                <w:szCs w:val="28"/>
              </w:rPr>
              <w:t xml:space="preserve"> </w:t>
            </w:r>
            <w:r w:rsidRPr="002B2D58">
              <w:rPr>
                <w:szCs w:val="28"/>
                <w:lang w:val="kk-KZ"/>
              </w:rPr>
              <w:t>Бекітілді</w:t>
            </w:r>
            <w:r w:rsidRPr="002B2D58">
              <w:rPr>
                <w:szCs w:val="28"/>
              </w:rPr>
              <w:t xml:space="preserve"> </w:t>
            </w:r>
            <w:r w:rsidRPr="002B2D58">
              <w:rPr>
                <w:szCs w:val="28"/>
              </w:rPr>
              <w:sym w:font="Symbol" w:char="F080"/>
            </w:r>
            <w:r w:rsidRPr="002B2D58">
              <w:rPr>
                <w:szCs w:val="28"/>
              </w:rPr>
              <w:t xml:space="preserve"> </w:t>
            </w:r>
            <w:r w:rsidRPr="002B2D58">
              <w:rPr>
                <w:szCs w:val="28"/>
                <w:lang w:val="kk-KZ"/>
              </w:rPr>
              <w:t>Қаралды</w:t>
            </w:r>
            <w:r w:rsidRPr="002B2D58">
              <w:rPr>
                <w:szCs w:val="28"/>
              </w:rPr>
              <w:t xml:space="preserve"> </w:t>
            </w:r>
            <w:r w:rsidRPr="002B2D58">
              <w:rPr>
                <w:szCs w:val="28"/>
              </w:rPr>
              <w:sym w:font="Symbol" w:char="F080"/>
            </w:r>
            <w:r w:rsidRPr="002B2D58">
              <w:rPr>
                <w:szCs w:val="28"/>
              </w:rPr>
              <w:t xml:space="preserve"> </w:t>
            </w:r>
            <w:r w:rsidRPr="002B2D58">
              <w:rPr>
                <w:szCs w:val="28"/>
                <w:lang w:val="kk-KZ"/>
              </w:rPr>
              <w:t>Қайта қарауға жіберілді</w:t>
            </w:r>
            <w:r w:rsidRPr="002B2D58">
              <w:rPr>
                <w:szCs w:val="28"/>
              </w:rPr>
              <w:t xml:space="preserve"> </w:t>
            </w:r>
            <w:r w:rsidRPr="002B2D58">
              <w:rPr>
                <w:szCs w:val="28"/>
                <w:lang w:val="kk-KZ"/>
              </w:rPr>
              <w:t xml:space="preserve">     </w:t>
            </w:r>
          </w:p>
          <w:p w:rsidR="00C038ED" w:rsidRPr="002B2D58" w:rsidRDefault="00C038ED" w:rsidP="0096357B">
            <w:pP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</w:rPr>
              <w:sym w:font="Symbol" w:char="F080"/>
            </w:r>
            <w:r w:rsidRPr="002B2D58">
              <w:rPr>
                <w:szCs w:val="28"/>
              </w:rPr>
              <w:t xml:space="preserve"> </w:t>
            </w:r>
            <w:r w:rsidRPr="002B2D58">
              <w:rPr>
                <w:szCs w:val="28"/>
                <w:lang w:val="kk-KZ"/>
              </w:rPr>
              <w:t xml:space="preserve">Қабылданбады </w:t>
            </w:r>
            <w:r w:rsidRPr="002B2D58">
              <w:rPr>
                <w:szCs w:val="28"/>
              </w:rPr>
              <w:sym w:font="Symbol" w:char="F080"/>
            </w:r>
            <w:r w:rsidRPr="002B2D58">
              <w:rPr>
                <w:szCs w:val="28"/>
              </w:rPr>
              <w:t xml:space="preserve"> </w:t>
            </w:r>
            <w:r w:rsidRPr="002B2D58">
              <w:rPr>
                <w:szCs w:val="28"/>
                <w:lang w:val="kk-KZ"/>
              </w:rPr>
              <w:t>Басқасы</w:t>
            </w:r>
          </w:p>
          <w:p w:rsidR="00C038ED" w:rsidRPr="002B2D58" w:rsidRDefault="00C038ED" w:rsidP="0096357B">
            <w:pPr>
              <w:jc w:val="both"/>
              <w:rPr>
                <w:szCs w:val="28"/>
              </w:rPr>
            </w:pPr>
          </w:p>
        </w:tc>
      </w:tr>
      <w:tr w:rsidR="00C038ED" w:rsidRPr="002B2D58" w:rsidTr="00AC19D6">
        <w:trPr>
          <w:trHeight w:val="278"/>
        </w:trPr>
        <w:tc>
          <w:tcPr>
            <w:tcW w:w="5210" w:type="dxa"/>
            <w:gridSpan w:val="3"/>
          </w:tcPr>
          <w:p w:rsidR="00C038ED" w:rsidRPr="002B2D58" w:rsidRDefault="00C038ED" w:rsidP="0096357B">
            <w:pPr>
              <w:tabs>
                <w:tab w:val="left" w:pos="1185"/>
              </w:tabs>
              <w:jc w:val="both"/>
              <w:rPr>
                <w:noProof/>
                <w:szCs w:val="28"/>
              </w:rPr>
            </w:pPr>
            <w:r w:rsidRPr="002B2D58">
              <w:rPr>
                <w:noProof/>
                <w:szCs w:val="28"/>
                <w:lang w:val="kk-KZ"/>
              </w:rPr>
              <w:t xml:space="preserve">Жауапты лауазымды тұлға </w:t>
            </w:r>
            <w:r w:rsidRPr="002B2D58">
              <w:rPr>
                <w:noProof/>
                <w:szCs w:val="28"/>
              </w:rPr>
              <w:t xml:space="preserve"> </w:t>
            </w:r>
          </w:p>
        </w:tc>
        <w:tc>
          <w:tcPr>
            <w:tcW w:w="4821" w:type="dxa"/>
            <w:gridSpan w:val="3"/>
          </w:tcPr>
          <w:p w:rsidR="00C038ED" w:rsidRPr="002B2D58" w:rsidRDefault="00C038ED" w:rsidP="0096357B">
            <w:pPr>
              <w:jc w:val="center"/>
              <w:rPr>
                <w:b/>
                <w:szCs w:val="28"/>
                <w:lang w:val="kk-KZ"/>
              </w:rPr>
            </w:pPr>
            <w:r w:rsidRPr="002B2D58">
              <w:rPr>
                <w:b/>
                <w:szCs w:val="28"/>
                <w:lang w:val="kk-KZ"/>
              </w:rPr>
              <w:t>Сенбеков М.Т.</w:t>
            </w:r>
          </w:p>
          <w:p w:rsidR="00C038ED" w:rsidRPr="002B2D58" w:rsidRDefault="00C038ED" w:rsidP="0096357B">
            <w:pPr>
              <w:jc w:val="center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Атқарушы проректор</w:t>
            </w:r>
          </w:p>
          <w:p w:rsidR="00C038ED" w:rsidRPr="002B2D58" w:rsidRDefault="00C038ED" w:rsidP="0096357B">
            <w:pPr>
              <w:jc w:val="center"/>
              <w:rPr>
                <w:szCs w:val="28"/>
              </w:rPr>
            </w:pPr>
          </w:p>
          <w:p w:rsidR="00C038ED" w:rsidRPr="002B2D58" w:rsidRDefault="00C038ED" w:rsidP="0096357B">
            <w:pPr>
              <w:jc w:val="center"/>
              <w:rPr>
                <w:szCs w:val="28"/>
              </w:rPr>
            </w:pPr>
          </w:p>
        </w:tc>
      </w:tr>
      <w:tr w:rsidR="00C038ED" w:rsidRPr="002B2D58" w:rsidTr="00AC19D6">
        <w:trPr>
          <w:trHeight w:val="1278"/>
        </w:trPr>
        <w:tc>
          <w:tcPr>
            <w:tcW w:w="5210" w:type="dxa"/>
            <w:gridSpan w:val="3"/>
          </w:tcPr>
          <w:p w:rsidR="00C038ED" w:rsidRPr="002B2D58" w:rsidRDefault="00C038ED" w:rsidP="0096357B">
            <w:pPr>
              <w:tabs>
                <w:tab w:val="left" w:pos="1185"/>
              </w:tabs>
              <w:rPr>
                <w:noProof/>
                <w:szCs w:val="28"/>
              </w:rPr>
            </w:pPr>
            <w:r w:rsidRPr="002B2D58">
              <w:rPr>
                <w:noProof/>
                <w:szCs w:val="28"/>
                <w:lang w:val="kk-KZ"/>
              </w:rPr>
              <w:t>Лауазымды тұлға – құжат бастамашысы</w:t>
            </w:r>
            <w:r w:rsidRPr="002B2D58">
              <w:rPr>
                <w:noProof/>
                <w:szCs w:val="28"/>
              </w:rPr>
              <w:t xml:space="preserve"> </w:t>
            </w:r>
          </w:p>
        </w:tc>
        <w:tc>
          <w:tcPr>
            <w:tcW w:w="4821" w:type="dxa"/>
            <w:gridSpan w:val="3"/>
          </w:tcPr>
          <w:p w:rsidR="00C038ED" w:rsidRPr="002B2D58" w:rsidRDefault="00C038ED" w:rsidP="0096357B">
            <w:pPr>
              <w:jc w:val="center"/>
              <w:rPr>
                <w:b/>
                <w:szCs w:val="28"/>
                <w:lang w:val="kk-KZ"/>
              </w:rPr>
            </w:pPr>
            <w:r w:rsidRPr="002B2D58">
              <w:rPr>
                <w:b/>
                <w:szCs w:val="28"/>
                <w:lang w:val="kk-KZ"/>
              </w:rPr>
              <w:t xml:space="preserve">Каленова Б.С. </w:t>
            </w:r>
          </w:p>
          <w:p w:rsidR="00C038ED" w:rsidRPr="002B2D58" w:rsidRDefault="00C038ED" w:rsidP="0096357B">
            <w:pPr>
              <w:jc w:val="center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Ақпараттық технологиялар департаментінің басшысы</w:t>
            </w:r>
          </w:p>
          <w:p w:rsidR="00C038ED" w:rsidRPr="002B2D58" w:rsidRDefault="00C038ED" w:rsidP="0096357B">
            <w:pPr>
              <w:rPr>
                <w:szCs w:val="28"/>
              </w:rPr>
            </w:pPr>
          </w:p>
        </w:tc>
      </w:tr>
      <w:tr w:rsidR="00C038ED" w:rsidRPr="002B2D58" w:rsidTr="00AC19D6">
        <w:trPr>
          <w:trHeight w:val="464"/>
        </w:trPr>
        <w:tc>
          <w:tcPr>
            <w:tcW w:w="5210" w:type="dxa"/>
            <w:gridSpan w:val="3"/>
          </w:tcPr>
          <w:p w:rsidR="00C038ED" w:rsidRPr="002B2D58" w:rsidRDefault="00C038ED" w:rsidP="0096357B">
            <w:pPr>
              <w:tabs>
                <w:tab w:val="left" w:pos="1185"/>
              </w:tabs>
              <w:jc w:val="both"/>
              <w:rPr>
                <w:noProof/>
                <w:szCs w:val="28"/>
                <w:lang w:val="en-US"/>
              </w:rPr>
            </w:pPr>
            <w:r w:rsidRPr="002B2D58">
              <w:rPr>
                <w:noProof/>
                <w:szCs w:val="28"/>
                <w:lang w:val="kk-KZ"/>
              </w:rPr>
              <w:t>Алдыңғы ескірген құжат</w:t>
            </w:r>
          </w:p>
        </w:tc>
        <w:tc>
          <w:tcPr>
            <w:tcW w:w="4821" w:type="dxa"/>
            <w:gridSpan w:val="3"/>
          </w:tcPr>
          <w:p w:rsidR="00C038ED" w:rsidRPr="002B2D58" w:rsidRDefault="00C038ED" w:rsidP="0071275F">
            <w:pPr>
              <w:jc w:val="center"/>
              <w:rPr>
                <w:szCs w:val="28"/>
                <w:lang w:val="en-US"/>
              </w:rPr>
            </w:pPr>
            <w:r w:rsidRPr="002B2D58">
              <w:rPr>
                <w:szCs w:val="28"/>
                <w:lang w:val="kk-KZ"/>
              </w:rPr>
              <w:t>жоқ</w:t>
            </w:r>
          </w:p>
          <w:p w:rsidR="00C038ED" w:rsidRPr="002B2D58" w:rsidRDefault="00C038ED" w:rsidP="0096357B">
            <w:pPr>
              <w:jc w:val="both"/>
              <w:rPr>
                <w:szCs w:val="28"/>
                <w:lang w:val="en-US"/>
              </w:rPr>
            </w:pPr>
          </w:p>
        </w:tc>
      </w:tr>
      <w:tr w:rsidR="00C038ED" w:rsidRPr="002B2D58" w:rsidTr="00AC19D6">
        <w:trPr>
          <w:trHeight w:val="963"/>
        </w:trPr>
        <w:tc>
          <w:tcPr>
            <w:tcW w:w="5210" w:type="dxa"/>
            <w:gridSpan w:val="3"/>
          </w:tcPr>
          <w:p w:rsidR="00C038ED" w:rsidRPr="002B2D58" w:rsidRDefault="00C038ED" w:rsidP="0096357B">
            <w:pPr>
              <w:tabs>
                <w:tab w:val="left" w:pos="1185"/>
              </w:tabs>
              <w:jc w:val="both"/>
              <w:rPr>
                <w:noProof/>
                <w:szCs w:val="28"/>
                <w:lang w:val="en-US"/>
              </w:rPr>
            </w:pPr>
            <w:r w:rsidRPr="002B2D58">
              <w:rPr>
                <w:noProof/>
                <w:szCs w:val="28"/>
                <w:lang w:val="kk-KZ"/>
              </w:rPr>
              <w:t>Құжат тілі</w:t>
            </w:r>
          </w:p>
        </w:tc>
        <w:tc>
          <w:tcPr>
            <w:tcW w:w="4821" w:type="dxa"/>
            <w:gridSpan w:val="3"/>
          </w:tcPr>
          <w:p w:rsidR="00C038ED" w:rsidRPr="002B2D58" w:rsidRDefault="00C038ED" w:rsidP="0071275F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szCs w:val="28"/>
                <w:lang w:val="x-none" w:eastAsia="x-none"/>
              </w:rPr>
            </w:pPr>
            <w:r w:rsidRPr="002B2D58">
              <w:rPr>
                <w:szCs w:val="28"/>
                <w:lang w:val="kk-KZ" w:eastAsia="x-none"/>
              </w:rPr>
              <w:t>Қ</w:t>
            </w:r>
            <w:proofErr w:type="spellStart"/>
            <w:r w:rsidRPr="002B2D58">
              <w:rPr>
                <w:szCs w:val="28"/>
                <w:lang w:val="en-US" w:eastAsia="x-none"/>
              </w:rPr>
              <w:t>азақ</w:t>
            </w:r>
            <w:proofErr w:type="spellEnd"/>
          </w:p>
          <w:p w:rsidR="00C038ED" w:rsidRPr="002B2D58" w:rsidRDefault="00C038ED" w:rsidP="0071275F">
            <w:pPr>
              <w:contextualSpacing/>
              <w:jc w:val="center"/>
              <w:rPr>
                <w:szCs w:val="28"/>
                <w:lang w:val="kk-KZ" w:eastAsia="x-none"/>
              </w:rPr>
            </w:pPr>
            <w:r w:rsidRPr="002B2D58">
              <w:rPr>
                <w:szCs w:val="28"/>
                <w:lang w:val="kk-KZ" w:eastAsia="x-none"/>
              </w:rPr>
              <w:t>Орыс</w:t>
            </w:r>
          </w:p>
          <w:p w:rsidR="00C038ED" w:rsidRPr="002B2D58" w:rsidRDefault="00C038ED" w:rsidP="0071275F">
            <w:pPr>
              <w:contextualSpacing/>
              <w:jc w:val="center"/>
              <w:rPr>
                <w:szCs w:val="28"/>
                <w:lang w:val="x-none" w:eastAsia="x-none"/>
              </w:rPr>
            </w:pPr>
            <w:r w:rsidRPr="002B2D58">
              <w:rPr>
                <w:szCs w:val="28"/>
                <w:lang w:val="kk-KZ" w:eastAsia="x-none"/>
              </w:rPr>
              <w:t>Ағылшын</w:t>
            </w:r>
          </w:p>
        </w:tc>
      </w:tr>
    </w:tbl>
    <w:p w:rsidR="00A2587E" w:rsidRPr="002B2D58" w:rsidRDefault="00A2587E" w:rsidP="0096357B">
      <w:pPr>
        <w:jc w:val="center"/>
        <w:rPr>
          <w:b/>
          <w:szCs w:val="28"/>
        </w:rPr>
      </w:pPr>
    </w:p>
    <w:p w:rsidR="00A2587E" w:rsidRPr="002B2D58" w:rsidRDefault="00A2587E" w:rsidP="0096357B">
      <w:pPr>
        <w:jc w:val="center"/>
        <w:rPr>
          <w:b/>
          <w:szCs w:val="28"/>
        </w:rPr>
      </w:pPr>
    </w:p>
    <w:p w:rsidR="00A2587E" w:rsidRPr="002B2D58" w:rsidRDefault="00A2587E" w:rsidP="0096357B">
      <w:pPr>
        <w:jc w:val="center"/>
        <w:rPr>
          <w:b/>
          <w:szCs w:val="28"/>
        </w:rPr>
      </w:pPr>
    </w:p>
    <w:p w:rsidR="00A2587E" w:rsidRPr="002B2D58" w:rsidRDefault="00A2587E" w:rsidP="0096357B">
      <w:pPr>
        <w:jc w:val="center"/>
        <w:rPr>
          <w:b/>
          <w:szCs w:val="28"/>
          <w:lang w:val="kk-KZ"/>
        </w:rPr>
      </w:pPr>
    </w:p>
    <w:p w:rsidR="0096357B" w:rsidRPr="002B2D58" w:rsidRDefault="0096357B" w:rsidP="0096357B">
      <w:pPr>
        <w:jc w:val="center"/>
        <w:rPr>
          <w:b/>
          <w:szCs w:val="28"/>
          <w:lang w:val="kk-KZ"/>
        </w:rPr>
      </w:pPr>
    </w:p>
    <w:p w:rsidR="00A2587E" w:rsidRPr="002B2D58" w:rsidRDefault="00A2587E" w:rsidP="0096357B">
      <w:pPr>
        <w:rPr>
          <w:b/>
          <w:szCs w:val="28"/>
          <w:lang w:val="kk-KZ"/>
        </w:rPr>
      </w:pPr>
    </w:p>
    <w:p w:rsidR="00A2587E" w:rsidRPr="002B2D58" w:rsidRDefault="00822633" w:rsidP="0096357B">
      <w:pPr>
        <w:jc w:val="center"/>
        <w:rPr>
          <w:szCs w:val="28"/>
          <w:lang w:val="kk-KZ"/>
        </w:rPr>
      </w:pPr>
      <w:r w:rsidRPr="002B2D58">
        <w:rPr>
          <w:szCs w:val="28"/>
        </w:rPr>
        <w:t>Алматы</w:t>
      </w:r>
      <w:r w:rsidRPr="002B2D58">
        <w:rPr>
          <w:szCs w:val="28"/>
          <w:lang w:val="kk-KZ"/>
        </w:rPr>
        <w:noBreakHyphen/>
        <w:t xml:space="preserve"> 2018</w:t>
      </w:r>
    </w:p>
    <w:p w:rsidR="00A2587E" w:rsidRPr="002B2D58" w:rsidRDefault="00A2587E" w:rsidP="0096357B">
      <w:pPr>
        <w:jc w:val="center"/>
        <w:rPr>
          <w:b/>
          <w:szCs w:val="28"/>
        </w:rPr>
      </w:pPr>
    </w:p>
    <w:p w:rsidR="00C038ED" w:rsidRPr="002B2D58" w:rsidRDefault="003F78BB" w:rsidP="0096357B">
      <w:pPr>
        <w:jc w:val="center"/>
        <w:rPr>
          <w:b/>
          <w:szCs w:val="28"/>
          <w:lang w:val="kk-KZ"/>
        </w:rPr>
      </w:pPr>
      <w:r w:rsidRPr="002B2D58">
        <w:rPr>
          <w:b/>
          <w:szCs w:val="28"/>
          <w:lang w:val="en-US"/>
        </w:rPr>
        <w:t>КЕЛІСУ ПАРАҒЫ</w:t>
      </w:r>
    </w:p>
    <w:p w:rsidR="003F78BB" w:rsidRPr="002B2D58" w:rsidRDefault="003F78BB" w:rsidP="0096357B">
      <w:pPr>
        <w:jc w:val="center"/>
        <w:rPr>
          <w:b/>
          <w:szCs w:val="28"/>
          <w:lang w:val="kk-KZ"/>
        </w:rPr>
      </w:pPr>
    </w:p>
    <w:p w:rsidR="00A2587E" w:rsidRPr="002B2D58" w:rsidRDefault="00A2587E" w:rsidP="0096357B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23"/>
        <w:gridCol w:w="2790"/>
        <w:gridCol w:w="3080"/>
      </w:tblGrid>
      <w:tr w:rsidR="00C038ED" w:rsidRPr="002B2D58">
        <w:trPr>
          <w:trHeight w:val="381"/>
        </w:trPr>
        <w:tc>
          <w:tcPr>
            <w:tcW w:w="3923" w:type="dxa"/>
          </w:tcPr>
          <w:p w:rsidR="00C038ED" w:rsidRPr="002B2D58" w:rsidRDefault="00C038ED" w:rsidP="0096357B">
            <w:pPr>
              <w:jc w:val="center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Лауазымы</w:t>
            </w:r>
          </w:p>
        </w:tc>
        <w:tc>
          <w:tcPr>
            <w:tcW w:w="2790" w:type="dxa"/>
          </w:tcPr>
          <w:p w:rsidR="00C038ED" w:rsidRPr="002B2D58" w:rsidRDefault="00C038ED" w:rsidP="0096357B">
            <w:pPr>
              <w:jc w:val="center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Қолы</w:t>
            </w:r>
          </w:p>
        </w:tc>
        <w:tc>
          <w:tcPr>
            <w:tcW w:w="3080" w:type="dxa"/>
          </w:tcPr>
          <w:p w:rsidR="00C038ED" w:rsidRPr="002B2D58" w:rsidRDefault="00C038ED" w:rsidP="0096357B">
            <w:pPr>
              <w:jc w:val="center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ТАӘ</w:t>
            </w:r>
          </w:p>
        </w:tc>
      </w:tr>
      <w:tr w:rsidR="00A2587E" w:rsidRPr="002B2D58">
        <w:trPr>
          <w:trHeight w:val="400"/>
        </w:trPr>
        <w:tc>
          <w:tcPr>
            <w:tcW w:w="3923" w:type="dxa"/>
          </w:tcPr>
          <w:p w:rsidR="00A2587E" w:rsidRPr="002B2D58" w:rsidRDefault="00C038ED" w:rsidP="0096357B">
            <w:pPr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Дайындаған:</w:t>
            </w:r>
          </w:p>
        </w:tc>
        <w:tc>
          <w:tcPr>
            <w:tcW w:w="2790" w:type="dxa"/>
          </w:tcPr>
          <w:p w:rsidR="00A2587E" w:rsidRPr="002B2D58" w:rsidRDefault="00A2587E" w:rsidP="0096357B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Pr="002B2D58" w:rsidRDefault="00A2587E" w:rsidP="0096357B">
            <w:pPr>
              <w:jc w:val="both"/>
              <w:rPr>
                <w:szCs w:val="28"/>
              </w:rPr>
            </w:pPr>
          </w:p>
        </w:tc>
      </w:tr>
      <w:tr w:rsidR="00A2587E" w:rsidRPr="002B2D58">
        <w:trPr>
          <w:trHeight w:val="400"/>
        </w:trPr>
        <w:tc>
          <w:tcPr>
            <w:tcW w:w="3923" w:type="dxa"/>
          </w:tcPr>
          <w:p w:rsidR="00A2587E" w:rsidRPr="002B2D58" w:rsidRDefault="00AF70B7" w:rsidP="0096357B">
            <w:pP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Бағдарламалық қамтамасыз ету және телекоммуникация басқармасы басшысы</w:t>
            </w:r>
          </w:p>
        </w:tc>
        <w:tc>
          <w:tcPr>
            <w:tcW w:w="2790" w:type="dxa"/>
          </w:tcPr>
          <w:p w:rsidR="00A2587E" w:rsidRPr="002B2D58" w:rsidRDefault="00A2587E" w:rsidP="0096357B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Pr="002B2D58" w:rsidRDefault="00822633" w:rsidP="0096357B">
            <w:pP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Зарубаев Р.Х.</w:t>
            </w:r>
          </w:p>
        </w:tc>
      </w:tr>
      <w:tr w:rsidR="00A2587E" w:rsidRPr="002B2D58">
        <w:trPr>
          <w:trHeight w:val="400"/>
        </w:trPr>
        <w:tc>
          <w:tcPr>
            <w:tcW w:w="3923" w:type="dxa"/>
          </w:tcPr>
          <w:p w:rsidR="00A2587E" w:rsidRPr="002B2D58" w:rsidRDefault="00C038ED" w:rsidP="0096357B">
            <w:pPr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Келісілді</w:t>
            </w:r>
            <w:r w:rsidRPr="002B2D58">
              <w:rPr>
                <w:szCs w:val="28"/>
              </w:rPr>
              <w:t>:</w:t>
            </w:r>
          </w:p>
        </w:tc>
        <w:tc>
          <w:tcPr>
            <w:tcW w:w="2790" w:type="dxa"/>
          </w:tcPr>
          <w:p w:rsidR="00A2587E" w:rsidRPr="002B2D58" w:rsidRDefault="00A2587E" w:rsidP="0096357B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Pr="002B2D58" w:rsidRDefault="00A2587E" w:rsidP="0096357B">
            <w:pPr>
              <w:jc w:val="both"/>
              <w:rPr>
                <w:szCs w:val="28"/>
              </w:rPr>
            </w:pPr>
          </w:p>
        </w:tc>
      </w:tr>
      <w:tr w:rsidR="00A2587E" w:rsidRPr="002B2D58">
        <w:trPr>
          <w:trHeight w:val="400"/>
        </w:trPr>
        <w:tc>
          <w:tcPr>
            <w:tcW w:w="3923" w:type="dxa"/>
          </w:tcPr>
          <w:p w:rsidR="00A2587E" w:rsidRPr="002B2D58" w:rsidRDefault="00C038ED" w:rsidP="0096357B">
            <w:pPr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Атқарушы проректор</w:t>
            </w:r>
          </w:p>
        </w:tc>
        <w:tc>
          <w:tcPr>
            <w:tcW w:w="2790" w:type="dxa"/>
          </w:tcPr>
          <w:p w:rsidR="00A2587E" w:rsidRPr="002B2D58" w:rsidRDefault="00A2587E" w:rsidP="0096357B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Pr="002B2D58" w:rsidRDefault="00822633" w:rsidP="0096357B">
            <w:pPr>
              <w:jc w:val="both"/>
              <w:rPr>
                <w:szCs w:val="28"/>
              </w:rPr>
            </w:pPr>
            <w:proofErr w:type="spellStart"/>
            <w:r w:rsidRPr="002B2D58">
              <w:rPr>
                <w:szCs w:val="28"/>
              </w:rPr>
              <w:t>Сенбеков</w:t>
            </w:r>
            <w:proofErr w:type="spellEnd"/>
            <w:r w:rsidRPr="002B2D58">
              <w:rPr>
                <w:szCs w:val="28"/>
              </w:rPr>
              <w:t xml:space="preserve"> М.Т.</w:t>
            </w:r>
          </w:p>
        </w:tc>
      </w:tr>
      <w:tr w:rsidR="00C038ED" w:rsidRPr="002B2D58">
        <w:trPr>
          <w:trHeight w:val="400"/>
        </w:trPr>
        <w:tc>
          <w:tcPr>
            <w:tcW w:w="3923" w:type="dxa"/>
          </w:tcPr>
          <w:p w:rsidR="00C038ED" w:rsidRPr="002B2D58" w:rsidRDefault="00C038ED" w:rsidP="009635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2B2D58">
              <w:rPr>
                <w:color w:val="212121"/>
                <w:szCs w:val="28"/>
                <w:lang w:val="kk-KZ"/>
              </w:rPr>
              <w:t>Адам ресурстарын дамыту және құқықтық қамтамасыз ету департаментінің басшысы</w:t>
            </w:r>
          </w:p>
        </w:tc>
        <w:tc>
          <w:tcPr>
            <w:tcW w:w="2790" w:type="dxa"/>
          </w:tcPr>
          <w:p w:rsidR="00C038ED" w:rsidRPr="002B2D58" w:rsidRDefault="00C038ED" w:rsidP="0096357B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C038ED" w:rsidRPr="002B2D58" w:rsidRDefault="00C038ED" w:rsidP="0096357B">
            <w:pPr>
              <w:jc w:val="both"/>
              <w:rPr>
                <w:szCs w:val="28"/>
              </w:rPr>
            </w:pPr>
            <w:proofErr w:type="spellStart"/>
            <w:r w:rsidRPr="002B2D58">
              <w:rPr>
                <w:szCs w:val="28"/>
              </w:rPr>
              <w:t>Аубакиров</w:t>
            </w:r>
            <w:proofErr w:type="spellEnd"/>
            <w:r w:rsidRPr="002B2D58">
              <w:rPr>
                <w:szCs w:val="28"/>
              </w:rPr>
              <w:t xml:space="preserve"> Б.Ж.</w:t>
            </w:r>
          </w:p>
        </w:tc>
      </w:tr>
      <w:tr w:rsidR="00C038ED" w:rsidRPr="002B2D58">
        <w:trPr>
          <w:trHeight w:val="400"/>
        </w:trPr>
        <w:tc>
          <w:tcPr>
            <w:tcW w:w="3923" w:type="dxa"/>
          </w:tcPr>
          <w:p w:rsidR="00C038ED" w:rsidRPr="002B2D58" w:rsidRDefault="00C038ED" w:rsidP="009635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2B2D58">
              <w:rPr>
                <w:color w:val="212121"/>
                <w:szCs w:val="28"/>
                <w:lang w:val="kk-KZ"/>
              </w:rPr>
              <w:t>Құқықтық қамтамасыз ету басқармасының бас маманы</w:t>
            </w:r>
          </w:p>
        </w:tc>
        <w:tc>
          <w:tcPr>
            <w:tcW w:w="2790" w:type="dxa"/>
          </w:tcPr>
          <w:p w:rsidR="00C038ED" w:rsidRPr="002B2D58" w:rsidRDefault="00C038ED" w:rsidP="0096357B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C038ED" w:rsidRPr="002B2D58" w:rsidRDefault="00C038ED" w:rsidP="0096357B">
            <w:pPr>
              <w:jc w:val="both"/>
              <w:rPr>
                <w:szCs w:val="28"/>
              </w:rPr>
            </w:pPr>
            <w:r w:rsidRPr="002B2D58">
              <w:rPr>
                <w:szCs w:val="28"/>
              </w:rPr>
              <w:t>Богатырева Л.Б.</w:t>
            </w:r>
          </w:p>
        </w:tc>
      </w:tr>
      <w:tr w:rsidR="00A2587E" w:rsidRPr="002B2D58" w:rsidTr="00C038ED">
        <w:trPr>
          <w:trHeight w:val="663"/>
        </w:trPr>
        <w:tc>
          <w:tcPr>
            <w:tcW w:w="3923" w:type="dxa"/>
          </w:tcPr>
          <w:p w:rsidR="00A2587E" w:rsidRPr="002B2D58" w:rsidRDefault="00C038ED" w:rsidP="0096357B">
            <w:pP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Ақпараттық технологиялар департаментінің басшысы</w:t>
            </w:r>
          </w:p>
        </w:tc>
        <w:tc>
          <w:tcPr>
            <w:tcW w:w="2790" w:type="dxa"/>
          </w:tcPr>
          <w:p w:rsidR="00A2587E" w:rsidRPr="002B2D58" w:rsidRDefault="00A2587E" w:rsidP="0096357B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Pr="002B2D58" w:rsidRDefault="00822633" w:rsidP="0096357B">
            <w:pP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Каленова Б.С.</w:t>
            </w:r>
          </w:p>
        </w:tc>
      </w:tr>
      <w:tr w:rsidR="00A2587E" w:rsidRPr="002B2D58">
        <w:trPr>
          <w:trHeight w:val="541"/>
        </w:trPr>
        <w:tc>
          <w:tcPr>
            <w:tcW w:w="3923" w:type="dxa"/>
          </w:tcPr>
          <w:p w:rsidR="00A2587E" w:rsidRPr="002B2D58" w:rsidRDefault="00C038ED" w:rsidP="0096357B">
            <w:pPr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 xml:space="preserve">Сапа менеджмент жүйесі бөлімінің басшысы   </w:t>
            </w:r>
          </w:p>
        </w:tc>
        <w:tc>
          <w:tcPr>
            <w:tcW w:w="2790" w:type="dxa"/>
          </w:tcPr>
          <w:p w:rsidR="00A2587E" w:rsidRPr="002B2D58" w:rsidRDefault="00A2587E" w:rsidP="0096357B">
            <w:pPr>
              <w:jc w:val="both"/>
              <w:rPr>
                <w:szCs w:val="28"/>
              </w:rPr>
            </w:pPr>
          </w:p>
        </w:tc>
        <w:tc>
          <w:tcPr>
            <w:tcW w:w="3080" w:type="dxa"/>
          </w:tcPr>
          <w:p w:rsidR="00A2587E" w:rsidRPr="002B2D58" w:rsidRDefault="00F81224" w:rsidP="0096357B">
            <w:pPr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Уралова</w:t>
            </w:r>
            <w:r w:rsidRPr="002B2D58">
              <w:rPr>
                <w:szCs w:val="28"/>
              </w:rPr>
              <w:t xml:space="preserve"> Д.</w:t>
            </w:r>
            <w:r w:rsidRPr="002B2D58">
              <w:rPr>
                <w:szCs w:val="28"/>
                <w:lang w:val="kk-KZ"/>
              </w:rPr>
              <w:t>Б</w:t>
            </w:r>
            <w:r w:rsidR="00822633" w:rsidRPr="002B2D58">
              <w:rPr>
                <w:szCs w:val="28"/>
              </w:rPr>
              <w:t>.</w:t>
            </w:r>
          </w:p>
        </w:tc>
      </w:tr>
    </w:tbl>
    <w:p w:rsidR="00A2587E" w:rsidRPr="002B2D58" w:rsidRDefault="00A2587E" w:rsidP="0096357B">
      <w:pPr>
        <w:jc w:val="center"/>
        <w:rPr>
          <w:b/>
          <w:szCs w:val="28"/>
        </w:rPr>
      </w:pPr>
    </w:p>
    <w:p w:rsidR="00A2587E" w:rsidRPr="002B2D58" w:rsidRDefault="00A2587E" w:rsidP="0096357B">
      <w:pPr>
        <w:jc w:val="center"/>
        <w:rPr>
          <w:b/>
          <w:szCs w:val="28"/>
        </w:rPr>
      </w:pPr>
    </w:p>
    <w:p w:rsidR="00A2587E" w:rsidRPr="002B2D58" w:rsidRDefault="00A2587E" w:rsidP="0096357B">
      <w:pPr>
        <w:jc w:val="both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  <w:lang w:val="kk-KZ"/>
        </w:rPr>
      </w:pPr>
    </w:p>
    <w:p w:rsidR="00AF70B7" w:rsidRPr="002B2D58" w:rsidRDefault="00AF70B7" w:rsidP="0096357B">
      <w:pPr>
        <w:jc w:val="center"/>
        <w:rPr>
          <w:szCs w:val="28"/>
          <w:lang w:val="kk-KZ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  <w:lang w:val="kk-KZ"/>
        </w:rPr>
      </w:pPr>
    </w:p>
    <w:p w:rsidR="003B0807" w:rsidRPr="002B2D58" w:rsidRDefault="003B0807" w:rsidP="0096357B">
      <w:pPr>
        <w:jc w:val="center"/>
        <w:rPr>
          <w:szCs w:val="28"/>
          <w:lang w:val="kk-KZ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047B3E" w:rsidRPr="002B2D58" w:rsidRDefault="00047B3E" w:rsidP="00963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b/>
          <w:szCs w:val="28"/>
          <w:lang w:val="kk-KZ"/>
        </w:rPr>
      </w:pPr>
      <w:r w:rsidRPr="002B2D58">
        <w:rPr>
          <w:b/>
          <w:szCs w:val="28"/>
          <w:lang w:val="kk-KZ"/>
        </w:rPr>
        <w:lastRenderedPageBreak/>
        <w:t>МАЗМҰНЫ</w:t>
      </w:r>
    </w:p>
    <w:p w:rsidR="00047B3E" w:rsidRPr="002B2D58" w:rsidRDefault="00047B3E" w:rsidP="00963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b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930"/>
        <w:gridCol w:w="567"/>
      </w:tblGrid>
      <w:tr w:rsidR="00047B3E" w:rsidRPr="002B2D58" w:rsidTr="00E01D3D">
        <w:tc>
          <w:tcPr>
            <w:tcW w:w="426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</w:rPr>
              <w:t xml:space="preserve">1. </w:t>
            </w:r>
          </w:p>
        </w:tc>
        <w:tc>
          <w:tcPr>
            <w:tcW w:w="8930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Жалпы ережелер</w:t>
            </w:r>
          </w:p>
        </w:tc>
        <w:tc>
          <w:tcPr>
            <w:tcW w:w="567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  <w:lang w:val="en-US"/>
              </w:rPr>
              <w:t xml:space="preserve">  </w:t>
            </w:r>
            <w:r w:rsidRPr="002B2D58">
              <w:rPr>
                <w:szCs w:val="28"/>
              </w:rPr>
              <w:t>4</w:t>
            </w:r>
          </w:p>
        </w:tc>
      </w:tr>
      <w:tr w:rsidR="00047B3E" w:rsidRPr="002B2D58" w:rsidTr="00E01D3D">
        <w:tc>
          <w:tcPr>
            <w:tcW w:w="426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</w:rPr>
              <w:t>2.</w:t>
            </w:r>
          </w:p>
        </w:tc>
        <w:tc>
          <w:tcPr>
            <w:tcW w:w="8930" w:type="dxa"/>
          </w:tcPr>
          <w:p w:rsidR="00047B3E" w:rsidRPr="002B2D58" w:rsidRDefault="00370E0D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Қолдану саласы</w:t>
            </w:r>
          </w:p>
        </w:tc>
        <w:tc>
          <w:tcPr>
            <w:tcW w:w="567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en-US"/>
              </w:rPr>
              <w:t xml:space="preserve">  </w:t>
            </w:r>
            <w:r w:rsidR="00E01D3D" w:rsidRPr="002B2D58">
              <w:rPr>
                <w:szCs w:val="28"/>
                <w:lang w:val="kk-KZ"/>
              </w:rPr>
              <w:t>4</w:t>
            </w:r>
          </w:p>
        </w:tc>
      </w:tr>
      <w:tr w:rsidR="00047B3E" w:rsidRPr="002B2D58" w:rsidTr="00E01D3D">
        <w:tc>
          <w:tcPr>
            <w:tcW w:w="426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</w:rPr>
              <w:t>3.</w:t>
            </w:r>
          </w:p>
        </w:tc>
        <w:tc>
          <w:tcPr>
            <w:tcW w:w="8930" w:type="dxa"/>
          </w:tcPr>
          <w:p w:rsidR="00047B3E" w:rsidRPr="002B2D58" w:rsidRDefault="00370E0D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Мақсаттары</w:t>
            </w:r>
          </w:p>
        </w:tc>
        <w:tc>
          <w:tcPr>
            <w:tcW w:w="567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en-US"/>
              </w:rPr>
              <w:t xml:space="preserve">  </w:t>
            </w:r>
            <w:r w:rsidR="00E01D3D" w:rsidRPr="002B2D58">
              <w:rPr>
                <w:szCs w:val="28"/>
                <w:lang w:val="kk-KZ"/>
              </w:rPr>
              <w:t>4</w:t>
            </w:r>
          </w:p>
        </w:tc>
      </w:tr>
      <w:tr w:rsidR="00047B3E" w:rsidRPr="002B2D58" w:rsidTr="00E01D3D">
        <w:tc>
          <w:tcPr>
            <w:tcW w:w="426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</w:rPr>
              <w:t>4.</w:t>
            </w:r>
          </w:p>
        </w:tc>
        <w:tc>
          <w:tcPr>
            <w:tcW w:w="8930" w:type="dxa"/>
          </w:tcPr>
          <w:p w:rsidR="00047B3E" w:rsidRPr="002B2D58" w:rsidRDefault="00370E0D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Терминдер, анықтамалар және қысқартулар</w:t>
            </w:r>
            <w:r w:rsidR="00047B3E" w:rsidRPr="002B2D58">
              <w:rPr>
                <w:szCs w:val="28"/>
                <w:lang w:val="kk-KZ"/>
              </w:rPr>
              <w:t xml:space="preserve"> </w:t>
            </w:r>
          </w:p>
        </w:tc>
        <w:tc>
          <w:tcPr>
            <w:tcW w:w="567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en-US"/>
              </w:rPr>
              <w:t xml:space="preserve">  </w:t>
            </w:r>
            <w:r w:rsidR="00E01D3D" w:rsidRPr="002B2D58">
              <w:rPr>
                <w:szCs w:val="28"/>
                <w:lang w:val="kk-KZ"/>
              </w:rPr>
              <w:t>4</w:t>
            </w:r>
          </w:p>
        </w:tc>
      </w:tr>
      <w:tr w:rsidR="00047B3E" w:rsidRPr="002B2D58" w:rsidTr="00E01D3D">
        <w:tc>
          <w:tcPr>
            <w:tcW w:w="426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</w:rPr>
              <w:t>5.</w:t>
            </w:r>
          </w:p>
        </w:tc>
        <w:tc>
          <w:tcPr>
            <w:tcW w:w="8930" w:type="dxa"/>
          </w:tcPr>
          <w:p w:rsidR="00047B3E" w:rsidRPr="002B2D58" w:rsidRDefault="00414441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АТ-активтерін басқару</w:t>
            </w:r>
          </w:p>
        </w:tc>
        <w:tc>
          <w:tcPr>
            <w:tcW w:w="567" w:type="dxa"/>
          </w:tcPr>
          <w:p w:rsidR="00047B3E" w:rsidRPr="002B2D58" w:rsidRDefault="00E01D3D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en-US"/>
              </w:rPr>
              <w:t xml:space="preserve">  </w:t>
            </w:r>
            <w:r w:rsidRPr="002B2D58">
              <w:rPr>
                <w:szCs w:val="28"/>
                <w:lang w:val="kk-KZ"/>
              </w:rPr>
              <w:t>5</w:t>
            </w:r>
          </w:p>
        </w:tc>
      </w:tr>
      <w:tr w:rsidR="00DD274E" w:rsidRPr="002B2D58" w:rsidTr="00E01D3D">
        <w:tc>
          <w:tcPr>
            <w:tcW w:w="426" w:type="dxa"/>
          </w:tcPr>
          <w:p w:rsidR="00DD274E" w:rsidRPr="002B2D58" w:rsidRDefault="00DD274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6.</w:t>
            </w:r>
          </w:p>
        </w:tc>
        <w:tc>
          <w:tcPr>
            <w:tcW w:w="8930" w:type="dxa"/>
          </w:tcPr>
          <w:p w:rsidR="00DD274E" w:rsidRPr="002B2D58" w:rsidRDefault="00DD274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АТ-қызметтеріне техникалық қолдау көрсету</w:t>
            </w:r>
          </w:p>
        </w:tc>
        <w:tc>
          <w:tcPr>
            <w:tcW w:w="567" w:type="dxa"/>
          </w:tcPr>
          <w:p w:rsidR="00DD274E" w:rsidRPr="002B2D58" w:rsidRDefault="00E01D3D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 xml:space="preserve">  7</w:t>
            </w:r>
          </w:p>
        </w:tc>
      </w:tr>
      <w:tr w:rsidR="00DD274E" w:rsidRPr="002B2D58" w:rsidTr="00E01D3D">
        <w:tc>
          <w:tcPr>
            <w:tcW w:w="426" w:type="dxa"/>
          </w:tcPr>
          <w:p w:rsidR="00DD274E" w:rsidRPr="002B2D58" w:rsidRDefault="00DD274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7.</w:t>
            </w:r>
          </w:p>
        </w:tc>
        <w:tc>
          <w:tcPr>
            <w:tcW w:w="8930" w:type="dxa"/>
          </w:tcPr>
          <w:p w:rsidR="00DD274E" w:rsidRPr="002B2D58" w:rsidRDefault="00DD274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Резервтік көшірме жасау және қалпына келтіру</w:t>
            </w:r>
          </w:p>
        </w:tc>
        <w:tc>
          <w:tcPr>
            <w:tcW w:w="567" w:type="dxa"/>
          </w:tcPr>
          <w:p w:rsidR="00DD274E" w:rsidRPr="002B2D58" w:rsidRDefault="00E01D3D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 xml:space="preserve">  9</w:t>
            </w:r>
          </w:p>
        </w:tc>
      </w:tr>
      <w:tr w:rsidR="00DD274E" w:rsidRPr="002B2D58" w:rsidTr="00E01D3D">
        <w:tc>
          <w:tcPr>
            <w:tcW w:w="426" w:type="dxa"/>
          </w:tcPr>
          <w:p w:rsidR="00DD274E" w:rsidRPr="002B2D58" w:rsidRDefault="00DD274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8.</w:t>
            </w:r>
          </w:p>
        </w:tc>
        <w:tc>
          <w:tcPr>
            <w:tcW w:w="8930" w:type="dxa"/>
          </w:tcPr>
          <w:p w:rsidR="00DD274E" w:rsidRPr="002B2D58" w:rsidRDefault="00DD274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Антивирустық бақылау</w:t>
            </w:r>
          </w:p>
        </w:tc>
        <w:tc>
          <w:tcPr>
            <w:tcW w:w="567" w:type="dxa"/>
          </w:tcPr>
          <w:p w:rsidR="00DD274E" w:rsidRPr="002B2D58" w:rsidRDefault="00E01D3D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 xml:space="preserve"> 10</w:t>
            </w:r>
          </w:p>
        </w:tc>
      </w:tr>
      <w:tr w:rsidR="00047B3E" w:rsidRPr="002B2D58" w:rsidTr="00E01D3D">
        <w:tc>
          <w:tcPr>
            <w:tcW w:w="426" w:type="dxa"/>
          </w:tcPr>
          <w:p w:rsidR="00047B3E" w:rsidRPr="002B2D58" w:rsidRDefault="00E01D3D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9</w:t>
            </w:r>
            <w:r w:rsidR="00047B3E" w:rsidRPr="002B2D58">
              <w:rPr>
                <w:szCs w:val="28"/>
              </w:rPr>
              <w:t>.</w:t>
            </w:r>
          </w:p>
        </w:tc>
        <w:tc>
          <w:tcPr>
            <w:tcW w:w="8930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>Қорытынды</w:t>
            </w:r>
            <w:r w:rsidR="00E5777D" w:rsidRPr="002B2D58">
              <w:rPr>
                <w:szCs w:val="28"/>
                <w:lang w:val="kk-KZ"/>
              </w:rPr>
              <w:t xml:space="preserve"> ережелер</w:t>
            </w:r>
          </w:p>
        </w:tc>
        <w:tc>
          <w:tcPr>
            <w:tcW w:w="567" w:type="dxa"/>
          </w:tcPr>
          <w:p w:rsidR="00047B3E" w:rsidRPr="002B2D58" w:rsidRDefault="00047B3E" w:rsidP="00E01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en-US"/>
              </w:rPr>
              <w:t xml:space="preserve"> </w:t>
            </w:r>
            <w:r w:rsidR="00E01D3D" w:rsidRPr="002B2D58">
              <w:rPr>
                <w:szCs w:val="28"/>
                <w:lang w:val="kk-KZ"/>
              </w:rPr>
              <w:t>11</w:t>
            </w:r>
          </w:p>
        </w:tc>
      </w:tr>
      <w:tr w:rsidR="00047B3E" w:rsidRPr="002B2D58" w:rsidTr="00E01D3D">
        <w:tc>
          <w:tcPr>
            <w:tcW w:w="426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</w:p>
        </w:tc>
        <w:tc>
          <w:tcPr>
            <w:tcW w:w="8930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Өзгерістерді тіркеу парағы</w:t>
            </w:r>
          </w:p>
        </w:tc>
        <w:tc>
          <w:tcPr>
            <w:tcW w:w="567" w:type="dxa"/>
          </w:tcPr>
          <w:p w:rsidR="00047B3E" w:rsidRPr="002B2D58" w:rsidRDefault="00E01D3D" w:rsidP="00E01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</w:rPr>
              <w:t xml:space="preserve"> </w:t>
            </w:r>
            <w:r w:rsidRPr="002B2D58">
              <w:rPr>
                <w:szCs w:val="28"/>
                <w:lang w:val="kk-KZ"/>
              </w:rPr>
              <w:t>12</w:t>
            </w:r>
          </w:p>
        </w:tc>
      </w:tr>
      <w:tr w:rsidR="00047B3E" w:rsidRPr="002B2D58" w:rsidTr="00E01D3D">
        <w:tc>
          <w:tcPr>
            <w:tcW w:w="426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</w:p>
        </w:tc>
        <w:tc>
          <w:tcPr>
            <w:tcW w:w="8930" w:type="dxa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</w:rPr>
            </w:pPr>
            <w:r w:rsidRPr="002B2D58">
              <w:rPr>
                <w:szCs w:val="28"/>
                <w:lang w:val="kk-KZ"/>
              </w:rPr>
              <w:t>Танысу парағы</w:t>
            </w:r>
          </w:p>
        </w:tc>
        <w:tc>
          <w:tcPr>
            <w:tcW w:w="567" w:type="dxa"/>
          </w:tcPr>
          <w:p w:rsidR="00047B3E" w:rsidRPr="002B2D58" w:rsidRDefault="00E01D3D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Cs w:val="28"/>
                <w:lang w:val="kk-KZ"/>
              </w:rPr>
            </w:pPr>
            <w:r w:rsidRPr="002B2D58">
              <w:rPr>
                <w:szCs w:val="28"/>
                <w:lang w:val="kk-KZ"/>
              </w:rPr>
              <w:t xml:space="preserve"> 13</w:t>
            </w:r>
          </w:p>
        </w:tc>
      </w:tr>
    </w:tbl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A2587E" w:rsidP="0096357B">
      <w:pPr>
        <w:jc w:val="center"/>
        <w:rPr>
          <w:szCs w:val="28"/>
        </w:rPr>
      </w:pPr>
    </w:p>
    <w:p w:rsidR="00A2587E" w:rsidRPr="002B2D58" w:rsidRDefault="00822633" w:rsidP="0096357B">
      <w:pPr>
        <w:rPr>
          <w:b/>
          <w:bCs/>
          <w:szCs w:val="28"/>
          <w:lang w:val="kk-KZ"/>
        </w:rPr>
      </w:pPr>
      <w:r w:rsidRPr="002B2D58">
        <w:rPr>
          <w:b/>
          <w:bCs/>
          <w:szCs w:val="28"/>
          <w:lang w:val="kk-KZ"/>
        </w:rPr>
        <w:br w:type="page"/>
      </w:r>
    </w:p>
    <w:p w:rsidR="00A2587E" w:rsidRPr="002B2D58" w:rsidRDefault="002D6BD0" w:rsidP="0096357B">
      <w:pPr>
        <w:pStyle w:val="1"/>
        <w:tabs>
          <w:tab w:val="clear" w:pos="709"/>
          <w:tab w:val="left" w:pos="567"/>
        </w:tabs>
        <w:spacing w:before="0"/>
        <w:ind w:left="0" w:firstLine="0"/>
        <w:rPr>
          <w:szCs w:val="28"/>
          <w:lang w:val="en-US"/>
        </w:rPr>
      </w:pPr>
      <w:r w:rsidRPr="002B2D58">
        <w:rPr>
          <w:szCs w:val="28"/>
          <w:lang w:val="kk-KZ"/>
        </w:rPr>
        <w:lastRenderedPageBreak/>
        <w:t>Жалпы ережелер</w:t>
      </w:r>
    </w:p>
    <w:p w:rsidR="009A5976" w:rsidRPr="002B2D58" w:rsidRDefault="008C2407" w:rsidP="0096357B">
      <w:pPr>
        <w:pStyle w:val="2"/>
        <w:tabs>
          <w:tab w:val="clear" w:pos="709"/>
          <w:tab w:val="left" w:pos="567"/>
        </w:tabs>
        <w:rPr>
          <w:szCs w:val="28"/>
          <w:lang w:val="en-US"/>
        </w:rPr>
      </w:pPr>
      <w:r w:rsidRPr="002B2D58">
        <w:rPr>
          <w:szCs w:val="28"/>
          <w:lang w:val="kk-KZ"/>
        </w:rPr>
        <w:t xml:space="preserve">Осы </w:t>
      </w:r>
      <w:r w:rsidR="002D6BD0" w:rsidRPr="002B2D58">
        <w:rPr>
          <w:szCs w:val="28"/>
          <w:lang w:val="kk-KZ"/>
        </w:rPr>
        <w:t>АТ-қызмет</w:t>
      </w:r>
      <w:r w:rsidR="00B702FB" w:rsidRPr="002B2D58">
        <w:rPr>
          <w:szCs w:val="28"/>
          <w:lang w:val="kk-KZ"/>
        </w:rPr>
        <w:t xml:space="preserve"> көрсету</w:t>
      </w:r>
      <w:r w:rsidR="002D6BD0" w:rsidRPr="002B2D58">
        <w:rPr>
          <w:szCs w:val="28"/>
          <w:lang w:val="kk-KZ"/>
        </w:rPr>
        <w:t xml:space="preserve"> </w:t>
      </w:r>
      <w:r w:rsidR="00B702FB" w:rsidRPr="002B2D58">
        <w:rPr>
          <w:szCs w:val="28"/>
          <w:lang w:val="kk-KZ"/>
        </w:rPr>
        <w:t>үздіксіздігін</w:t>
      </w:r>
      <w:r w:rsidR="002D6BD0" w:rsidRPr="002B2D58">
        <w:rPr>
          <w:szCs w:val="28"/>
          <w:lang w:val="kk-KZ"/>
        </w:rPr>
        <w:t xml:space="preserve"> </w:t>
      </w:r>
      <w:r w:rsidR="006D140E" w:rsidRPr="002B2D58">
        <w:rPr>
          <w:szCs w:val="28"/>
          <w:lang w:val="kk-KZ"/>
        </w:rPr>
        <w:t>қамтамасыз ету</w:t>
      </w:r>
      <w:r w:rsidR="00222783" w:rsidRPr="002B2D58">
        <w:rPr>
          <w:szCs w:val="28"/>
          <w:lang w:val="kk-KZ"/>
        </w:rPr>
        <w:t xml:space="preserve"> ереже</w:t>
      </w:r>
      <w:r w:rsidR="006D140E" w:rsidRPr="002B2D58">
        <w:rPr>
          <w:szCs w:val="28"/>
          <w:lang w:val="kk-KZ"/>
        </w:rPr>
        <w:t>сі</w:t>
      </w:r>
      <w:r w:rsidR="002B2D58" w:rsidRPr="002B2D58">
        <w:rPr>
          <w:szCs w:val="28"/>
          <w:lang w:val="kk-KZ"/>
        </w:rPr>
        <w:t xml:space="preserve"> (әрі</w:t>
      </w:r>
      <w:r w:rsidR="00222783" w:rsidRPr="002B2D58">
        <w:rPr>
          <w:szCs w:val="28"/>
          <w:lang w:val="kk-KZ"/>
        </w:rPr>
        <w:t xml:space="preserve"> қарай - Ереже) </w:t>
      </w:r>
      <w:r w:rsidRPr="002B2D58">
        <w:rPr>
          <w:szCs w:val="28"/>
          <w:lang w:val="kk-KZ"/>
        </w:rPr>
        <w:t>шарушылық жүргізу құқындағы республикалық мемлекеттік кәсіпорын «С.Ж. Асфендияров атындағы Қазақ ұлттық медицина университеті</w:t>
      </w:r>
      <w:r w:rsidR="00B702FB" w:rsidRPr="002B2D58">
        <w:rPr>
          <w:szCs w:val="28"/>
          <w:lang w:val="kk-KZ"/>
        </w:rPr>
        <w:t>нің</w:t>
      </w:r>
      <w:r w:rsidRPr="002B2D58">
        <w:rPr>
          <w:szCs w:val="28"/>
          <w:lang w:val="kk-KZ"/>
        </w:rPr>
        <w:t>» әрі қарай мәтін бойынша «Университет»,</w:t>
      </w:r>
      <w:r w:rsidR="00222783" w:rsidRPr="002B2D58">
        <w:rPr>
          <w:szCs w:val="28"/>
          <w:lang w:val="kk-KZ"/>
        </w:rPr>
        <w:t xml:space="preserve">  ақпараттық технология</w:t>
      </w:r>
      <w:r w:rsidR="00601235" w:rsidRPr="002B2D58">
        <w:rPr>
          <w:szCs w:val="28"/>
          <w:lang w:val="kk-KZ"/>
        </w:rPr>
        <w:t>сын</w:t>
      </w:r>
      <w:r w:rsidR="00222783" w:rsidRPr="002B2D58">
        <w:rPr>
          <w:szCs w:val="28"/>
          <w:lang w:val="kk-KZ"/>
        </w:rPr>
        <w:t xml:space="preserve"> басқару жүйесінің негізгі талаптарын анықтайды.</w:t>
      </w:r>
    </w:p>
    <w:p w:rsidR="00AC19D6" w:rsidRPr="002B2D58" w:rsidRDefault="00AC19D6" w:rsidP="0096357B">
      <w:pPr>
        <w:pStyle w:val="2"/>
        <w:tabs>
          <w:tab w:val="clear" w:pos="709"/>
          <w:tab w:val="left" w:pos="567"/>
        </w:tabs>
        <w:rPr>
          <w:lang w:val="kk-KZ" w:eastAsia="en-US"/>
        </w:rPr>
      </w:pPr>
      <w:r w:rsidRPr="002B2D58">
        <w:rPr>
          <w:lang w:val="kk-KZ" w:eastAsia="en-US"/>
        </w:rPr>
        <w:t xml:space="preserve">Ережелермен танысу </w:t>
      </w:r>
      <w:r w:rsidR="009C739F" w:rsidRPr="002B2D58">
        <w:rPr>
          <w:lang w:val="kk-KZ" w:eastAsia="en-US"/>
        </w:rPr>
        <w:t xml:space="preserve">ақпараттық ресурстар және АT-инфрақұрылымына қызмет көрсету және пайдалану процесіне қатысатын қызметкерлерді жұмысқа қабылдау кезінде оның тікелей басшысымен </w:t>
      </w:r>
      <w:r w:rsidR="002B2D58" w:rsidRPr="002B2D58">
        <w:rPr>
          <w:lang w:val="kk-KZ" w:eastAsia="en-US"/>
        </w:rPr>
        <w:t>жүзеге асады</w:t>
      </w:r>
      <w:r w:rsidR="009C739F" w:rsidRPr="002B2D58">
        <w:rPr>
          <w:lang w:val="kk-KZ" w:eastAsia="en-US"/>
        </w:rPr>
        <w:t>.</w:t>
      </w:r>
    </w:p>
    <w:p w:rsidR="00FC72F6" w:rsidRPr="002B2D58" w:rsidRDefault="00FC72F6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</w:p>
    <w:p w:rsidR="006E78AD" w:rsidRPr="002B2D58" w:rsidRDefault="00FC72F6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b/>
          <w:szCs w:val="28"/>
          <w:lang w:val="kk-KZ"/>
        </w:rPr>
        <w:t>2.</w:t>
      </w:r>
      <w:r w:rsidRPr="002B2D58">
        <w:rPr>
          <w:b/>
          <w:szCs w:val="28"/>
          <w:lang w:val="kk-KZ"/>
        </w:rPr>
        <w:tab/>
      </w:r>
      <w:r w:rsidR="009C739F" w:rsidRPr="002B2D58">
        <w:rPr>
          <w:b/>
          <w:szCs w:val="28"/>
          <w:lang w:val="kk-KZ"/>
        </w:rPr>
        <w:t>Қолдан</w:t>
      </w:r>
      <w:r w:rsidR="006E78AD" w:rsidRPr="002B2D58">
        <w:rPr>
          <w:b/>
          <w:szCs w:val="28"/>
          <w:lang w:val="kk-KZ"/>
        </w:rPr>
        <w:t>у саласы</w:t>
      </w:r>
      <w:r w:rsidR="006E78AD" w:rsidRPr="002B2D58">
        <w:rPr>
          <w:szCs w:val="28"/>
          <w:lang w:val="kk-KZ"/>
        </w:rPr>
        <w:t xml:space="preserve"> </w:t>
      </w:r>
    </w:p>
    <w:p w:rsidR="00DE514C" w:rsidRPr="002B2D58" w:rsidRDefault="005C2C58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3)</w:t>
      </w:r>
      <w:r w:rsidRPr="002B2D58">
        <w:rPr>
          <w:szCs w:val="28"/>
          <w:lang w:val="kk-KZ"/>
        </w:rPr>
        <w:tab/>
      </w:r>
      <w:r w:rsidR="009C739F" w:rsidRPr="002B2D58">
        <w:rPr>
          <w:szCs w:val="28"/>
          <w:lang w:val="kk-KZ"/>
        </w:rPr>
        <w:t>Осы Ереже Университеттің ақпараттық ресурстарды және АТ-инфрақұрылымын бас</w:t>
      </w:r>
      <w:r w:rsidR="005E33A5" w:rsidRPr="002B2D58">
        <w:rPr>
          <w:szCs w:val="28"/>
          <w:lang w:val="kk-KZ"/>
        </w:rPr>
        <w:t>қару процесінде тарт</w:t>
      </w:r>
      <w:r w:rsidR="009C739F" w:rsidRPr="002B2D58">
        <w:rPr>
          <w:szCs w:val="28"/>
          <w:lang w:val="kk-KZ"/>
        </w:rPr>
        <w:t>ылған, сондай-ақ есептеу техникасының құрылғысын пайдаланушыларға техникалық қолдау көрсетуді қамтамасыз ету барлық қызметкерлердің қолданылуы үшін міндетті болып табылады.</w:t>
      </w:r>
    </w:p>
    <w:p w:rsidR="00666068" w:rsidRPr="002B2D58" w:rsidRDefault="00666068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</w:p>
    <w:p w:rsidR="005E33A5" w:rsidRPr="002B2D58" w:rsidRDefault="00666068" w:rsidP="00442830">
      <w:pPr>
        <w:pStyle w:val="1"/>
        <w:numPr>
          <w:ilvl w:val="0"/>
          <w:numId w:val="10"/>
        </w:numPr>
        <w:tabs>
          <w:tab w:val="clear" w:pos="709"/>
          <w:tab w:val="left" w:pos="567"/>
        </w:tabs>
        <w:spacing w:before="0"/>
        <w:ind w:left="0" w:firstLine="0"/>
        <w:rPr>
          <w:lang w:val="kk-KZ"/>
        </w:rPr>
      </w:pPr>
      <w:r w:rsidRPr="002B2D58">
        <w:rPr>
          <w:lang w:val="kk-KZ"/>
        </w:rPr>
        <w:t>Мақсаты</w:t>
      </w:r>
    </w:p>
    <w:p w:rsidR="00666068" w:rsidRPr="002B2D58" w:rsidRDefault="00085F4D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4)</w:t>
      </w:r>
      <w:r w:rsidRPr="002B2D58">
        <w:rPr>
          <w:szCs w:val="28"/>
          <w:lang w:val="kk-KZ"/>
        </w:rPr>
        <w:tab/>
      </w:r>
      <w:r w:rsidR="005E33A5" w:rsidRPr="002B2D58">
        <w:rPr>
          <w:szCs w:val="28"/>
          <w:lang w:val="kk-KZ"/>
        </w:rPr>
        <w:t>Ақпараттық ресурстар мен</w:t>
      </w:r>
      <w:r w:rsidR="00666068" w:rsidRPr="002B2D58">
        <w:rPr>
          <w:szCs w:val="28"/>
          <w:lang w:val="kk-KZ"/>
        </w:rPr>
        <w:t xml:space="preserve"> </w:t>
      </w:r>
      <w:r w:rsidR="005E33A5" w:rsidRPr="002B2D58">
        <w:rPr>
          <w:szCs w:val="28"/>
          <w:lang w:val="kk-KZ"/>
        </w:rPr>
        <w:t>АТ-инфрақұрылымын басқару қолжетімділігін арттыру, сондай-ақ Университеттің ақпараттық технологиялар кешенінде тиімді басқаруды ұйымдастыру жолымен АТ-қызметін сапалы түрде көрсетуді қамтамасыз ету.</w:t>
      </w:r>
    </w:p>
    <w:p w:rsidR="0096357B" w:rsidRPr="002B2D58" w:rsidRDefault="0096357B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</w:p>
    <w:p w:rsidR="008E1A45" w:rsidRPr="002B2D58" w:rsidRDefault="008E1A45" w:rsidP="00442830">
      <w:pPr>
        <w:pStyle w:val="1"/>
        <w:numPr>
          <w:ilvl w:val="0"/>
          <w:numId w:val="10"/>
        </w:numPr>
        <w:tabs>
          <w:tab w:val="clear" w:pos="709"/>
          <w:tab w:val="left" w:pos="567"/>
        </w:tabs>
        <w:spacing w:before="0"/>
        <w:rPr>
          <w:rStyle w:val="w"/>
          <w:color w:val="000000"/>
          <w:szCs w:val="28"/>
          <w:shd w:val="clear" w:color="auto" w:fill="FFFFFF"/>
          <w:lang w:val="kk-KZ"/>
        </w:rPr>
      </w:pPr>
      <w:r w:rsidRPr="002B2D58">
        <w:rPr>
          <w:lang w:val="kk-KZ"/>
        </w:rPr>
        <w:t>Терминдер, анықтамалар және қысқартулар</w:t>
      </w:r>
    </w:p>
    <w:p w:rsidR="008E1A45" w:rsidRPr="002B2D58" w:rsidRDefault="005F009A" w:rsidP="00934095">
      <w:pPr>
        <w:pStyle w:val="2"/>
        <w:numPr>
          <w:ilvl w:val="0"/>
          <w:numId w:val="0"/>
        </w:numPr>
        <w:spacing w:before="120"/>
        <w:rPr>
          <w:szCs w:val="28"/>
          <w:lang w:val="kk-KZ"/>
        </w:rPr>
      </w:pPr>
      <w:r w:rsidRPr="002B2D58">
        <w:rPr>
          <w:b/>
          <w:szCs w:val="28"/>
          <w:lang w:val="kk-KZ"/>
        </w:rPr>
        <w:t>АТ-</w:t>
      </w:r>
      <w:r w:rsidR="00C41E6A" w:rsidRPr="002B2D58">
        <w:rPr>
          <w:b/>
          <w:szCs w:val="28"/>
          <w:lang w:val="kk-KZ"/>
        </w:rPr>
        <w:t>қызмет көрсету</w:t>
      </w:r>
      <w:r w:rsidRPr="002B2D58">
        <w:rPr>
          <w:b/>
          <w:szCs w:val="28"/>
          <w:lang w:val="kk-KZ"/>
        </w:rPr>
        <w:t>, АТ-қызметтер</w:t>
      </w:r>
      <w:r w:rsidRPr="002B2D58">
        <w:rPr>
          <w:szCs w:val="28"/>
          <w:lang w:val="kk-KZ"/>
        </w:rPr>
        <w:t xml:space="preserve"> – бұл </w:t>
      </w:r>
      <w:r w:rsidR="00C41E6A" w:rsidRPr="002B2D58">
        <w:rPr>
          <w:szCs w:val="28"/>
          <w:lang w:val="kk-KZ"/>
        </w:rPr>
        <w:t xml:space="preserve">өздерінің </w:t>
      </w:r>
      <w:r w:rsidR="008E1A45" w:rsidRPr="002B2D58">
        <w:rPr>
          <w:szCs w:val="28"/>
          <w:lang w:val="kk-KZ"/>
        </w:rPr>
        <w:t xml:space="preserve">іскерлік функцияларын жүзеге асыру үшін </w:t>
      </w:r>
      <w:r w:rsidRPr="002B2D58">
        <w:rPr>
          <w:szCs w:val="28"/>
          <w:lang w:val="kk-KZ"/>
        </w:rPr>
        <w:t xml:space="preserve">ақпараттық технологиялар </w:t>
      </w:r>
      <w:r w:rsidR="00C41E6A" w:rsidRPr="002B2D58">
        <w:rPr>
          <w:szCs w:val="28"/>
          <w:lang w:val="kk-KZ"/>
        </w:rPr>
        <w:t>кешенінің</w:t>
      </w:r>
      <w:r w:rsidRPr="002B2D58">
        <w:rPr>
          <w:szCs w:val="28"/>
          <w:lang w:val="kk-KZ"/>
        </w:rPr>
        <w:t xml:space="preserve"> ресурстарын</w:t>
      </w:r>
      <w:r w:rsidR="008E1A45" w:rsidRPr="002B2D58">
        <w:rPr>
          <w:szCs w:val="28"/>
          <w:lang w:val="kk-KZ"/>
        </w:rPr>
        <w:t xml:space="preserve"> </w:t>
      </w:r>
      <w:r w:rsidRPr="002B2D58">
        <w:rPr>
          <w:szCs w:val="28"/>
          <w:lang w:val="kk-KZ"/>
        </w:rPr>
        <w:t>қолданушылармен</w:t>
      </w:r>
      <w:r w:rsidR="008E1A45" w:rsidRPr="002B2D58">
        <w:rPr>
          <w:szCs w:val="28"/>
          <w:lang w:val="kk-KZ"/>
        </w:rPr>
        <w:t xml:space="preserve"> қамтамасыз ету п</w:t>
      </w:r>
      <w:r w:rsidRPr="002B2D58">
        <w:rPr>
          <w:szCs w:val="28"/>
          <w:lang w:val="kk-KZ"/>
        </w:rPr>
        <w:t>роцесі.</w:t>
      </w:r>
      <w:r w:rsidR="008E1A45" w:rsidRPr="002B2D58">
        <w:rPr>
          <w:szCs w:val="28"/>
          <w:lang w:val="kk-KZ"/>
        </w:rPr>
        <w:t xml:space="preserve"> </w:t>
      </w:r>
    </w:p>
    <w:p w:rsidR="005F009A" w:rsidRPr="002B2D58" w:rsidRDefault="00C41E6A" w:rsidP="00825511">
      <w:pPr>
        <w:pStyle w:val="2"/>
        <w:numPr>
          <w:ilvl w:val="0"/>
          <w:numId w:val="0"/>
        </w:numPr>
        <w:spacing w:before="120"/>
        <w:rPr>
          <w:szCs w:val="28"/>
          <w:lang w:val="kk-KZ"/>
        </w:rPr>
      </w:pPr>
      <w:r w:rsidRPr="002B2D58">
        <w:rPr>
          <w:b/>
          <w:szCs w:val="28"/>
          <w:lang w:val="kk-KZ"/>
        </w:rPr>
        <w:t>Пайдаланушы</w:t>
      </w:r>
      <w:r w:rsidR="0061136B" w:rsidRPr="002B2D58">
        <w:rPr>
          <w:szCs w:val="28"/>
          <w:lang w:val="kk-KZ"/>
        </w:rPr>
        <w:t xml:space="preserve"> - </w:t>
      </w:r>
      <w:r w:rsidR="005F009A" w:rsidRPr="002B2D58">
        <w:rPr>
          <w:szCs w:val="28"/>
          <w:lang w:val="kk-KZ"/>
        </w:rPr>
        <w:t>ақпараттық ресурстарды</w:t>
      </w:r>
      <w:r w:rsidRPr="002B2D58">
        <w:rPr>
          <w:szCs w:val="28"/>
          <w:lang w:val="kk-KZ"/>
        </w:rPr>
        <w:t>ң жұмысына қатысатын немесе олардың жұмыс істеу нәтиже</w:t>
      </w:r>
      <w:r w:rsidR="002B2D58" w:rsidRPr="002B2D58">
        <w:rPr>
          <w:szCs w:val="28"/>
          <w:lang w:val="kk-KZ"/>
        </w:rPr>
        <w:t>лері</w:t>
      </w:r>
      <w:r w:rsidRPr="002B2D58">
        <w:rPr>
          <w:szCs w:val="28"/>
          <w:lang w:val="kk-KZ"/>
        </w:rPr>
        <w:t>н пайдалану тұлғасы.</w:t>
      </w:r>
      <w:r w:rsidR="0061136B" w:rsidRPr="002B2D58">
        <w:rPr>
          <w:szCs w:val="28"/>
          <w:lang w:val="kk-KZ"/>
        </w:rPr>
        <w:t xml:space="preserve"> </w:t>
      </w:r>
    </w:p>
    <w:p w:rsidR="00C92649" w:rsidRPr="002B2D58" w:rsidRDefault="00CE3D89" w:rsidP="00825511">
      <w:pPr>
        <w:pStyle w:val="2"/>
        <w:numPr>
          <w:ilvl w:val="0"/>
          <w:numId w:val="0"/>
        </w:numPr>
        <w:spacing w:before="120"/>
        <w:rPr>
          <w:szCs w:val="28"/>
          <w:lang w:val="kk-KZ"/>
        </w:rPr>
      </w:pPr>
      <w:r w:rsidRPr="002B2D58">
        <w:rPr>
          <w:b/>
          <w:szCs w:val="28"/>
          <w:lang w:val="kk-KZ"/>
        </w:rPr>
        <w:t>Есептеу техникасы құралдары,</w:t>
      </w:r>
      <w:r w:rsidR="003A6E9E" w:rsidRPr="002B2D58">
        <w:rPr>
          <w:b/>
          <w:szCs w:val="28"/>
          <w:lang w:val="kk-KZ"/>
        </w:rPr>
        <w:t xml:space="preserve"> </w:t>
      </w:r>
      <w:r w:rsidRPr="002B2D58">
        <w:rPr>
          <w:b/>
          <w:szCs w:val="28"/>
          <w:lang w:val="kk-KZ"/>
        </w:rPr>
        <w:t>ЕТҚ</w:t>
      </w:r>
      <w:r w:rsidRPr="002B2D58">
        <w:rPr>
          <w:szCs w:val="28"/>
          <w:lang w:val="kk-KZ"/>
        </w:rPr>
        <w:t xml:space="preserve"> - </w:t>
      </w:r>
      <w:r w:rsidR="00C92649" w:rsidRPr="002B2D58">
        <w:rPr>
          <w:szCs w:val="28"/>
          <w:lang w:val="kk-KZ"/>
        </w:rPr>
        <w:t>бұл дербес компьютерлер, жұмыс станциялары, ноутбуктар, серверлік және желілік жабдықтар, сондай-ақ оларда орнатылған бағдарламалық қамтамасыз етуді қоса, дербес немесе басқа жүйелердің бөлігі ретінде жұмыс істей алатын деректерді өңдеу жүйелерінің бағдарламалық және техникалық элементтерінің жиынтығы.</w:t>
      </w:r>
    </w:p>
    <w:p w:rsidR="00EE095F" w:rsidRPr="002B2D58" w:rsidRDefault="00EE095F" w:rsidP="002E750E">
      <w:pPr>
        <w:spacing w:before="120"/>
        <w:jc w:val="both"/>
        <w:rPr>
          <w:rStyle w:val="w"/>
          <w:color w:val="000000"/>
          <w:szCs w:val="28"/>
          <w:shd w:val="clear" w:color="auto" w:fill="FFFFFF"/>
          <w:lang w:val="kk-KZ"/>
        </w:rPr>
      </w:pPr>
      <w:r w:rsidRPr="002B2D58">
        <w:rPr>
          <w:b/>
          <w:szCs w:val="28"/>
          <w:lang w:val="kk-KZ"/>
        </w:rPr>
        <w:t>Ақпараттық ресурстар</w:t>
      </w:r>
      <w:r w:rsidRPr="002B2D58">
        <w:rPr>
          <w:szCs w:val="28"/>
          <w:lang w:val="kk-KZ"/>
        </w:rPr>
        <w:t xml:space="preserve"> – Университеттің ақпараттық жүйелері</w:t>
      </w:r>
      <w:r w:rsidR="00077EA3" w:rsidRPr="002B2D58">
        <w:rPr>
          <w:szCs w:val="28"/>
          <w:lang w:val="kk-KZ"/>
        </w:rPr>
        <w:t xml:space="preserve">, </w:t>
      </w:r>
      <w:r w:rsidRPr="002B2D58">
        <w:rPr>
          <w:szCs w:val="28"/>
          <w:lang w:val="kk-KZ"/>
        </w:rPr>
        <w:t xml:space="preserve">басқа да электрондық </w:t>
      </w:r>
      <w:r w:rsidR="00077EA3" w:rsidRPr="002B2D58">
        <w:rPr>
          <w:szCs w:val="28"/>
          <w:lang w:val="kk-KZ"/>
        </w:rPr>
        <w:t>ресурстар,</w:t>
      </w:r>
      <w:r w:rsidRPr="002B2D58">
        <w:rPr>
          <w:szCs w:val="28"/>
          <w:lang w:val="kk-KZ"/>
        </w:rPr>
        <w:t xml:space="preserve"> соның ішінде</w:t>
      </w:r>
      <w:r w:rsidR="00411123" w:rsidRPr="002B2D58">
        <w:rPr>
          <w:szCs w:val="28"/>
          <w:lang w:val="kk-KZ"/>
        </w:rPr>
        <w:t xml:space="preserve"> оларда бар</w:t>
      </w:r>
      <w:r w:rsidR="00077EA3" w:rsidRPr="002B2D58">
        <w:rPr>
          <w:szCs w:val="28"/>
          <w:lang w:val="kk-KZ"/>
        </w:rPr>
        <w:t xml:space="preserve"> құжаттар мен ақпараттар</w:t>
      </w:r>
      <w:r w:rsidR="00B02760" w:rsidRPr="002B2D58">
        <w:rPr>
          <w:szCs w:val="28"/>
          <w:lang w:val="kk-KZ"/>
        </w:rPr>
        <w:t>ға</w:t>
      </w:r>
      <w:r w:rsidR="00077EA3" w:rsidRPr="002B2D58">
        <w:rPr>
          <w:szCs w:val="28"/>
          <w:lang w:val="kk-KZ"/>
        </w:rPr>
        <w:t>, сондай-ақ</w:t>
      </w:r>
      <w:r w:rsidR="00411123" w:rsidRPr="002B2D58">
        <w:rPr>
          <w:szCs w:val="28"/>
          <w:lang w:val="kk-KZ"/>
        </w:rPr>
        <w:t xml:space="preserve"> Интернет желісіне қолжетімділігі</w:t>
      </w:r>
      <w:r w:rsidRPr="002B2D58">
        <w:rPr>
          <w:szCs w:val="28"/>
          <w:lang w:val="kk-KZ"/>
        </w:rPr>
        <w:t>.</w:t>
      </w:r>
    </w:p>
    <w:p w:rsidR="003B09DA" w:rsidRPr="002B2D58" w:rsidRDefault="003B09DA" w:rsidP="00375391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  <w:lang w:val="kk-KZ"/>
        </w:rPr>
      </w:pPr>
      <w:r w:rsidRPr="002B2D58">
        <w:rPr>
          <w:rStyle w:val="w"/>
          <w:b/>
          <w:color w:val="000000"/>
          <w:szCs w:val="28"/>
          <w:shd w:val="clear" w:color="auto" w:fill="FFFFFF"/>
          <w:lang w:val="kk-KZ"/>
        </w:rPr>
        <w:t>Жергілікті есептеу желісі, ЖЕЖ</w:t>
      </w:r>
      <w:r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 –</w:t>
      </w:r>
      <w:r w:rsidR="00E853A0"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 </w:t>
      </w:r>
      <w:r w:rsidRPr="002B2D58">
        <w:rPr>
          <w:rStyle w:val="w"/>
          <w:color w:val="000000"/>
          <w:szCs w:val="28"/>
          <w:shd w:val="clear" w:color="auto" w:fill="FFFFFF"/>
          <w:lang w:val="kk-KZ"/>
        </w:rPr>
        <w:t>Университеттің сервер және</w:t>
      </w:r>
      <w:r w:rsidR="00E853A0"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 телекоммуникациялық жабдықтарын</w:t>
      </w:r>
      <w:r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, желілік кеңсе жабдықтарын, өзара дербес </w:t>
      </w:r>
      <w:r w:rsidRPr="002B2D58">
        <w:rPr>
          <w:rStyle w:val="w"/>
          <w:color w:val="000000"/>
          <w:szCs w:val="28"/>
          <w:shd w:val="clear" w:color="auto" w:fill="FFFFFF"/>
          <w:lang w:val="kk-KZ"/>
        </w:rPr>
        <w:lastRenderedPageBreak/>
        <w:t>компьютерлерді біріктіретін, Ethernet технологиясын</w:t>
      </w:r>
      <w:r w:rsidR="00E853A0" w:rsidRPr="002B2D58">
        <w:rPr>
          <w:rStyle w:val="w"/>
          <w:color w:val="000000"/>
          <w:szCs w:val="28"/>
          <w:shd w:val="clear" w:color="auto" w:fill="FFFFFF"/>
          <w:lang w:val="kk-KZ"/>
        </w:rPr>
        <w:t>д</w:t>
      </w:r>
      <w:r w:rsidRPr="002B2D58">
        <w:rPr>
          <w:rStyle w:val="w"/>
          <w:color w:val="000000"/>
          <w:szCs w:val="28"/>
          <w:shd w:val="clear" w:color="auto" w:fill="FFFFFF"/>
          <w:lang w:val="kk-KZ"/>
        </w:rPr>
        <w:t>а құрылган компьютерлік желі.</w:t>
      </w:r>
    </w:p>
    <w:p w:rsidR="00400E67" w:rsidRPr="002B2D58" w:rsidRDefault="00400E67" w:rsidP="002D5378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  <w:lang w:val="kk-KZ"/>
        </w:rPr>
      </w:pPr>
      <w:r w:rsidRPr="002B2D58">
        <w:rPr>
          <w:b/>
          <w:szCs w:val="28"/>
          <w:lang w:val="kk-KZ"/>
        </w:rPr>
        <w:t>Перифериялық құрылғылар</w:t>
      </w:r>
      <w:r w:rsidRPr="002B2D58">
        <w:rPr>
          <w:szCs w:val="28"/>
          <w:lang w:val="kk-KZ"/>
        </w:rPr>
        <w:t xml:space="preserve"> - ақпаратты енгізу/шығару үшін арналған, оның ішінде монитор, пернетақта, тышқан, принтер, сканер, веб-камера, динамик жүйесі, және т.б. компьютерлік жабдықтар.</w:t>
      </w:r>
    </w:p>
    <w:p w:rsidR="00D72A03" w:rsidRPr="002B2D58" w:rsidRDefault="00135005" w:rsidP="002D5378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  <w:lang w:val="kk-KZ"/>
        </w:rPr>
      </w:pPr>
      <w:r w:rsidRPr="002B2D58">
        <w:rPr>
          <w:rStyle w:val="w"/>
          <w:b/>
          <w:color w:val="000000"/>
          <w:szCs w:val="28"/>
          <w:shd w:val="clear" w:color="auto" w:fill="FFFFFF"/>
          <w:lang w:val="kk-KZ"/>
        </w:rPr>
        <w:t>АТ-инфрақұрылым</w:t>
      </w:r>
      <w:r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 </w:t>
      </w:r>
      <w:r w:rsidR="00D72A03" w:rsidRPr="002B2D58">
        <w:rPr>
          <w:rStyle w:val="w"/>
          <w:color w:val="000000"/>
          <w:szCs w:val="28"/>
          <w:shd w:val="clear" w:color="auto" w:fill="FFFFFF"/>
          <w:lang w:val="kk-KZ"/>
        </w:rPr>
        <w:t>–</w:t>
      </w:r>
      <w:r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 </w:t>
      </w:r>
      <w:r w:rsidR="00D72A03" w:rsidRPr="002B2D58">
        <w:rPr>
          <w:rStyle w:val="w"/>
          <w:color w:val="000000"/>
          <w:szCs w:val="28"/>
          <w:shd w:val="clear" w:color="auto" w:fill="FFFFFF"/>
          <w:lang w:val="kk-KZ"/>
        </w:rPr>
        <w:t>ақпараттық ресурстар жұмысын қамтамасыз</w:t>
      </w:r>
      <w:r w:rsidR="00422E30"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 ететін</w:t>
      </w:r>
      <w:r w:rsidR="00D72A03"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 жергілікті есептеу желісі</w:t>
      </w:r>
      <w:r w:rsidR="00996B30" w:rsidRPr="002B2D58">
        <w:rPr>
          <w:rStyle w:val="w"/>
          <w:color w:val="000000"/>
          <w:szCs w:val="28"/>
          <w:shd w:val="clear" w:color="auto" w:fill="FFFFFF"/>
          <w:lang w:val="kk-KZ"/>
        </w:rPr>
        <w:t>нен</w:t>
      </w:r>
      <w:r w:rsidR="00D72A03"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, есептеу техника құрылғысынан тұратын ақпараттық технологиялар кешені. </w:t>
      </w:r>
    </w:p>
    <w:p w:rsidR="00D030F5" w:rsidRPr="002B2D58" w:rsidRDefault="00914AC9" w:rsidP="00D06E62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  <w:lang w:val="kk-KZ"/>
        </w:rPr>
      </w:pPr>
      <w:r w:rsidRPr="002B2D58">
        <w:rPr>
          <w:rStyle w:val="w"/>
          <w:b/>
          <w:color w:val="000000"/>
          <w:szCs w:val="28"/>
          <w:shd w:val="clear" w:color="auto" w:fill="FFFFFF"/>
          <w:lang w:val="kk-KZ"/>
        </w:rPr>
        <w:t>АТ-</w:t>
      </w:r>
      <w:r w:rsidR="00D030F5" w:rsidRPr="002B2D58">
        <w:rPr>
          <w:rStyle w:val="w"/>
          <w:b/>
          <w:color w:val="000000"/>
          <w:szCs w:val="28"/>
          <w:shd w:val="clear" w:color="auto" w:fill="FFFFFF"/>
          <w:lang w:val="kk-KZ"/>
        </w:rPr>
        <w:t>актив</w:t>
      </w:r>
      <w:r w:rsidR="00D030F5"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 - </w:t>
      </w:r>
      <w:r w:rsidR="00D030F5" w:rsidRPr="002B2D58">
        <w:rPr>
          <w:szCs w:val="28"/>
          <w:lang w:val="kk-KZ"/>
        </w:rPr>
        <w:t>АТ-инфрақұрылым  аппараттық және бағдарламалық элеметтері, ақпараттық ресурстар</w:t>
      </w:r>
      <w:r w:rsidRPr="002B2D58">
        <w:rPr>
          <w:szCs w:val="28"/>
          <w:lang w:val="kk-KZ"/>
        </w:rPr>
        <w:t>ы.</w:t>
      </w:r>
    </w:p>
    <w:p w:rsidR="00D030F5" w:rsidRPr="002B2D58" w:rsidRDefault="00D030F5" w:rsidP="00D06E62">
      <w:pPr>
        <w:pStyle w:val="2"/>
        <w:numPr>
          <w:ilvl w:val="0"/>
          <w:numId w:val="0"/>
        </w:numPr>
        <w:spacing w:before="120"/>
        <w:rPr>
          <w:rStyle w:val="w"/>
          <w:color w:val="000000"/>
          <w:szCs w:val="28"/>
          <w:shd w:val="clear" w:color="auto" w:fill="FFFFFF"/>
          <w:lang w:val="kk-KZ"/>
        </w:rPr>
      </w:pPr>
      <w:r w:rsidRPr="002B2D58">
        <w:rPr>
          <w:b/>
          <w:szCs w:val="28"/>
          <w:lang w:val="kk-KZ"/>
        </w:rPr>
        <w:t>Оқиға</w:t>
      </w:r>
      <w:r w:rsidRPr="002B2D58">
        <w:rPr>
          <w:szCs w:val="28"/>
          <w:lang w:val="kk-KZ"/>
        </w:rPr>
        <w:t xml:space="preserve"> – АТ-актив және АТ-қызметін басқару үшін маңы</w:t>
      </w:r>
      <w:r w:rsidR="00857A51" w:rsidRPr="002B2D58">
        <w:rPr>
          <w:szCs w:val="28"/>
          <w:lang w:val="kk-KZ"/>
        </w:rPr>
        <w:t xml:space="preserve">зы бар </w:t>
      </w:r>
      <w:r w:rsidR="00914AC9" w:rsidRPr="002B2D58">
        <w:rPr>
          <w:szCs w:val="28"/>
          <w:lang w:val="kk-KZ"/>
        </w:rPr>
        <w:t xml:space="preserve">АT-актив жағдайынының </w:t>
      </w:r>
      <w:r w:rsidR="00857A51" w:rsidRPr="002B2D58">
        <w:rPr>
          <w:szCs w:val="28"/>
          <w:lang w:val="kk-KZ"/>
        </w:rPr>
        <w:t>өзгеруі</w:t>
      </w:r>
      <w:r w:rsidRPr="002B2D58">
        <w:rPr>
          <w:szCs w:val="28"/>
          <w:lang w:val="kk-KZ"/>
        </w:rPr>
        <w:t>.</w:t>
      </w:r>
    </w:p>
    <w:p w:rsidR="004C6F46" w:rsidRPr="002B2D58" w:rsidRDefault="00857A51" w:rsidP="000F5747">
      <w:pPr>
        <w:pStyle w:val="2"/>
        <w:numPr>
          <w:ilvl w:val="0"/>
          <w:numId w:val="0"/>
        </w:numPr>
        <w:spacing w:before="120"/>
        <w:rPr>
          <w:szCs w:val="28"/>
          <w:lang w:val="kk-KZ"/>
        </w:rPr>
      </w:pPr>
      <w:r w:rsidRPr="002B2D58">
        <w:rPr>
          <w:b/>
          <w:szCs w:val="28"/>
          <w:lang w:val="kk-KZ"/>
        </w:rPr>
        <w:t>Инцидент</w:t>
      </w:r>
      <w:r w:rsidRPr="002B2D58">
        <w:rPr>
          <w:szCs w:val="28"/>
          <w:lang w:val="kk-KZ"/>
        </w:rPr>
        <w:t xml:space="preserve"> </w:t>
      </w:r>
      <w:r w:rsidR="00D244FD" w:rsidRPr="002B2D58">
        <w:rPr>
          <w:szCs w:val="28"/>
          <w:lang w:val="kk-KZ"/>
        </w:rPr>
        <w:t>–</w:t>
      </w:r>
      <w:r w:rsidRPr="002B2D58">
        <w:rPr>
          <w:szCs w:val="28"/>
          <w:lang w:val="kk-KZ"/>
        </w:rPr>
        <w:t xml:space="preserve"> АТ</w:t>
      </w:r>
      <w:r w:rsidR="00D244FD" w:rsidRPr="002B2D58">
        <w:rPr>
          <w:szCs w:val="28"/>
          <w:lang w:val="kk-KZ"/>
        </w:rPr>
        <w:t>-</w:t>
      </w:r>
      <w:r w:rsidRPr="002B2D58">
        <w:rPr>
          <w:szCs w:val="28"/>
          <w:lang w:val="kk-KZ"/>
        </w:rPr>
        <w:t xml:space="preserve">қызметінің </w:t>
      </w:r>
      <w:r w:rsidR="00D244FD" w:rsidRPr="002B2D58">
        <w:rPr>
          <w:szCs w:val="28"/>
          <w:lang w:val="kk-KZ"/>
        </w:rPr>
        <w:t xml:space="preserve">жоспардан тыс үзілуі </w:t>
      </w:r>
      <w:r w:rsidRPr="002B2D58">
        <w:rPr>
          <w:szCs w:val="28"/>
          <w:lang w:val="kk-KZ"/>
        </w:rPr>
        <w:t>немесе олардың сапасын</w:t>
      </w:r>
      <w:r w:rsidR="00D244FD" w:rsidRPr="002B2D58">
        <w:rPr>
          <w:szCs w:val="28"/>
          <w:lang w:val="kk-KZ"/>
        </w:rPr>
        <w:t>ың төмендеуі</w:t>
      </w:r>
      <w:r w:rsidRPr="002B2D58">
        <w:rPr>
          <w:szCs w:val="28"/>
          <w:lang w:val="kk-KZ"/>
        </w:rPr>
        <w:t>,</w:t>
      </w:r>
      <w:r w:rsidR="004C6F46" w:rsidRPr="002B2D58">
        <w:rPr>
          <w:szCs w:val="28"/>
          <w:lang w:val="kk-KZ"/>
        </w:rPr>
        <w:t xml:space="preserve"> сондай-ақ АТ-қызметіне әсе</w:t>
      </w:r>
      <w:r w:rsidR="00C04268" w:rsidRPr="002B2D58">
        <w:rPr>
          <w:szCs w:val="28"/>
          <w:lang w:val="kk-KZ"/>
        </w:rPr>
        <w:t>р</w:t>
      </w:r>
      <w:r w:rsidR="004C6F46" w:rsidRPr="002B2D58">
        <w:rPr>
          <w:szCs w:val="28"/>
          <w:lang w:val="kk-KZ"/>
        </w:rPr>
        <w:t xml:space="preserve"> ете қоймаған А</w:t>
      </w:r>
      <w:r w:rsidRPr="002B2D58">
        <w:rPr>
          <w:szCs w:val="28"/>
          <w:lang w:val="kk-KZ"/>
        </w:rPr>
        <w:t>T</w:t>
      </w:r>
      <w:r w:rsidR="004C6F46" w:rsidRPr="002B2D58">
        <w:rPr>
          <w:szCs w:val="28"/>
          <w:lang w:val="kk-KZ"/>
        </w:rPr>
        <w:t>-актив компоненттерінің</w:t>
      </w:r>
      <w:r w:rsidRPr="002B2D58">
        <w:rPr>
          <w:szCs w:val="28"/>
          <w:lang w:val="kk-KZ"/>
        </w:rPr>
        <w:t xml:space="preserve"> </w:t>
      </w:r>
      <w:r w:rsidR="004C6F46" w:rsidRPr="002B2D58">
        <w:rPr>
          <w:szCs w:val="28"/>
          <w:lang w:val="kk-KZ"/>
        </w:rPr>
        <w:t xml:space="preserve">сәтсіздікке ұшырауы </w:t>
      </w:r>
      <w:r w:rsidRPr="002B2D58">
        <w:rPr>
          <w:szCs w:val="28"/>
          <w:lang w:val="kk-KZ"/>
        </w:rPr>
        <w:t>(</w:t>
      </w:r>
      <w:r w:rsidR="004C6F46" w:rsidRPr="002B2D58">
        <w:rPr>
          <w:szCs w:val="28"/>
          <w:lang w:val="kk-KZ"/>
        </w:rPr>
        <w:t>мысалы,</w:t>
      </w:r>
      <w:r w:rsidR="00C04268" w:rsidRPr="002B2D58">
        <w:rPr>
          <w:szCs w:val="28"/>
          <w:lang w:val="kk-KZ"/>
        </w:rPr>
        <w:t xml:space="preserve"> айнымалы</w:t>
      </w:r>
      <w:r w:rsidR="003A1B96" w:rsidRPr="002B2D58">
        <w:rPr>
          <w:szCs w:val="28"/>
          <w:lang w:val="kk-KZ"/>
        </w:rPr>
        <w:t xml:space="preserve"> массив </w:t>
      </w:r>
      <w:r w:rsidRPr="002B2D58">
        <w:rPr>
          <w:szCs w:val="28"/>
          <w:lang w:val="kk-KZ"/>
        </w:rPr>
        <w:t>дискілер</w:t>
      </w:r>
      <w:r w:rsidR="003A1B96" w:rsidRPr="002B2D58">
        <w:rPr>
          <w:szCs w:val="28"/>
          <w:lang w:val="kk-KZ"/>
        </w:rPr>
        <w:t>і</w:t>
      </w:r>
      <w:r w:rsidR="00C04268" w:rsidRPr="002B2D58">
        <w:rPr>
          <w:szCs w:val="28"/>
          <w:lang w:val="kk-KZ"/>
        </w:rPr>
        <w:t>нің біреуінің</w:t>
      </w:r>
      <w:r w:rsidR="003A1B96" w:rsidRPr="002B2D58">
        <w:rPr>
          <w:szCs w:val="28"/>
          <w:lang w:val="kk-KZ"/>
        </w:rPr>
        <w:t xml:space="preserve"> істен шығуы</w:t>
      </w:r>
      <w:r w:rsidRPr="002B2D58">
        <w:rPr>
          <w:szCs w:val="28"/>
          <w:lang w:val="kk-KZ"/>
        </w:rPr>
        <w:t>)</w:t>
      </w:r>
      <w:r w:rsidR="004C6F46" w:rsidRPr="002B2D58">
        <w:rPr>
          <w:szCs w:val="28"/>
          <w:lang w:val="kk-KZ"/>
        </w:rPr>
        <w:t>.</w:t>
      </w:r>
    </w:p>
    <w:p w:rsidR="005B578D" w:rsidRPr="002B2D58" w:rsidRDefault="006A0E43" w:rsidP="004F2350">
      <w:pPr>
        <w:pStyle w:val="HTML0"/>
        <w:shd w:val="clear" w:color="auto" w:fill="FFFFFF"/>
        <w:spacing w:before="120"/>
        <w:jc w:val="both"/>
        <w:rPr>
          <w:rFonts w:ascii="Times New Roman" w:eastAsia="Times New Roman" w:hAnsi="Times New Roman"/>
          <w:color w:val="212121"/>
          <w:sz w:val="28"/>
          <w:szCs w:val="28"/>
          <w:lang w:val="kk-KZ" w:eastAsia="en-US"/>
        </w:rPr>
      </w:pPr>
      <w:r w:rsidRPr="002B2D58">
        <w:rPr>
          <w:rFonts w:ascii="Times New Roman" w:eastAsia="Times New Roman" w:hAnsi="Times New Roman"/>
          <w:b/>
          <w:color w:val="212121"/>
          <w:sz w:val="28"/>
          <w:szCs w:val="28"/>
          <w:lang w:val="kk-KZ" w:eastAsia="en-US"/>
        </w:rPr>
        <w:t>Техникалық қолдау</w:t>
      </w:r>
      <w:r w:rsidR="005B578D" w:rsidRPr="002B2D58">
        <w:rPr>
          <w:rFonts w:ascii="Times New Roman" w:eastAsia="Times New Roman" w:hAnsi="Times New Roman"/>
          <w:b/>
          <w:color w:val="212121"/>
          <w:sz w:val="28"/>
          <w:szCs w:val="28"/>
          <w:lang w:val="kk-KZ" w:eastAsia="en-US"/>
        </w:rPr>
        <w:t xml:space="preserve"> көрсету</w:t>
      </w:r>
      <w:r w:rsidRPr="002B2D58">
        <w:rPr>
          <w:rFonts w:ascii="Times New Roman" w:eastAsia="Times New Roman" w:hAnsi="Times New Roman"/>
          <w:b/>
          <w:color w:val="212121"/>
          <w:sz w:val="28"/>
          <w:szCs w:val="28"/>
          <w:lang w:val="kk-KZ" w:eastAsia="en-US"/>
        </w:rPr>
        <w:t xml:space="preserve"> </w:t>
      </w:r>
      <w:r w:rsidR="00E714DC" w:rsidRPr="002B2D58">
        <w:rPr>
          <w:rFonts w:ascii="Times New Roman" w:eastAsia="Times New Roman" w:hAnsi="Times New Roman"/>
          <w:b/>
          <w:color w:val="212121"/>
          <w:sz w:val="28"/>
          <w:szCs w:val="28"/>
          <w:lang w:val="kk-KZ" w:eastAsia="en-US"/>
        </w:rPr>
        <w:t>қызметкері</w:t>
      </w:r>
      <w:r w:rsidRPr="002B2D58">
        <w:rPr>
          <w:rFonts w:ascii="Times New Roman" w:eastAsia="Times New Roman" w:hAnsi="Times New Roman"/>
          <w:b/>
          <w:color w:val="212121"/>
          <w:sz w:val="28"/>
          <w:szCs w:val="28"/>
          <w:lang w:val="kk-KZ" w:eastAsia="en-US"/>
        </w:rPr>
        <w:t xml:space="preserve"> </w:t>
      </w:r>
      <w:r w:rsidRPr="002B2D58">
        <w:rPr>
          <w:rFonts w:ascii="Times New Roman" w:eastAsia="Times New Roman" w:hAnsi="Times New Roman"/>
          <w:color w:val="212121"/>
          <w:sz w:val="28"/>
          <w:szCs w:val="28"/>
          <w:lang w:val="kk-KZ" w:eastAsia="en-US"/>
        </w:rPr>
        <w:t>– АТ-актив жұмысының үздіксіз</w:t>
      </w:r>
      <w:r w:rsidR="005B578D" w:rsidRPr="002B2D58">
        <w:rPr>
          <w:rFonts w:ascii="Times New Roman" w:eastAsia="Times New Roman" w:hAnsi="Times New Roman"/>
          <w:color w:val="212121"/>
          <w:sz w:val="28"/>
          <w:szCs w:val="28"/>
          <w:lang w:val="kk-KZ" w:eastAsia="en-US"/>
        </w:rPr>
        <w:t>дігін және олардың жұмысын қалпына келтіруін қамтамасыз етуі бойынша практикалық іс-шараларды</w:t>
      </w:r>
      <w:r w:rsidRPr="002B2D58">
        <w:rPr>
          <w:rFonts w:ascii="Times New Roman" w:eastAsia="Times New Roman" w:hAnsi="Times New Roman"/>
          <w:color w:val="212121"/>
          <w:sz w:val="28"/>
          <w:szCs w:val="28"/>
          <w:lang w:val="kk-KZ" w:eastAsia="en-US"/>
        </w:rPr>
        <w:t xml:space="preserve"> ұйымдастыруға жауапты Университет қызметкері.</w:t>
      </w:r>
      <w:r w:rsidR="005B578D" w:rsidRPr="002B2D58">
        <w:rPr>
          <w:rFonts w:ascii="Times New Roman" w:eastAsia="Times New Roman" w:hAnsi="Times New Roman"/>
          <w:color w:val="212121"/>
          <w:sz w:val="28"/>
          <w:szCs w:val="28"/>
          <w:lang w:val="kk-KZ" w:eastAsia="en-US"/>
        </w:rPr>
        <w:t xml:space="preserve"> </w:t>
      </w:r>
    </w:p>
    <w:p w:rsidR="00A2587E" w:rsidRPr="002B2D58" w:rsidRDefault="005B578D" w:rsidP="000F5747">
      <w:pPr>
        <w:spacing w:before="120"/>
        <w:rPr>
          <w:rStyle w:val="w"/>
          <w:color w:val="000000"/>
          <w:szCs w:val="28"/>
          <w:shd w:val="clear" w:color="auto" w:fill="FFFFFF"/>
        </w:rPr>
      </w:pPr>
      <w:r w:rsidRPr="002B2D58">
        <w:rPr>
          <w:b/>
          <w:szCs w:val="28"/>
          <w:lang w:val="kk-KZ"/>
        </w:rPr>
        <w:t>ДК</w:t>
      </w:r>
      <w:r w:rsidR="00822633" w:rsidRPr="002B2D58">
        <w:rPr>
          <w:szCs w:val="28"/>
        </w:rPr>
        <w:t xml:space="preserve"> </w:t>
      </w:r>
      <w:r w:rsidRPr="002B2D58">
        <w:rPr>
          <w:szCs w:val="28"/>
        </w:rPr>
        <w:t>–</w:t>
      </w:r>
      <w:r w:rsidR="00822633" w:rsidRPr="002B2D58">
        <w:rPr>
          <w:rStyle w:val="w"/>
          <w:color w:val="000000"/>
          <w:szCs w:val="28"/>
          <w:shd w:val="clear" w:color="auto" w:fill="FFFFFF"/>
        </w:rPr>
        <w:t xml:space="preserve"> </w:t>
      </w:r>
      <w:r w:rsidR="00D72A03" w:rsidRPr="002B2D58">
        <w:rPr>
          <w:rStyle w:val="w"/>
          <w:color w:val="000000"/>
          <w:szCs w:val="28"/>
          <w:shd w:val="clear" w:color="auto" w:fill="FFFFFF"/>
          <w:lang w:val="kk-KZ"/>
        </w:rPr>
        <w:t>дербес компьютер</w:t>
      </w:r>
      <w:r w:rsidR="00822633" w:rsidRPr="002B2D58">
        <w:rPr>
          <w:rStyle w:val="w"/>
          <w:color w:val="000000"/>
          <w:szCs w:val="28"/>
          <w:shd w:val="clear" w:color="auto" w:fill="FFFFFF"/>
        </w:rPr>
        <w:t>.</w:t>
      </w:r>
    </w:p>
    <w:p w:rsidR="00A2587E" w:rsidRPr="002B2D58" w:rsidRDefault="005B578D" w:rsidP="000F5747">
      <w:pPr>
        <w:spacing w:before="120"/>
        <w:rPr>
          <w:rStyle w:val="w"/>
          <w:color w:val="000000"/>
          <w:szCs w:val="28"/>
          <w:shd w:val="clear" w:color="auto" w:fill="FFFFFF"/>
        </w:rPr>
      </w:pPr>
      <w:r w:rsidRPr="002B2D58">
        <w:rPr>
          <w:b/>
          <w:szCs w:val="28"/>
          <w:lang w:val="kk-KZ"/>
        </w:rPr>
        <w:t>БЖ</w:t>
      </w:r>
      <w:r w:rsidR="00822633" w:rsidRPr="002B2D58">
        <w:rPr>
          <w:rStyle w:val="w"/>
          <w:color w:val="000000"/>
          <w:szCs w:val="28"/>
          <w:shd w:val="clear" w:color="auto" w:fill="FFFFFF"/>
        </w:rPr>
        <w:t xml:space="preserve"> </w:t>
      </w:r>
      <w:r w:rsidRPr="002B2D58">
        <w:rPr>
          <w:rStyle w:val="w"/>
          <w:color w:val="000000"/>
          <w:szCs w:val="28"/>
          <w:shd w:val="clear" w:color="auto" w:fill="FFFFFF"/>
        </w:rPr>
        <w:t>–</w:t>
      </w:r>
      <w:r w:rsidR="00822633" w:rsidRPr="002B2D58">
        <w:rPr>
          <w:rStyle w:val="w"/>
          <w:color w:val="000000"/>
          <w:szCs w:val="28"/>
          <w:shd w:val="clear" w:color="auto" w:fill="FFFFFF"/>
        </w:rPr>
        <w:t xml:space="preserve"> </w:t>
      </w:r>
      <w:r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бағдарламалық </w:t>
      </w:r>
      <w:r w:rsidR="00D72A03" w:rsidRPr="002B2D58">
        <w:rPr>
          <w:rStyle w:val="w"/>
          <w:color w:val="000000"/>
          <w:szCs w:val="28"/>
          <w:shd w:val="clear" w:color="auto" w:fill="FFFFFF"/>
          <w:lang w:val="kk-KZ"/>
        </w:rPr>
        <w:t>жабдықтар</w:t>
      </w:r>
      <w:r w:rsidR="00822633" w:rsidRPr="002B2D58">
        <w:rPr>
          <w:rStyle w:val="w"/>
          <w:color w:val="000000"/>
          <w:szCs w:val="28"/>
          <w:shd w:val="clear" w:color="auto" w:fill="FFFFFF"/>
        </w:rPr>
        <w:t>.</w:t>
      </w:r>
    </w:p>
    <w:p w:rsidR="00A2587E" w:rsidRPr="002B2D58" w:rsidRDefault="005B578D" w:rsidP="000F5747">
      <w:pPr>
        <w:spacing w:before="120"/>
        <w:rPr>
          <w:rStyle w:val="w"/>
          <w:color w:val="000000"/>
          <w:szCs w:val="28"/>
          <w:shd w:val="clear" w:color="auto" w:fill="FFFFFF"/>
          <w:lang w:val="kk-KZ"/>
        </w:rPr>
      </w:pPr>
      <w:r w:rsidRPr="002B2D58">
        <w:rPr>
          <w:rStyle w:val="w"/>
          <w:b/>
          <w:color w:val="000000"/>
          <w:szCs w:val="28"/>
          <w:shd w:val="clear" w:color="auto" w:fill="FFFFFF"/>
          <w:lang w:val="kk-KZ"/>
        </w:rPr>
        <w:t>АЖ - а</w:t>
      </w:r>
      <w:r w:rsidRPr="002B2D58">
        <w:rPr>
          <w:rStyle w:val="w"/>
          <w:color w:val="000000"/>
          <w:szCs w:val="28"/>
          <w:shd w:val="clear" w:color="auto" w:fill="FFFFFF"/>
          <w:lang w:val="kk-KZ"/>
        </w:rPr>
        <w:t xml:space="preserve">қпараттық </w:t>
      </w:r>
      <w:r w:rsidR="00D72A03" w:rsidRPr="002B2D58">
        <w:rPr>
          <w:rStyle w:val="w"/>
          <w:color w:val="000000"/>
          <w:szCs w:val="28"/>
          <w:shd w:val="clear" w:color="auto" w:fill="FFFFFF"/>
          <w:lang w:val="kk-KZ"/>
        </w:rPr>
        <w:t>жүйе</w:t>
      </w:r>
      <w:r w:rsidR="00822633" w:rsidRPr="002B2D58">
        <w:rPr>
          <w:rStyle w:val="w"/>
          <w:color w:val="000000"/>
          <w:szCs w:val="28"/>
          <w:shd w:val="clear" w:color="auto" w:fill="FFFFFF"/>
        </w:rPr>
        <w:t>.</w:t>
      </w:r>
    </w:p>
    <w:p w:rsidR="009A52F7" w:rsidRPr="002B2D58" w:rsidRDefault="009A52F7" w:rsidP="000F5747">
      <w:pPr>
        <w:spacing w:before="120"/>
        <w:rPr>
          <w:rStyle w:val="w"/>
          <w:color w:val="000000"/>
          <w:szCs w:val="28"/>
          <w:shd w:val="clear" w:color="auto" w:fill="FFFFFF"/>
          <w:lang w:val="kk-KZ"/>
        </w:rPr>
      </w:pPr>
    </w:p>
    <w:p w:rsidR="00A2587E" w:rsidRPr="002B2D58" w:rsidRDefault="007071C7" w:rsidP="009A52F7">
      <w:pPr>
        <w:pStyle w:val="1"/>
        <w:tabs>
          <w:tab w:val="clear" w:pos="709"/>
          <w:tab w:val="left" w:pos="567"/>
        </w:tabs>
        <w:spacing w:before="0"/>
        <w:ind w:left="0" w:firstLine="0"/>
        <w:rPr>
          <w:szCs w:val="28"/>
        </w:rPr>
      </w:pPr>
      <w:bookmarkStart w:id="0" w:name="_Toc511217644"/>
      <w:bookmarkStart w:id="1" w:name="_Toc511217744"/>
      <w:r w:rsidRPr="002B2D58">
        <w:rPr>
          <w:szCs w:val="28"/>
          <w:lang w:val="kk-KZ"/>
        </w:rPr>
        <w:t>А</w:t>
      </w:r>
      <w:r w:rsidR="00822633" w:rsidRPr="002B2D58">
        <w:rPr>
          <w:szCs w:val="28"/>
        </w:rPr>
        <w:t>Т-актив</w:t>
      </w:r>
      <w:bookmarkEnd w:id="0"/>
      <w:bookmarkEnd w:id="1"/>
      <w:r w:rsidRPr="002B2D58">
        <w:rPr>
          <w:szCs w:val="28"/>
          <w:lang w:val="kk-KZ"/>
        </w:rPr>
        <w:t>терін басқару</w:t>
      </w:r>
    </w:p>
    <w:p w:rsidR="00E77A06" w:rsidRPr="002B2D58" w:rsidRDefault="00ED4BE7" w:rsidP="00184E6F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color w:val="212121"/>
          <w:szCs w:val="28"/>
          <w:lang w:val="kk-KZ" w:eastAsia="en-US"/>
        </w:rPr>
      </w:pPr>
      <w:r w:rsidRPr="002B2D58">
        <w:rPr>
          <w:szCs w:val="28"/>
        </w:rPr>
        <w:t>5)</w:t>
      </w:r>
      <w:r w:rsidRPr="002B2D58">
        <w:rPr>
          <w:szCs w:val="28"/>
        </w:rPr>
        <w:tab/>
      </w:r>
      <w:r w:rsidR="005B578D" w:rsidRPr="002B2D58">
        <w:rPr>
          <w:color w:val="212121"/>
          <w:szCs w:val="28"/>
          <w:lang w:val="kk-KZ" w:eastAsia="en-US"/>
        </w:rPr>
        <w:t>АТ қызметтерінің сапасының деңгейін қамтамасыз ету және АТ-инфрақ</w:t>
      </w:r>
      <w:r w:rsidR="00EA0BB9" w:rsidRPr="002B2D58">
        <w:rPr>
          <w:color w:val="212121"/>
          <w:szCs w:val="28"/>
          <w:lang w:val="kk-KZ" w:eastAsia="en-US"/>
        </w:rPr>
        <w:t>ұрылымының жетілу</w:t>
      </w:r>
      <w:r w:rsidR="005B578D" w:rsidRPr="002B2D58">
        <w:rPr>
          <w:color w:val="212121"/>
          <w:szCs w:val="28"/>
          <w:lang w:val="kk-KZ" w:eastAsia="en-US"/>
        </w:rPr>
        <w:t xml:space="preserve"> деңгейін жоғарлату үшін</w:t>
      </w:r>
      <w:proofErr w:type="gramStart"/>
      <w:r w:rsidR="005B578D" w:rsidRPr="002B2D58">
        <w:rPr>
          <w:color w:val="212121"/>
          <w:szCs w:val="28"/>
          <w:lang w:val="kk-KZ" w:eastAsia="en-US"/>
        </w:rPr>
        <w:t xml:space="preserve"> А</w:t>
      </w:r>
      <w:proofErr w:type="gramEnd"/>
      <w:r w:rsidR="005B578D" w:rsidRPr="002B2D58">
        <w:rPr>
          <w:color w:val="212121"/>
          <w:szCs w:val="28"/>
          <w:lang w:val="kk-KZ" w:eastAsia="en-US"/>
        </w:rPr>
        <w:t>қпараттық технологиялар департа</w:t>
      </w:r>
      <w:r w:rsidR="00EA0BB9" w:rsidRPr="002B2D58">
        <w:rPr>
          <w:color w:val="212121"/>
          <w:szCs w:val="28"/>
          <w:lang w:val="kk-KZ" w:eastAsia="en-US"/>
        </w:rPr>
        <w:t>менті сатып алынған есептеу</w:t>
      </w:r>
      <w:r w:rsidR="005B578D" w:rsidRPr="002B2D58">
        <w:rPr>
          <w:color w:val="212121"/>
          <w:szCs w:val="28"/>
          <w:lang w:val="kk-KZ" w:eastAsia="en-US"/>
        </w:rPr>
        <w:t xml:space="preserve"> техника</w:t>
      </w:r>
      <w:r w:rsidR="00EA0BB9" w:rsidRPr="002B2D58">
        <w:rPr>
          <w:color w:val="212121"/>
          <w:szCs w:val="28"/>
          <w:lang w:val="kk-KZ" w:eastAsia="en-US"/>
        </w:rPr>
        <w:t>сы құрылғыларына</w:t>
      </w:r>
      <w:r w:rsidR="005B578D" w:rsidRPr="002B2D58">
        <w:rPr>
          <w:color w:val="212121"/>
          <w:szCs w:val="28"/>
          <w:lang w:val="kk-KZ" w:eastAsia="en-US"/>
        </w:rPr>
        <w:t>, телекоммуникациялық жабдықтар және бағдарламалық қамтамасыз етуге қойылатын талаптарды әзірлеу процесіне тікелей қатысады.</w:t>
      </w:r>
    </w:p>
    <w:p w:rsidR="00A76406" w:rsidRPr="002B2D58" w:rsidRDefault="00ED4BE7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6)</w:t>
      </w:r>
      <w:r w:rsidRPr="002B2D58">
        <w:rPr>
          <w:szCs w:val="28"/>
          <w:lang w:val="kk-KZ"/>
        </w:rPr>
        <w:tab/>
      </w:r>
      <w:r w:rsidR="00A76406" w:rsidRPr="002B2D58">
        <w:rPr>
          <w:szCs w:val="28"/>
          <w:lang w:val="kk-KZ"/>
        </w:rPr>
        <w:t>АТ-актив талаптарын анықтау кезінде келесі талаптарды ұстану ұсынылады:</w:t>
      </w:r>
    </w:p>
    <w:p w:rsidR="00FB45C2" w:rsidRPr="002B2D58" w:rsidRDefault="000818B3" w:rsidP="000818B3">
      <w:pPr>
        <w:pStyle w:val="HTML0"/>
        <w:shd w:val="clear" w:color="auto" w:fill="FFFFFF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2B2D58">
        <w:rPr>
          <w:rFonts w:ascii="Times New Roman" w:eastAsia="Times New Roman" w:hAnsi="Times New Roman"/>
          <w:sz w:val="28"/>
          <w:szCs w:val="28"/>
          <w:lang w:val="kk-KZ"/>
        </w:rPr>
        <w:t>6.1.</w:t>
      </w:r>
      <w:r w:rsidRPr="002B2D58">
        <w:rPr>
          <w:rFonts w:ascii="Times New Roman" w:eastAsia="Times New Roman" w:hAnsi="Times New Roman"/>
          <w:sz w:val="28"/>
          <w:szCs w:val="28"/>
          <w:lang w:val="kk-KZ"/>
        </w:rPr>
        <w:tab/>
      </w:r>
      <w:r w:rsidR="00FB45C2" w:rsidRPr="002B2D58">
        <w:rPr>
          <w:rFonts w:ascii="Times New Roman" w:eastAsia="Times New Roman" w:hAnsi="Times New Roman"/>
          <w:sz w:val="28"/>
          <w:szCs w:val="28"/>
          <w:lang w:val="kk-KZ"/>
        </w:rPr>
        <w:t>Жұмыс станциялары және\немесе терминалдық жүйелердің аппараттық сипаттамалары пайдаланылатын БЖ-ды әзірлеуші ​​ұсынған жүйелік талаптарына</w:t>
      </w:r>
      <w:r w:rsidR="00183683" w:rsidRPr="002B2D58">
        <w:rPr>
          <w:rFonts w:ascii="Times New Roman" w:eastAsia="Times New Roman" w:hAnsi="Times New Roman"/>
          <w:sz w:val="28"/>
          <w:szCs w:val="28"/>
          <w:lang w:val="kk-KZ"/>
        </w:rPr>
        <w:t xml:space="preserve">н асады немесе </w:t>
      </w:r>
      <w:r w:rsidR="00FB45C2" w:rsidRPr="002B2D58">
        <w:rPr>
          <w:rFonts w:ascii="Times New Roman" w:eastAsia="Times New Roman" w:hAnsi="Times New Roman"/>
          <w:sz w:val="28"/>
          <w:szCs w:val="28"/>
          <w:lang w:val="kk-KZ"/>
        </w:rPr>
        <w:t>сәйкес келеді.</w:t>
      </w:r>
    </w:p>
    <w:p w:rsidR="00FE6B9D" w:rsidRPr="002B2D58" w:rsidRDefault="006F1B13" w:rsidP="006F1B13">
      <w:pPr>
        <w:pStyle w:val="HTML0"/>
        <w:shd w:val="clear" w:color="auto" w:fill="FFFFFF"/>
        <w:ind w:left="567" w:hanging="567"/>
        <w:jc w:val="both"/>
        <w:rPr>
          <w:szCs w:val="28"/>
          <w:lang w:val="kk-KZ"/>
        </w:rPr>
      </w:pPr>
      <w:r w:rsidRPr="002B2D58">
        <w:rPr>
          <w:rFonts w:ascii="Times New Roman" w:eastAsia="Times New Roman" w:hAnsi="Times New Roman"/>
          <w:sz w:val="28"/>
          <w:szCs w:val="28"/>
          <w:lang w:val="kk-KZ"/>
        </w:rPr>
        <w:t>6.2.</w:t>
      </w:r>
      <w:r w:rsidRPr="002B2D58">
        <w:rPr>
          <w:rFonts w:ascii="Times New Roman" w:eastAsia="Times New Roman" w:hAnsi="Times New Roman"/>
          <w:sz w:val="28"/>
          <w:szCs w:val="28"/>
          <w:lang w:val="kk-KZ"/>
        </w:rPr>
        <w:tab/>
      </w:r>
      <w:r w:rsidR="00FE6B9D" w:rsidRPr="002B2D58">
        <w:rPr>
          <w:rFonts w:ascii="Times New Roman" w:hAnsi="Times New Roman"/>
          <w:sz w:val="28"/>
          <w:szCs w:val="28"/>
          <w:lang w:val="kk-KZ"/>
        </w:rPr>
        <w:t>Серверлік жабдықтар мен деректерді сақтау жүйелерінің сипаттамалары  АЖ даму мүмкіндігін қарастырады және қамтиды:</w:t>
      </w:r>
      <w:r w:rsidR="00FE6B9D" w:rsidRPr="002B2D58">
        <w:rPr>
          <w:szCs w:val="28"/>
          <w:lang w:val="kk-KZ"/>
        </w:rPr>
        <w:t xml:space="preserve"> </w:t>
      </w:r>
    </w:p>
    <w:p w:rsidR="006F1B13" w:rsidRPr="002B2D58" w:rsidRDefault="00F90DE1" w:rsidP="00F90DE1">
      <w:pPr>
        <w:pStyle w:val="HTML0"/>
        <w:shd w:val="clear" w:color="auto" w:fill="FFFFFF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2B2D58">
        <w:rPr>
          <w:rFonts w:ascii="Times New Roman" w:hAnsi="Times New Roman"/>
          <w:sz w:val="28"/>
          <w:szCs w:val="28"/>
          <w:lang w:val="kk-KZ"/>
        </w:rPr>
        <w:tab/>
        <w:t xml:space="preserve">-   </w:t>
      </w:r>
      <w:r w:rsidR="00FE6B9D" w:rsidRPr="002B2D58">
        <w:rPr>
          <w:rFonts w:ascii="Times New Roman" w:hAnsi="Times New Roman"/>
          <w:sz w:val="28"/>
          <w:szCs w:val="28"/>
          <w:lang w:val="kk-KZ"/>
        </w:rPr>
        <w:t>ресурстарды масштабтау және өнімділігін арттыру мүмкіндігі;</w:t>
      </w:r>
    </w:p>
    <w:p w:rsidR="00FE6B9D" w:rsidRPr="002B2D58" w:rsidRDefault="003D20CB" w:rsidP="00442830">
      <w:pPr>
        <w:pStyle w:val="4"/>
        <w:numPr>
          <w:ilvl w:val="0"/>
          <w:numId w:val="11"/>
        </w:numPr>
        <w:pBdr>
          <w:left w:val="none" w:sz="4" w:space="1" w:color="000000"/>
        </w:pBd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lastRenderedPageBreak/>
        <w:t>желдеткіштер</w:t>
      </w:r>
      <w:r w:rsidR="00A06853" w:rsidRPr="002B2D58">
        <w:rPr>
          <w:szCs w:val="28"/>
          <w:lang w:val="kk-KZ"/>
        </w:rPr>
        <w:t>ді</w:t>
      </w:r>
      <w:r w:rsidR="00FE6B9D" w:rsidRPr="002B2D58">
        <w:rPr>
          <w:szCs w:val="28"/>
          <w:lang w:val="kk-KZ"/>
        </w:rPr>
        <w:t>, қуат көздері</w:t>
      </w:r>
      <w:r w:rsidR="00A06853" w:rsidRPr="002B2D58">
        <w:rPr>
          <w:szCs w:val="28"/>
          <w:lang w:val="kk-KZ"/>
        </w:rPr>
        <w:t>н</w:t>
      </w:r>
      <w:r w:rsidR="00FE6B9D" w:rsidRPr="002B2D58">
        <w:rPr>
          <w:szCs w:val="28"/>
          <w:lang w:val="kk-KZ"/>
        </w:rPr>
        <w:t>, диск</w:t>
      </w:r>
      <w:r w:rsidRPr="002B2D58">
        <w:rPr>
          <w:szCs w:val="28"/>
          <w:lang w:val="kk-KZ"/>
        </w:rPr>
        <w:t>тер</w:t>
      </w:r>
      <w:r w:rsidR="00FE6B9D" w:rsidRPr="002B2D58">
        <w:rPr>
          <w:szCs w:val="28"/>
          <w:lang w:val="kk-KZ"/>
        </w:rPr>
        <w:t xml:space="preserve"> және кіріс-шығыс адаптерлер</w:t>
      </w:r>
      <w:r w:rsidRPr="002B2D58">
        <w:rPr>
          <w:szCs w:val="28"/>
          <w:lang w:val="kk-KZ"/>
        </w:rPr>
        <w:t>ін жедел ауыстыру мүмкіндігі</w:t>
      </w:r>
      <w:r w:rsidR="00FE6B9D" w:rsidRPr="002B2D58">
        <w:rPr>
          <w:szCs w:val="28"/>
          <w:lang w:val="kk-KZ"/>
        </w:rPr>
        <w:t>;</w:t>
      </w:r>
    </w:p>
    <w:p w:rsidR="003D20CB" w:rsidRPr="002B2D58" w:rsidRDefault="003D20CB" w:rsidP="00442830">
      <w:pPr>
        <w:pStyle w:val="4"/>
        <w:numPr>
          <w:ilvl w:val="0"/>
          <w:numId w:val="11"/>
        </w:numPr>
        <w:pBdr>
          <w:left w:val="none" w:sz="4" w:space="1" w:color="000000"/>
        </w:pBd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сыни оқиғалар жайында ескерту жүйесі;</w:t>
      </w:r>
    </w:p>
    <w:p w:rsidR="003D20CB" w:rsidRPr="002B2D58" w:rsidRDefault="003D20CB" w:rsidP="00442830">
      <w:pPr>
        <w:pStyle w:val="4"/>
        <w:numPr>
          <w:ilvl w:val="0"/>
          <w:numId w:val="11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бақылау көрсеткішін өлшеу және сыни компоненттерінің жағдайын </w:t>
      </w:r>
      <w:r w:rsidR="005643BF" w:rsidRPr="002B2D58">
        <w:rPr>
          <w:szCs w:val="28"/>
          <w:lang w:val="kk-KZ"/>
        </w:rPr>
        <w:t>мониторингтеу құралы</w:t>
      </w:r>
      <w:r w:rsidRPr="002B2D58">
        <w:rPr>
          <w:szCs w:val="28"/>
          <w:lang w:val="kk-KZ"/>
        </w:rPr>
        <w:t>;</w:t>
      </w:r>
    </w:p>
    <w:p w:rsidR="00A2587E" w:rsidRPr="002B2D58" w:rsidRDefault="00A06853" w:rsidP="00442830">
      <w:pPr>
        <w:pStyle w:val="4"/>
        <w:numPr>
          <w:ilvl w:val="0"/>
          <w:numId w:val="11"/>
        </w:numPr>
        <w:ind w:left="851" w:hanging="284"/>
        <w:rPr>
          <w:szCs w:val="28"/>
        </w:rPr>
      </w:pPr>
      <w:r w:rsidRPr="002B2D58">
        <w:rPr>
          <w:szCs w:val="28"/>
          <w:lang w:val="kk-KZ"/>
        </w:rPr>
        <w:t xml:space="preserve">заманауи </w:t>
      </w:r>
      <w:r w:rsidR="005643BF" w:rsidRPr="002B2D58">
        <w:rPr>
          <w:szCs w:val="28"/>
          <w:lang w:val="kk-KZ"/>
        </w:rPr>
        <w:t>виртуалдау технологиясын қолдау</w:t>
      </w:r>
      <w:r w:rsidR="00822633" w:rsidRPr="002B2D58">
        <w:rPr>
          <w:szCs w:val="28"/>
        </w:rPr>
        <w:t>.</w:t>
      </w:r>
    </w:p>
    <w:p w:rsidR="00A06853" w:rsidRPr="002B2D58" w:rsidRDefault="00C859D9" w:rsidP="00E97BF4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color w:val="212121"/>
          <w:szCs w:val="28"/>
          <w:lang w:eastAsia="en-US"/>
        </w:rPr>
      </w:pPr>
      <w:r w:rsidRPr="002B2D58">
        <w:rPr>
          <w:color w:val="212121"/>
          <w:szCs w:val="28"/>
          <w:lang w:val="kk-KZ" w:eastAsia="en-US"/>
        </w:rPr>
        <w:t>6.3.</w:t>
      </w:r>
      <w:r w:rsidRPr="002B2D58">
        <w:rPr>
          <w:color w:val="212121"/>
          <w:szCs w:val="28"/>
          <w:lang w:val="kk-KZ" w:eastAsia="en-US"/>
        </w:rPr>
        <w:tab/>
      </w:r>
      <w:r w:rsidR="00A06853" w:rsidRPr="002B2D58">
        <w:rPr>
          <w:color w:val="212121"/>
          <w:szCs w:val="28"/>
          <w:lang w:val="kk-KZ" w:eastAsia="en-US"/>
        </w:rPr>
        <w:t>Телекоммуникациялық жабдықтың сипаттамалары ЖЕЖ басқарылуын және ақпараттық қауіпсіздіктің негізгі деңгейін қамтамасыз етеді</w:t>
      </w:r>
      <w:r w:rsidR="008B340A" w:rsidRPr="002B2D58">
        <w:rPr>
          <w:color w:val="212121"/>
          <w:szCs w:val="28"/>
          <w:lang w:val="kk-KZ" w:eastAsia="en-US"/>
        </w:rPr>
        <w:t>.</w:t>
      </w:r>
    </w:p>
    <w:p w:rsidR="00B24777" w:rsidRPr="002B2D58" w:rsidRDefault="00C01626" w:rsidP="008365EC">
      <w:pPr>
        <w:pStyle w:val="3"/>
        <w:keepNext/>
        <w:numPr>
          <w:ilvl w:val="0"/>
          <w:numId w:val="0"/>
        </w:numPr>
        <w:ind w:left="567" w:hanging="567"/>
        <w:rPr>
          <w:szCs w:val="28"/>
          <w:lang w:val="kk-KZ"/>
        </w:rPr>
      </w:pPr>
      <w:r w:rsidRPr="002B2D58">
        <w:rPr>
          <w:szCs w:val="28"/>
          <w:lang w:val="kk-KZ"/>
        </w:rPr>
        <w:t>6.4.</w:t>
      </w:r>
      <w:r w:rsidRPr="002B2D58">
        <w:rPr>
          <w:szCs w:val="28"/>
          <w:lang w:val="kk-KZ"/>
        </w:rPr>
        <w:tab/>
      </w:r>
      <w:proofErr w:type="spellStart"/>
      <w:r w:rsidR="00B24777" w:rsidRPr="002B2D58">
        <w:rPr>
          <w:szCs w:val="28"/>
        </w:rPr>
        <w:t>Жүйелі</w:t>
      </w:r>
      <w:proofErr w:type="gramStart"/>
      <w:r w:rsidR="00B24777" w:rsidRPr="002B2D58">
        <w:rPr>
          <w:szCs w:val="28"/>
        </w:rPr>
        <w:t>к</w:t>
      </w:r>
      <w:proofErr w:type="spellEnd"/>
      <w:proofErr w:type="gramEnd"/>
      <w:r w:rsidR="00B24777" w:rsidRPr="002B2D58">
        <w:rPr>
          <w:szCs w:val="28"/>
        </w:rPr>
        <w:t xml:space="preserve"> </w:t>
      </w:r>
      <w:proofErr w:type="spellStart"/>
      <w:r w:rsidR="00B24777" w:rsidRPr="002B2D58">
        <w:rPr>
          <w:szCs w:val="28"/>
        </w:rPr>
        <w:t>бағдарламалық</w:t>
      </w:r>
      <w:proofErr w:type="spellEnd"/>
      <w:r w:rsidR="00B24777" w:rsidRPr="002B2D58">
        <w:rPr>
          <w:szCs w:val="28"/>
        </w:rPr>
        <w:t xml:space="preserve"> </w:t>
      </w:r>
      <w:r w:rsidR="002B2D58" w:rsidRPr="002B2D58">
        <w:rPr>
          <w:szCs w:val="28"/>
          <w:lang w:val="kk-KZ"/>
        </w:rPr>
        <w:t>жабдықтары</w:t>
      </w:r>
      <w:r w:rsidR="00B24777" w:rsidRPr="002B2D58">
        <w:rPr>
          <w:szCs w:val="28"/>
          <w:lang w:val="kk-KZ"/>
        </w:rPr>
        <w:t xml:space="preserve"> </w:t>
      </w:r>
      <w:r w:rsidR="008B340A" w:rsidRPr="002B2D58">
        <w:rPr>
          <w:szCs w:val="28"/>
          <w:lang w:val="kk-KZ"/>
        </w:rPr>
        <w:t>төмендегілерді</w:t>
      </w:r>
      <w:r w:rsidR="00B24777" w:rsidRPr="002B2D58">
        <w:rPr>
          <w:szCs w:val="28"/>
        </w:rPr>
        <w:t xml:space="preserve"> </w:t>
      </w:r>
      <w:proofErr w:type="spellStart"/>
      <w:r w:rsidR="00B24777" w:rsidRPr="002B2D58">
        <w:rPr>
          <w:szCs w:val="28"/>
        </w:rPr>
        <w:t>ескере</w:t>
      </w:r>
      <w:proofErr w:type="spellEnd"/>
      <w:r w:rsidR="00B24777" w:rsidRPr="002B2D58">
        <w:rPr>
          <w:szCs w:val="28"/>
        </w:rPr>
        <w:t xml:space="preserve"> </w:t>
      </w:r>
      <w:proofErr w:type="spellStart"/>
      <w:r w:rsidR="00B24777" w:rsidRPr="002B2D58">
        <w:rPr>
          <w:szCs w:val="28"/>
        </w:rPr>
        <w:t>отырып</w:t>
      </w:r>
      <w:proofErr w:type="spellEnd"/>
      <w:r w:rsidR="008B340A" w:rsidRPr="002B2D58">
        <w:rPr>
          <w:szCs w:val="28"/>
          <w:lang w:val="kk-KZ"/>
        </w:rPr>
        <w:t xml:space="preserve"> сатып алынады</w:t>
      </w:r>
      <w:r w:rsidR="00B24777" w:rsidRPr="002B2D58">
        <w:rPr>
          <w:szCs w:val="28"/>
          <w:lang w:val="kk-KZ"/>
        </w:rPr>
        <w:t>:</w:t>
      </w:r>
    </w:p>
    <w:p w:rsidR="00A01F61" w:rsidRPr="002B2D58" w:rsidRDefault="00A01F61" w:rsidP="00442830">
      <w:pPr>
        <w:pStyle w:val="4"/>
        <w:numPr>
          <w:ilvl w:val="3"/>
          <w:numId w:val="3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жобалау</w:t>
      </w:r>
      <w:r w:rsidR="003D5F09" w:rsidRPr="002B2D58">
        <w:rPr>
          <w:szCs w:val="28"/>
          <w:lang w:val="kk-KZ"/>
        </w:rPr>
        <w:t xml:space="preserve"> </w:t>
      </w:r>
      <w:r w:rsidR="00352BB3" w:rsidRPr="002B2D58">
        <w:rPr>
          <w:szCs w:val="28"/>
          <w:lang w:val="kk-KZ"/>
        </w:rPr>
        <w:t>тапсырмалары немесе АЖ дамуы/әзі</w:t>
      </w:r>
      <w:r w:rsidR="003D5F09" w:rsidRPr="002B2D58">
        <w:rPr>
          <w:szCs w:val="28"/>
          <w:lang w:val="kk-KZ"/>
        </w:rPr>
        <w:t xml:space="preserve">рлеуі </w:t>
      </w:r>
      <w:r w:rsidRPr="002B2D58">
        <w:rPr>
          <w:szCs w:val="28"/>
          <w:lang w:val="kk-KZ"/>
        </w:rPr>
        <w:t>т</w:t>
      </w:r>
      <w:r w:rsidR="003D5F09" w:rsidRPr="002B2D58">
        <w:rPr>
          <w:szCs w:val="28"/>
          <w:lang w:val="kk-KZ"/>
        </w:rPr>
        <w:t xml:space="preserve">ехникалық тапсырмаларды орындау </w:t>
      </w:r>
      <w:r w:rsidRPr="002B2D58">
        <w:rPr>
          <w:szCs w:val="28"/>
          <w:lang w:val="kk-KZ"/>
        </w:rPr>
        <w:t>талаптарына сәйкестігі;</w:t>
      </w:r>
    </w:p>
    <w:p w:rsidR="00332C04" w:rsidRPr="002B2D58" w:rsidRDefault="003C6D41" w:rsidP="00442830">
      <w:pPr>
        <w:pStyle w:val="4"/>
        <w:numPr>
          <w:ilvl w:val="3"/>
          <w:numId w:val="3"/>
        </w:numPr>
        <w:ind w:left="0" w:firstLine="567"/>
        <w:rPr>
          <w:szCs w:val="28"/>
        </w:rPr>
      </w:pPr>
      <w:proofErr w:type="spellStart"/>
      <w:r w:rsidRPr="002B2D58">
        <w:rPr>
          <w:szCs w:val="28"/>
        </w:rPr>
        <w:t>операциялық</w:t>
      </w:r>
      <w:proofErr w:type="spellEnd"/>
      <w:r w:rsidRPr="002B2D58">
        <w:rPr>
          <w:szCs w:val="28"/>
        </w:rPr>
        <w:t xml:space="preserve"> </w:t>
      </w:r>
      <w:proofErr w:type="spellStart"/>
      <w:r w:rsidRPr="002B2D58">
        <w:rPr>
          <w:szCs w:val="28"/>
        </w:rPr>
        <w:t>жүйе</w:t>
      </w:r>
      <w:proofErr w:type="spellEnd"/>
      <w:r w:rsidR="00332C04" w:rsidRPr="002B2D58">
        <w:rPr>
          <w:szCs w:val="28"/>
        </w:rPr>
        <w:t xml:space="preserve"> (клиент</w:t>
      </w:r>
      <w:r w:rsidR="00332C04" w:rsidRPr="002B2D58">
        <w:rPr>
          <w:szCs w:val="28"/>
          <w:lang w:val="kk-KZ"/>
        </w:rPr>
        <w:t>тік</w:t>
      </w:r>
      <w:r w:rsidR="00332C04" w:rsidRPr="002B2D58">
        <w:rPr>
          <w:szCs w:val="28"/>
        </w:rPr>
        <w:t xml:space="preserve"> </w:t>
      </w:r>
      <w:proofErr w:type="spellStart"/>
      <w:r w:rsidR="00332C04" w:rsidRPr="002B2D58">
        <w:rPr>
          <w:szCs w:val="28"/>
        </w:rPr>
        <w:t>немесе</w:t>
      </w:r>
      <w:proofErr w:type="spellEnd"/>
      <w:r w:rsidR="00332C04" w:rsidRPr="002B2D58">
        <w:rPr>
          <w:szCs w:val="28"/>
        </w:rPr>
        <w:t xml:space="preserve"> сервер</w:t>
      </w:r>
      <w:r w:rsidR="00332C04" w:rsidRPr="002B2D58">
        <w:rPr>
          <w:szCs w:val="28"/>
          <w:lang w:val="kk-KZ"/>
        </w:rPr>
        <w:t>лік</w:t>
      </w:r>
      <w:r w:rsidR="00332C04" w:rsidRPr="002B2D58">
        <w:rPr>
          <w:szCs w:val="28"/>
        </w:rPr>
        <w:t>)</w:t>
      </w:r>
      <w:r w:rsidR="00332C04" w:rsidRPr="002B2D58">
        <w:rPr>
          <w:szCs w:val="28"/>
          <w:lang w:val="kk-KZ"/>
        </w:rPr>
        <w:t xml:space="preserve"> тү</w:t>
      </w:r>
      <w:proofErr w:type="gramStart"/>
      <w:r w:rsidR="00332C04" w:rsidRPr="002B2D58">
        <w:rPr>
          <w:szCs w:val="28"/>
          <w:lang w:val="kk-KZ"/>
        </w:rPr>
        <w:t>р</w:t>
      </w:r>
      <w:proofErr w:type="gramEnd"/>
      <w:r w:rsidR="00332C04" w:rsidRPr="002B2D58">
        <w:rPr>
          <w:szCs w:val="28"/>
          <w:lang w:val="kk-KZ"/>
        </w:rPr>
        <w:t>іне сәйкестігі</w:t>
      </w:r>
      <w:r w:rsidR="00332C04" w:rsidRPr="002B2D58">
        <w:rPr>
          <w:szCs w:val="28"/>
        </w:rPr>
        <w:t>;</w:t>
      </w:r>
    </w:p>
    <w:p w:rsidR="00332C04" w:rsidRPr="002B2D58" w:rsidRDefault="000E02E1" w:rsidP="00442830">
      <w:pPr>
        <w:pStyle w:val="4"/>
        <w:numPr>
          <w:ilvl w:val="3"/>
          <w:numId w:val="3"/>
        </w:numPr>
        <w:ind w:left="0" w:firstLine="567"/>
        <w:rPr>
          <w:szCs w:val="28"/>
        </w:rPr>
      </w:pPr>
      <w:r w:rsidRPr="002B2D58">
        <w:rPr>
          <w:szCs w:val="28"/>
          <w:lang w:val="kk-KZ"/>
        </w:rPr>
        <w:t>қ</w:t>
      </w:r>
      <w:r w:rsidR="00A87BF4" w:rsidRPr="002B2D58">
        <w:rPr>
          <w:szCs w:val="28"/>
          <w:lang w:val="kk-KZ"/>
        </w:rPr>
        <w:t xml:space="preserve">олданбалы </w:t>
      </w:r>
      <w:r w:rsidR="00332C04" w:rsidRPr="002B2D58">
        <w:rPr>
          <w:szCs w:val="28"/>
          <w:lang w:val="kk-KZ"/>
        </w:rPr>
        <w:t xml:space="preserve">БЖ </w:t>
      </w:r>
      <w:r w:rsidR="00A87BF4" w:rsidRPr="002B2D58">
        <w:rPr>
          <w:szCs w:val="28"/>
          <w:lang w:val="kk-KZ"/>
        </w:rPr>
        <w:t xml:space="preserve">қолдануымен </w:t>
      </w:r>
      <w:proofErr w:type="spellStart"/>
      <w:r w:rsidR="00332C04" w:rsidRPr="002B2D58">
        <w:rPr>
          <w:szCs w:val="28"/>
        </w:rPr>
        <w:t>үйлесімділі</w:t>
      </w:r>
      <w:proofErr w:type="spellEnd"/>
      <w:r w:rsidR="00A87BF4" w:rsidRPr="002B2D58">
        <w:rPr>
          <w:szCs w:val="28"/>
          <w:lang w:val="kk-KZ"/>
        </w:rPr>
        <w:t>гі;</w:t>
      </w:r>
    </w:p>
    <w:p w:rsidR="0028605B" w:rsidRPr="002B2D58" w:rsidRDefault="0028605B" w:rsidP="00442830">
      <w:pPr>
        <w:pStyle w:val="4"/>
        <w:numPr>
          <w:ilvl w:val="3"/>
          <w:numId w:val="3"/>
        </w:numPr>
        <w:shd w:val="clear" w:color="auto" w:fill="FFFFFF"/>
        <w:ind w:left="0" w:firstLine="567"/>
        <w:rPr>
          <w:szCs w:val="28"/>
          <w:lang w:val="kk-KZ"/>
        </w:rPr>
      </w:pPr>
      <w:r w:rsidRPr="002B2D58">
        <w:rPr>
          <w:szCs w:val="28"/>
          <w:lang w:val="kk-KZ"/>
        </w:rPr>
        <w:t>Университеттің ЖЕЖ-де желілік қызмет көрсету жұмысын қолдау</w:t>
      </w:r>
      <w:r w:rsidR="00982BE4" w:rsidRPr="002B2D58">
        <w:rPr>
          <w:szCs w:val="28"/>
          <w:lang w:val="kk-KZ"/>
        </w:rPr>
        <w:t>;</w:t>
      </w:r>
    </w:p>
    <w:p w:rsidR="00506C5F" w:rsidRPr="002B2D58" w:rsidRDefault="00506C5F" w:rsidP="00442830">
      <w:pPr>
        <w:pStyle w:val="4"/>
        <w:numPr>
          <w:ilvl w:val="3"/>
          <w:numId w:val="3"/>
        </w:numPr>
        <w:shd w:val="clear" w:color="auto" w:fill="FFFFFF"/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сатып алу құнының, сондай-ақ пайдалану кезінде лиценцияның жалпы құнының төмендеуін қамтамасыз ететін  лицензиялау үлгісінің басымдылығы</w:t>
      </w:r>
      <w:r w:rsidR="00982BE4" w:rsidRPr="002B2D58">
        <w:rPr>
          <w:szCs w:val="28"/>
          <w:lang w:val="kk-KZ"/>
        </w:rPr>
        <w:t>;</w:t>
      </w:r>
    </w:p>
    <w:p w:rsidR="00A2587E" w:rsidRPr="002B2D58" w:rsidRDefault="005F0B6B" w:rsidP="00442830">
      <w:pPr>
        <w:pStyle w:val="4"/>
        <w:numPr>
          <w:ilvl w:val="3"/>
          <w:numId w:val="3"/>
        </w:numPr>
        <w:ind w:left="0" w:firstLine="567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БЖ жүйесін қолдану </w:t>
      </w:r>
      <w:r w:rsidR="00AC4D6B" w:rsidRPr="002B2D58">
        <w:rPr>
          <w:szCs w:val="28"/>
          <w:lang w:val="kk-KZ"/>
        </w:rPr>
        <w:t xml:space="preserve">түрінің </w:t>
      </w:r>
      <w:r w:rsidR="00950D76" w:rsidRPr="002B2D58">
        <w:rPr>
          <w:szCs w:val="28"/>
          <w:lang w:val="kk-KZ"/>
        </w:rPr>
        <w:t>біріздендіру</w:t>
      </w:r>
      <w:r w:rsidRPr="002B2D58">
        <w:rPr>
          <w:szCs w:val="28"/>
          <w:lang w:val="kk-KZ"/>
        </w:rPr>
        <w:t xml:space="preserve"> басымдылығы</w:t>
      </w:r>
      <w:r w:rsidR="00982BE4" w:rsidRPr="002B2D58">
        <w:rPr>
          <w:szCs w:val="28"/>
          <w:lang w:val="kk-KZ"/>
        </w:rPr>
        <w:t>.</w:t>
      </w:r>
    </w:p>
    <w:p w:rsidR="00A2587E" w:rsidRPr="002B2D58" w:rsidRDefault="00467E6A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7)</w:t>
      </w:r>
      <w:r w:rsidRPr="002B2D58">
        <w:rPr>
          <w:szCs w:val="28"/>
          <w:lang w:val="kk-KZ"/>
        </w:rPr>
        <w:tab/>
      </w:r>
      <w:r w:rsidR="00ED30AC" w:rsidRPr="002B2D58">
        <w:rPr>
          <w:szCs w:val="28"/>
          <w:lang w:val="kk-KZ"/>
        </w:rPr>
        <w:t>АТ-қызметтерінің сапасын жақсарту және АТ-инфрақұрылымын басқаруды жақсарту үшін есептеу техникасы, телекоммуникациялық жабдықтар және басқа да ЖЕЖ элементтерді пайдалану жайында, сондай-ақ Университеттің ақпараттық жүйелер мен бағдарламалық қамтамасыз етуді қолдану  туралы ақпаратты жеткілікті түрде қамтамыз етеді.</w:t>
      </w:r>
    </w:p>
    <w:p w:rsidR="0044632D" w:rsidRPr="002B2D58" w:rsidRDefault="00791443" w:rsidP="0096357B">
      <w:pPr>
        <w:pStyle w:val="3"/>
        <w:numPr>
          <w:ilvl w:val="0"/>
          <w:numId w:val="0"/>
        </w:numPr>
        <w:rPr>
          <w:szCs w:val="28"/>
          <w:lang w:val="kk-KZ"/>
        </w:rPr>
      </w:pPr>
      <w:r w:rsidRPr="002B2D58">
        <w:rPr>
          <w:szCs w:val="28"/>
          <w:lang w:val="kk-KZ"/>
        </w:rPr>
        <w:t>7.1.</w:t>
      </w:r>
      <w:r w:rsidR="00AC4D6B" w:rsidRPr="002B2D58">
        <w:rPr>
          <w:szCs w:val="28"/>
          <w:lang w:val="kk-KZ"/>
        </w:rPr>
        <w:t xml:space="preserve">Аппараттық </w:t>
      </w:r>
      <w:r w:rsidR="0044632D" w:rsidRPr="002B2D58">
        <w:rPr>
          <w:szCs w:val="28"/>
          <w:lang w:val="kk-KZ"/>
        </w:rPr>
        <w:t>АТ-актив</w:t>
      </w:r>
      <w:r w:rsidR="00AC4D6B" w:rsidRPr="002B2D58">
        <w:rPr>
          <w:szCs w:val="28"/>
          <w:lang w:val="kk-KZ"/>
        </w:rPr>
        <w:t xml:space="preserve">терін </w:t>
      </w:r>
      <w:r w:rsidR="0044632D" w:rsidRPr="002B2D58">
        <w:rPr>
          <w:szCs w:val="28"/>
          <w:lang w:val="kk-KZ"/>
        </w:rPr>
        <w:t>басқаруға</w:t>
      </w:r>
      <w:r w:rsidR="00AC4D6B" w:rsidRPr="002B2D58">
        <w:rPr>
          <w:szCs w:val="28"/>
          <w:lang w:val="kk-KZ"/>
        </w:rPr>
        <w:t xml:space="preserve"> төмендегілер</w:t>
      </w:r>
      <w:r w:rsidR="0044632D" w:rsidRPr="002B2D58">
        <w:rPr>
          <w:szCs w:val="28"/>
          <w:lang w:val="kk-KZ"/>
        </w:rPr>
        <w:t xml:space="preserve"> кіреді:</w:t>
      </w:r>
    </w:p>
    <w:p w:rsidR="0044632D" w:rsidRPr="002B2D58" w:rsidRDefault="0044632D" w:rsidP="00442830">
      <w:pPr>
        <w:pStyle w:val="4"/>
        <w:numPr>
          <w:ilvl w:val="3"/>
          <w:numId w:val="3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АT</w:t>
      </w:r>
      <w:r w:rsidR="00AC4D6B" w:rsidRPr="002B2D58">
        <w:rPr>
          <w:szCs w:val="28"/>
          <w:lang w:val="kk-KZ"/>
        </w:rPr>
        <w:t>-</w:t>
      </w:r>
      <w:r w:rsidRPr="002B2D58">
        <w:rPr>
          <w:szCs w:val="28"/>
          <w:lang w:val="kk-KZ"/>
        </w:rPr>
        <w:t>активтерді сәйкестендіру, жіктеу және таңбалау;</w:t>
      </w:r>
    </w:p>
    <w:p w:rsidR="00D3436B" w:rsidRPr="002B2D58" w:rsidRDefault="00791443" w:rsidP="00442830">
      <w:pPr>
        <w:pStyle w:val="4"/>
        <w:numPr>
          <w:ilvl w:val="3"/>
          <w:numId w:val="3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е</w:t>
      </w:r>
      <w:r w:rsidR="00D3436B" w:rsidRPr="002B2D58">
        <w:rPr>
          <w:szCs w:val="28"/>
          <w:lang w:val="kk-KZ"/>
        </w:rPr>
        <w:t xml:space="preserve">септеу техникасы </w:t>
      </w:r>
      <w:r w:rsidR="00AC4D6B" w:rsidRPr="002B2D58">
        <w:rPr>
          <w:szCs w:val="28"/>
          <w:lang w:val="kk-KZ"/>
        </w:rPr>
        <w:t xml:space="preserve">құрылғысы </w:t>
      </w:r>
      <w:r w:rsidR="00D3436B" w:rsidRPr="002B2D58">
        <w:rPr>
          <w:szCs w:val="28"/>
          <w:lang w:val="kk-KZ"/>
        </w:rPr>
        <w:t>және телекоммуникациялық жабдықтар</w:t>
      </w:r>
      <w:r w:rsidR="00AC4D6B" w:rsidRPr="002B2D58">
        <w:rPr>
          <w:szCs w:val="28"/>
          <w:lang w:val="kk-KZ"/>
        </w:rPr>
        <w:t>ды, олардың</w:t>
      </w:r>
      <w:r w:rsidR="00D3436B" w:rsidRPr="002B2D58">
        <w:rPr>
          <w:szCs w:val="28"/>
          <w:lang w:val="kk-KZ"/>
        </w:rPr>
        <w:t xml:space="preserve"> конфигурациясын тексерумен қоса түгендеу және паспорттау;</w:t>
      </w:r>
    </w:p>
    <w:p w:rsidR="00D3436B" w:rsidRPr="002B2D58" w:rsidRDefault="00D3436B" w:rsidP="00442830">
      <w:pPr>
        <w:pStyle w:val="4"/>
        <w:numPr>
          <w:ilvl w:val="3"/>
          <w:numId w:val="3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АТ-инфрақұрылым объектілерін</w:t>
      </w:r>
      <w:r w:rsidR="00E43302" w:rsidRPr="002B2D58">
        <w:rPr>
          <w:szCs w:val="28"/>
          <w:lang w:val="kk-KZ"/>
        </w:rPr>
        <w:t>ің</w:t>
      </w:r>
      <w:r w:rsidRPr="002B2D58">
        <w:rPr>
          <w:szCs w:val="28"/>
          <w:lang w:val="kk-KZ"/>
        </w:rPr>
        <w:t xml:space="preserve"> конфигурациясы, орналасқан жері немесе басқа да тиісті параметрлердің өзгеруі кезінде уакытылы ақпаратты жаңарту;</w:t>
      </w:r>
    </w:p>
    <w:p w:rsidR="00652E14" w:rsidRPr="002B2D58" w:rsidRDefault="00652E14" w:rsidP="00442830">
      <w:pPr>
        <w:pStyle w:val="4"/>
        <w:numPr>
          <w:ilvl w:val="3"/>
          <w:numId w:val="3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Универс</w:t>
      </w:r>
      <w:r w:rsidR="00E66F32" w:rsidRPr="002B2D58">
        <w:rPr>
          <w:szCs w:val="28"/>
          <w:lang w:val="kk-KZ"/>
        </w:rPr>
        <w:t xml:space="preserve">итет қызметкерлеріне </w:t>
      </w:r>
      <w:r w:rsidRPr="002B2D58">
        <w:rPr>
          <w:szCs w:val="28"/>
          <w:lang w:val="kk-KZ"/>
        </w:rPr>
        <w:t>берілген құзы</w:t>
      </w:r>
      <w:r w:rsidR="00E66F32" w:rsidRPr="002B2D58">
        <w:rPr>
          <w:szCs w:val="28"/>
          <w:lang w:val="kk-KZ"/>
        </w:rPr>
        <w:t>рет шегінде</w:t>
      </w:r>
      <w:r w:rsidRPr="002B2D58">
        <w:rPr>
          <w:szCs w:val="28"/>
          <w:lang w:val="kk-KZ"/>
        </w:rPr>
        <w:t xml:space="preserve"> АТ-актив</w:t>
      </w:r>
      <w:r w:rsidR="00E66F32" w:rsidRPr="002B2D58">
        <w:rPr>
          <w:szCs w:val="28"/>
          <w:lang w:val="kk-KZ"/>
        </w:rPr>
        <w:t>тер</w:t>
      </w:r>
      <w:r w:rsidRPr="002B2D58">
        <w:rPr>
          <w:szCs w:val="28"/>
          <w:lang w:val="kk-KZ"/>
        </w:rPr>
        <w:t xml:space="preserve"> ақпаратына қолжетімділігін қамтамасыз ету.</w:t>
      </w:r>
    </w:p>
    <w:p w:rsidR="00086FFE" w:rsidRPr="002B2D58" w:rsidRDefault="00DA2C10" w:rsidP="00DA2C10">
      <w:pPr>
        <w:pStyle w:val="3"/>
        <w:numPr>
          <w:ilvl w:val="0"/>
          <w:numId w:val="0"/>
        </w:numPr>
        <w:rPr>
          <w:szCs w:val="28"/>
          <w:lang w:val="kk-KZ"/>
        </w:rPr>
      </w:pPr>
      <w:r w:rsidRPr="002B2D58">
        <w:rPr>
          <w:szCs w:val="28"/>
          <w:lang w:val="kk-KZ"/>
        </w:rPr>
        <w:t>7.2.</w:t>
      </w:r>
      <w:r w:rsidRPr="002B2D58">
        <w:rPr>
          <w:szCs w:val="28"/>
          <w:lang w:val="kk-KZ"/>
        </w:rPr>
        <w:tab/>
      </w:r>
      <w:r w:rsidR="00086FFE" w:rsidRPr="002B2D58">
        <w:rPr>
          <w:szCs w:val="28"/>
          <w:lang w:val="kk-KZ"/>
        </w:rPr>
        <w:t>АТ-актив</w:t>
      </w:r>
      <w:r w:rsidR="00652E14" w:rsidRPr="002B2D58">
        <w:rPr>
          <w:szCs w:val="28"/>
          <w:lang w:val="kk-KZ"/>
        </w:rPr>
        <w:t>терінің</w:t>
      </w:r>
      <w:r w:rsidR="00086FFE" w:rsidRPr="002B2D58">
        <w:rPr>
          <w:szCs w:val="28"/>
          <w:lang w:val="kk-KZ"/>
        </w:rPr>
        <w:t xml:space="preserve"> бағдарламалық басқару</w:t>
      </w:r>
      <w:r w:rsidR="00652E14" w:rsidRPr="002B2D58">
        <w:rPr>
          <w:szCs w:val="28"/>
          <w:lang w:val="kk-KZ"/>
        </w:rPr>
        <w:t>ына</w:t>
      </w:r>
      <w:r w:rsidR="00086FFE" w:rsidRPr="002B2D58">
        <w:rPr>
          <w:szCs w:val="28"/>
          <w:lang w:val="kk-KZ"/>
        </w:rPr>
        <w:t xml:space="preserve"> </w:t>
      </w:r>
      <w:r w:rsidR="00E66F32" w:rsidRPr="002B2D58">
        <w:rPr>
          <w:szCs w:val="28"/>
          <w:lang w:val="kk-KZ"/>
        </w:rPr>
        <w:t xml:space="preserve">келесілер </w:t>
      </w:r>
      <w:r w:rsidR="00086FFE" w:rsidRPr="002B2D58">
        <w:rPr>
          <w:szCs w:val="28"/>
          <w:lang w:val="kk-KZ"/>
        </w:rPr>
        <w:t>кіреді:</w:t>
      </w:r>
    </w:p>
    <w:p w:rsidR="00652E14" w:rsidRPr="002B2D58" w:rsidRDefault="00924903" w:rsidP="00442830">
      <w:pPr>
        <w:pStyle w:val="4"/>
        <w:numPr>
          <w:ilvl w:val="3"/>
          <w:numId w:val="4"/>
        </w:numPr>
        <w:ind w:left="851" w:hanging="284"/>
        <w:rPr>
          <w:szCs w:val="28"/>
        </w:rPr>
      </w:pPr>
      <w:r w:rsidRPr="002B2D58">
        <w:rPr>
          <w:szCs w:val="28"/>
          <w:lang w:val="kk-KZ"/>
        </w:rPr>
        <w:t>о</w:t>
      </w:r>
      <w:r w:rsidR="00652E14" w:rsidRPr="002B2D58">
        <w:rPr>
          <w:szCs w:val="28"/>
          <w:lang w:val="kk-KZ"/>
        </w:rPr>
        <w:t xml:space="preserve">рнатылған </w:t>
      </w:r>
      <w:r w:rsidR="00E66F32" w:rsidRPr="002B2D58">
        <w:rPr>
          <w:szCs w:val="28"/>
          <w:lang w:val="kk-KZ"/>
        </w:rPr>
        <w:t>бағдарламалық жабдықтар</w:t>
      </w:r>
      <w:r w:rsidR="00652E14" w:rsidRPr="002B2D58">
        <w:rPr>
          <w:szCs w:val="28"/>
          <w:lang w:val="kk-KZ"/>
        </w:rPr>
        <w:t xml:space="preserve"> есебі;</w:t>
      </w:r>
    </w:p>
    <w:p w:rsidR="00652E14" w:rsidRPr="002B2D58" w:rsidRDefault="00E66F32" w:rsidP="00442830">
      <w:pPr>
        <w:pStyle w:val="4"/>
        <w:numPr>
          <w:ilvl w:val="3"/>
          <w:numId w:val="4"/>
        </w:numPr>
        <w:ind w:left="851" w:hanging="284"/>
        <w:rPr>
          <w:szCs w:val="28"/>
        </w:rPr>
      </w:pPr>
      <w:r w:rsidRPr="002B2D58">
        <w:rPr>
          <w:szCs w:val="28"/>
          <w:lang w:val="kk-KZ"/>
        </w:rPr>
        <w:t xml:space="preserve">БЖ-ның </w:t>
      </w:r>
      <w:r w:rsidR="00652E14" w:rsidRPr="002B2D58">
        <w:rPr>
          <w:szCs w:val="28"/>
          <w:lang w:val="kk-KZ"/>
        </w:rPr>
        <w:t xml:space="preserve">қолданыстағы </w:t>
      </w:r>
      <w:r w:rsidRPr="002B2D58">
        <w:rPr>
          <w:szCs w:val="28"/>
          <w:lang w:val="kk-KZ"/>
        </w:rPr>
        <w:t>лицензиялар</w:t>
      </w:r>
      <w:r w:rsidR="00652E14" w:rsidRPr="002B2D58">
        <w:rPr>
          <w:szCs w:val="28"/>
          <w:lang w:val="kk-KZ"/>
        </w:rPr>
        <w:t xml:space="preserve"> (пайдалану құқығы) есебі;</w:t>
      </w:r>
    </w:p>
    <w:p w:rsidR="00652E14" w:rsidRPr="002B2D58" w:rsidRDefault="00924903" w:rsidP="00442830">
      <w:pPr>
        <w:pStyle w:val="4"/>
        <w:numPr>
          <w:ilvl w:val="3"/>
          <w:numId w:val="4"/>
        </w:numPr>
        <w:ind w:left="851" w:hanging="284"/>
        <w:rPr>
          <w:szCs w:val="28"/>
        </w:rPr>
      </w:pPr>
      <w:r w:rsidRPr="002B2D58">
        <w:rPr>
          <w:szCs w:val="28"/>
          <w:lang w:val="kk-KZ"/>
        </w:rPr>
        <w:t>ж</w:t>
      </w:r>
      <w:r w:rsidR="00652E14" w:rsidRPr="002B2D58">
        <w:rPr>
          <w:szCs w:val="28"/>
          <w:lang w:val="kk-KZ"/>
        </w:rPr>
        <w:t xml:space="preserve">үйелік </w:t>
      </w:r>
      <w:r w:rsidR="00950D56" w:rsidRPr="002B2D58">
        <w:rPr>
          <w:szCs w:val="28"/>
          <w:lang w:val="kk-KZ"/>
        </w:rPr>
        <w:t>БЖ-н</w:t>
      </w:r>
      <w:r w:rsidR="00652E14" w:rsidRPr="002B2D58">
        <w:rPr>
          <w:szCs w:val="28"/>
          <w:lang w:val="kk-KZ"/>
        </w:rPr>
        <w:t>ың жаңартылуын бақылау.</w:t>
      </w:r>
    </w:p>
    <w:p w:rsidR="005A48A9" w:rsidRPr="002B2D58" w:rsidRDefault="00467E6A" w:rsidP="00DA2C10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</w:rPr>
        <w:t>8)</w:t>
      </w:r>
      <w:r w:rsidR="00DA2C10" w:rsidRPr="002B2D58">
        <w:rPr>
          <w:szCs w:val="28"/>
          <w:lang w:val="kk-KZ"/>
        </w:rPr>
        <w:tab/>
      </w:r>
      <w:r w:rsidR="00950D56" w:rsidRPr="002B2D58">
        <w:rPr>
          <w:szCs w:val="28"/>
          <w:lang w:val="kk-KZ"/>
        </w:rPr>
        <w:t xml:space="preserve">Мониторинг жүйесін қолдану және енгізу жолымен жедел әрекет ету және АТ-актив </w:t>
      </w:r>
      <w:proofErr w:type="gramStart"/>
      <w:r w:rsidR="00950D56" w:rsidRPr="002B2D58">
        <w:rPr>
          <w:szCs w:val="28"/>
          <w:lang w:val="kk-KZ"/>
        </w:rPr>
        <w:t>туралы</w:t>
      </w:r>
      <w:proofErr w:type="gramEnd"/>
      <w:r w:rsidR="00950D56" w:rsidRPr="002B2D58">
        <w:rPr>
          <w:szCs w:val="28"/>
          <w:lang w:val="kk-KZ"/>
        </w:rPr>
        <w:t xml:space="preserve"> ақпарат</w:t>
      </w:r>
      <w:r w:rsidR="00FD703C" w:rsidRPr="002B2D58">
        <w:rPr>
          <w:szCs w:val="28"/>
          <w:lang w:val="kk-KZ"/>
        </w:rPr>
        <w:t>тар есебін</w:t>
      </w:r>
      <w:r w:rsidR="00950D56" w:rsidRPr="002B2D58">
        <w:rPr>
          <w:szCs w:val="28"/>
          <w:lang w:val="kk-KZ"/>
        </w:rPr>
        <w:t xml:space="preserve"> автоматтандыру </w:t>
      </w:r>
      <w:r w:rsidR="00FD703C" w:rsidRPr="002B2D58">
        <w:rPr>
          <w:szCs w:val="28"/>
          <w:lang w:val="kk-KZ"/>
        </w:rPr>
        <w:t>процесі арқылы жүзеге асырылады.</w:t>
      </w:r>
      <w:r w:rsidR="005A48A9" w:rsidRPr="002B2D58">
        <w:rPr>
          <w:szCs w:val="28"/>
          <w:lang w:val="kk-KZ"/>
        </w:rPr>
        <w:t xml:space="preserve"> </w:t>
      </w:r>
    </w:p>
    <w:p w:rsidR="00086FFE" w:rsidRPr="002B2D58" w:rsidRDefault="00467E6A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lastRenderedPageBreak/>
        <w:t>9)</w:t>
      </w:r>
      <w:r w:rsidRPr="002B2D58">
        <w:rPr>
          <w:szCs w:val="28"/>
          <w:lang w:val="kk-KZ"/>
        </w:rPr>
        <w:tab/>
      </w:r>
      <w:r w:rsidR="00FD703C" w:rsidRPr="002B2D58">
        <w:rPr>
          <w:szCs w:val="28"/>
          <w:lang w:val="kk-KZ"/>
        </w:rPr>
        <w:t xml:space="preserve">Жүйелік </w:t>
      </w:r>
      <w:r w:rsidR="00086FFE" w:rsidRPr="002B2D58">
        <w:rPr>
          <w:szCs w:val="28"/>
          <w:lang w:val="kk-KZ"/>
        </w:rPr>
        <w:t>БЖ жаңарту</w:t>
      </w:r>
      <w:r w:rsidR="00476D61" w:rsidRPr="002B2D58">
        <w:rPr>
          <w:szCs w:val="28"/>
          <w:lang w:val="kk-KZ"/>
        </w:rPr>
        <w:t>ды</w:t>
      </w:r>
      <w:r w:rsidR="00FD703C" w:rsidRPr="002B2D58">
        <w:rPr>
          <w:szCs w:val="28"/>
          <w:lang w:val="kk-KZ"/>
        </w:rPr>
        <w:t xml:space="preserve"> тарату басқармасын</w:t>
      </w:r>
      <w:r w:rsidR="0091797F" w:rsidRPr="002B2D58">
        <w:rPr>
          <w:szCs w:val="28"/>
          <w:lang w:val="kk-KZ"/>
        </w:rPr>
        <w:t>ың</w:t>
      </w:r>
      <w:r w:rsidR="00FD703C" w:rsidRPr="002B2D58">
        <w:rPr>
          <w:szCs w:val="28"/>
          <w:lang w:val="kk-KZ"/>
        </w:rPr>
        <w:t xml:space="preserve"> орталық құрылғысын қолдану және енгізу жүйелік БЖ жаңаруын бақылау мақсатында қамтамасыз етеді.</w:t>
      </w:r>
    </w:p>
    <w:p w:rsidR="000F3526" w:rsidRPr="002B2D58" w:rsidRDefault="00467E6A" w:rsidP="001D5250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10)</w:t>
      </w:r>
      <w:r w:rsidRPr="002B2D58">
        <w:rPr>
          <w:szCs w:val="28"/>
          <w:lang w:val="kk-KZ"/>
        </w:rPr>
        <w:tab/>
      </w:r>
      <w:r w:rsidR="000F3526" w:rsidRPr="002B2D58">
        <w:rPr>
          <w:szCs w:val="28"/>
          <w:lang w:val="kk-KZ"/>
        </w:rPr>
        <w:t>Университеттің Интернет – ресурстары мен электронды ақпараттық ресурстардың иелері болып табылатын барлық бөлімдер электронды ақпараттық ресурстар</w:t>
      </w:r>
      <w:r w:rsidR="00264E7B" w:rsidRPr="002B2D58">
        <w:rPr>
          <w:rStyle w:val="affc"/>
        </w:rPr>
        <w:footnoteReference w:id="1"/>
      </w:r>
      <w:r w:rsidR="000F3526" w:rsidRPr="002B2D58">
        <w:rPr>
          <w:szCs w:val="28"/>
          <w:lang w:val="kk-KZ"/>
        </w:rPr>
        <w:t xml:space="preserve"> каталогын енгізу және оның өзекті жағдайына қолдау көрсетуді қамтамасыз етеді.</w:t>
      </w:r>
    </w:p>
    <w:p w:rsidR="00C203F1" w:rsidRPr="002B2D58" w:rsidRDefault="00467E6A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11)</w:t>
      </w:r>
      <w:r w:rsidRPr="002B2D58">
        <w:rPr>
          <w:szCs w:val="28"/>
          <w:lang w:val="kk-KZ"/>
        </w:rPr>
        <w:tab/>
      </w:r>
      <w:r w:rsidR="001D5250" w:rsidRPr="002B2D58">
        <w:rPr>
          <w:szCs w:val="28"/>
          <w:lang w:val="kk-KZ"/>
        </w:rPr>
        <w:t>Интернета</w:t>
      </w:r>
      <w:r w:rsidR="001D5250" w:rsidRPr="002B2D58">
        <w:rPr>
          <w:rStyle w:val="affc"/>
          <w:szCs w:val="28"/>
        </w:rPr>
        <w:footnoteReference w:id="2"/>
      </w:r>
      <w:r w:rsidR="00350CC3" w:rsidRPr="002B2D58">
        <w:rPr>
          <w:szCs w:val="28"/>
          <w:lang w:val="kk-KZ"/>
        </w:rPr>
        <w:t xml:space="preserve"> желісінің қазақстандық сегмент кеңістігінде домендік атауларды бөлістіру, қолдану және тіркеу </w:t>
      </w:r>
      <w:r w:rsidR="00CF34E9" w:rsidRPr="002B2D58">
        <w:rPr>
          <w:szCs w:val="28"/>
          <w:lang w:val="kk-KZ"/>
        </w:rPr>
        <w:t>Ережесіне</w:t>
      </w:r>
      <w:r w:rsidR="00350CC3" w:rsidRPr="002B2D58">
        <w:rPr>
          <w:szCs w:val="28"/>
          <w:lang w:val="kk-KZ"/>
        </w:rPr>
        <w:t xml:space="preserve"> сәйкес Интернет-ресурстар иелері  ұсынған Университеттің Интернет-ресурстар</w:t>
      </w:r>
      <w:r w:rsidR="00CF34E9" w:rsidRPr="002B2D58">
        <w:rPr>
          <w:szCs w:val="28"/>
          <w:lang w:val="kk-KZ"/>
        </w:rPr>
        <w:t>ын</w:t>
      </w:r>
      <w:r w:rsidR="00350CC3" w:rsidRPr="002B2D58">
        <w:rPr>
          <w:szCs w:val="28"/>
          <w:lang w:val="kk-KZ"/>
        </w:rPr>
        <w:t>ың домен атауын пайдалануды қамтамасыз етеді.</w:t>
      </w:r>
    </w:p>
    <w:p w:rsidR="004E6065" w:rsidRPr="002B2D58" w:rsidRDefault="00467E6A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12)</w:t>
      </w:r>
      <w:r w:rsidRPr="002B2D58">
        <w:rPr>
          <w:szCs w:val="28"/>
          <w:lang w:val="kk-KZ"/>
        </w:rPr>
        <w:tab/>
      </w:r>
      <w:r w:rsidR="004E6065" w:rsidRPr="002B2D58">
        <w:rPr>
          <w:szCs w:val="28"/>
          <w:lang w:val="kk-KZ"/>
        </w:rPr>
        <w:t>Аппараттық АT-активтер</w:t>
      </w:r>
      <w:r w:rsidR="00CF34E9" w:rsidRPr="002B2D58">
        <w:rPr>
          <w:szCs w:val="28"/>
          <w:lang w:val="kk-KZ"/>
        </w:rPr>
        <w:t>і</w:t>
      </w:r>
      <w:r w:rsidR="004E6065" w:rsidRPr="002B2D58">
        <w:rPr>
          <w:szCs w:val="28"/>
          <w:lang w:val="kk-KZ"/>
        </w:rPr>
        <w:t xml:space="preserve"> оларға рұқсатсыз қол жеткізу қаупін </w:t>
      </w:r>
      <w:r w:rsidR="00CF34E9" w:rsidRPr="002B2D58">
        <w:rPr>
          <w:szCs w:val="28"/>
          <w:lang w:val="kk-KZ"/>
        </w:rPr>
        <w:t>төменде</w:t>
      </w:r>
      <w:r w:rsidR="00012833" w:rsidRPr="002B2D58">
        <w:rPr>
          <w:szCs w:val="28"/>
          <w:lang w:val="kk-KZ"/>
        </w:rPr>
        <w:t>ту жөніндегі</w:t>
      </w:r>
      <w:r w:rsidR="004E6065" w:rsidRPr="002B2D58">
        <w:rPr>
          <w:szCs w:val="28"/>
          <w:lang w:val="kk-KZ"/>
        </w:rPr>
        <w:t xml:space="preserve"> </w:t>
      </w:r>
      <w:r w:rsidR="00CF34E9" w:rsidRPr="002B2D58">
        <w:rPr>
          <w:szCs w:val="28"/>
          <w:lang w:val="kk-KZ"/>
        </w:rPr>
        <w:t>талаптар</w:t>
      </w:r>
      <w:r w:rsidR="00012833" w:rsidRPr="002B2D58">
        <w:rPr>
          <w:szCs w:val="28"/>
          <w:lang w:val="kk-KZ"/>
        </w:rPr>
        <w:t>ды ескере отырып</w:t>
      </w:r>
      <w:r w:rsidR="004E6065" w:rsidRPr="002B2D58">
        <w:rPr>
          <w:szCs w:val="28"/>
          <w:lang w:val="kk-KZ"/>
        </w:rPr>
        <w:t xml:space="preserve">, сондай-ақ коммуналдық қызмет жұмысының </w:t>
      </w:r>
      <w:r w:rsidR="00012833" w:rsidRPr="002B2D58">
        <w:rPr>
          <w:szCs w:val="28"/>
          <w:lang w:val="kk-KZ"/>
        </w:rPr>
        <w:t>кемшіліктері мен электржабдықтау жүйесінің</w:t>
      </w:r>
      <w:r w:rsidR="00921B63" w:rsidRPr="002B2D58">
        <w:rPr>
          <w:szCs w:val="28"/>
          <w:lang w:val="kk-KZ"/>
        </w:rPr>
        <w:t xml:space="preserve"> </w:t>
      </w:r>
      <w:r w:rsidR="00012833" w:rsidRPr="002B2D58">
        <w:rPr>
          <w:szCs w:val="28"/>
          <w:lang w:val="kk-KZ"/>
        </w:rPr>
        <w:t>сәтсіздігінен</w:t>
      </w:r>
      <w:r w:rsidR="00921B63" w:rsidRPr="002B2D58">
        <w:rPr>
          <w:szCs w:val="28"/>
          <w:lang w:val="kk-KZ"/>
        </w:rPr>
        <w:t xml:space="preserve"> қорғау </w:t>
      </w:r>
      <w:r w:rsidR="00CF34E9" w:rsidRPr="002B2D58">
        <w:rPr>
          <w:szCs w:val="28"/>
          <w:lang w:val="kk-KZ"/>
        </w:rPr>
        <w:t>мақсатымен</w:t>
      </w:r>
      <w:r w:rsidR="00921B63" w:rsidRPr="002B2D58">
        <w:rPr>
          <w:szCs w:val="28"/>
          <w:lang w:val="kk-KZ"/>
        </w:rPr>
        <w:t xml:space="preserve"> орналас</w:t>
      </w:r>
      <w:r w:rsidR="00012833" w:rsidRPr="002B2D58">
        <w:rPr>
          <w:szCs w:val="28"/>
          <w:lang w:val="kk-KZ"/>
        </w:rPr>
        <w:t>ады</w:t>
      </w:r>
      <w:r w:rsidR="00921B63" w:rsidRPr="002B2D58">
        <w:rPr>
          <w:szCs w:val="28"/>
          <w:lang w:val="kk-KZ"/>
        </w:rPr>
        <w:t>.</w:t>
      </w:r>
    </w:p>
    <w:p w:rsidR="00012833" w:rsidRPr="002B2D58" w:rsidRDefault="00012833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</w:p>
    <w:p w:rsidR="007B3DCE" w:rsidRPr="002B2D58" w:rsidRDefault="00505CC2" w:rsidP="0096357B">
      <w:pPr>
        <w:pStyle w:val="1"/>
        <w:numPr>
          <w:ilvl w:val="0"/>
          <w:numId w:val="0"/>
        </w:numPr>
        <w:tabs>
          <w:tab w:val="clear" w:pos="709"/>
          <w:tab w:val="left" w:pos="567"/>
        </w:tabs>
        <w:spacing w:before="0"/>
        <w:rPr>
          <w:szCs w:val="28"/>
        </w:rPr>
      </w:pPr>
      <w:r w:rsidRPr="002B2D58">
        <w:rPr>
          <w:szCs w:val="28"/>
          <w:lang w:val="kk-KZ"/>
        </w:rPr>
        <w:t>6.</w:t>
      </w:r>
      <w:r w:rsidRPr="002B2D58">
        <w:rPr>
          <w:szCs w:val="28"/>
          <w:lang w:val="kk-KZ"/>
        </w:rPr>
        <w:tab/>
      </w:r>
      <w:r w:rsidR="007B3DCE" w:rsidRPr="002B2D58">
        <w:rPr>
          <w:szCs w:val="28"/>
          <w:lang w:val="kk-KZ"/>
        </w:rPr>
        <w:t>АТ-</w:t>
      </w:r>
      <w:r w:rsidR="00F13843" w:rsidRPr="002B2D58">
        <w:rPr>
          <w:szCs w:val="28"/>
          <w:lang w:val="kk-KZ"/>
        </w:rPr>
        <w:t>қызметтеріне техникалық қолдау көрсету</w:t>
      </w:r>
    </w:p>
    <w:p w:rsidR="00FA3207" w:rsidRPr="002B2D58" w:rsidRDefault="00467E6A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</w:rPr>
        <w:t>13)</w:t>
      </w:r>
      <w:r w:rsidRPr="002B2D58">
        <w:rPr>
          <w:szCs w:val="28"/>
        </w:rPr>
        <w:tab/>
      </w:r>
      <w:r w:rsidR="00FA3207" w:rsidRPr="002B2D58">
        <w:rPr>
          <w:color w:val="212121"/>
          <w:szCs w:val="28"/>
          <w:shd w:val="clear" w:color="auto" w:fill="FFFFFF"/>
          <w:lang w:val="kk-KZ"/>
        </w:rPr>
        <w:t>Ақпараттық технологияларды техникалық қолдау А</w:t>
      </w:r>
      <w:proofErr w:type="gramStart"/>
      <w:r w:rsidR="00FA3207" w:rsidRPr="002B2D58">
        <w:rPr>
          <w:color w:val="212121"/>
          <w:szCs w:val="28"/>
          <w:shd w:val="clear" w:color="auto" w:fill="FFFFFF"/>
          <w:lang w:val="kk-KZ"/>
        </w:rPr>
        <w:t>Т-</w:t>
      </w:r>
      <w:proofErr w:type="gramEnd"/>
      <w:r w:rsidR="00F338F8" w:rsidRPr="002B2D58">
        <w:rPr>
          <w:color w:val="212121"/>
          <w:szCs w:val="28"/>
          <w:shd w:val="clear" w:color="auto" w:fill="FFFFFF"/>
          <w:lang w:val="kk-KZ"/>
        </w:rPr>
        <w:t>қызметін</w:t>
      </w:r>
      <w:r w:rsidR="00FA3207" w:rsidRPr="002B2D58">
        <w:rPr>
          <w:color w:val="212121"/>
          <w:szCs w:val="28"/>
          <w:shd w:val="clear" w:color="auto" w:fill="FFFFFF"/>
          <w:lang w:val="kk-KZ"/>
        </w:rPr>
        <w:t xml:space="preserve"> басқаруд</w:t>
      </w:r>
      <w:r w:rsidR="00F338F8" w:rsidRPr="002B2D58">
        <w:rPr>
          <w:color w:val="212121"/>
          <w:szCs w:val="28"/>
          <w:shd w:val="clear" w:color="auto" w:fill="FFFFFF"/>
          <w:lang w:val="kk-KZ"/>
        </w:rPr>
        <w:t>ың заманауи тәсілдерін қолдану жолымен</w:t>
      </w:r>
      <w:r w:rsidR="00FA3207" w:rsidRPr="002B2D58">
        <w:rPr>
          <w:color w:val="212121"/>
          <w:szCs w:val="28"/>
          <w:shd w:val="clear" w:color="auto" w:fill="FFFFFF"/>
          <w:lang w:val="kk-KZ"/>
        </w:rPr>
        <w:t xml:space="preserve"> қамтамасыз етіледі. Келесі </w:t>
      </w:r>
      <w:r w:rsidR="00F338F8" w:rsidRPr="002B2D58">
        <w:rPr>
          <w:color w:val="212121"/>
          <w:szCs w:val="28"/>
          <w:shd w:val="clear" w:color="auto" w:fill="FFFFFF"/>
          <w:lang w:val="kk-KZ"/>
        </w:rPr>
        <w:t>пайдалану</w:t>
      </w:r>
      <w:r w:rsidR="00FA3207" w:rsidRPr="002B2D58">
        <w:rPr>
          <w:color w:val="212121"/>
          <w:szCs w:val="28"/>
          <w:shd w:val="clear" w:color="auto" w:fill="FFFFFF"/>
          <w:lang w:val="kk-KZ"/>
        </w:rPr>
        <w:t xml:space="preserve"> процестер</w:t>
      </w:r>
      <w:r w:rsidR="00F338F8" w:rsidRPr="002B2D58">
        <w:rPr>
          <w:color w:val="212121"/>
          <w:szCs w:val="28"/>
          <w:shd w:val="clear" w:color="auto" w:fill="FFFFFF"/>
          <w:lang w:val="kk-KZ"/>
        </w:rPr>
        <w:t>і қолданылады</w:t>
      </w:r>
      <w:r w:rsidR="00FA3207" w:rsidRPr="002B2D58">
        <w:rPr>
          <w:color w:val="212121"/>
          <w:szCs w:val="28"/>
          <w:shd w:val="clear" w:color="auto" w:fill="FFFFFF"/>
          <w:lang w:val="kk-KZ"/>
        </w:rPr>
        <w:t>:</w:t>
      </w:r>
    </w:p>
    <w:p w:rsidR="006871A8" w:rsidRPr="002B2D58" w:rsidRDefault="006871A8" w:rsidP="00442830">
      <w:pPr>
        <w:pStyle w:val="4"/>
        <w:numPr>
          <w:ilvl w:val="3"/>
          <w:numId w:val="4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Оқиғалар мониторингі –</w:t>
      </w:r>
      <w:r w:rsidR="0089221A">
        <w:rPr>
          <w:szCs w:val="28"/>
          <w:lang w:val="kk-KZ"/>
        </w:rPr>
        <w:t xml:space="preserve"> </w:t>
      </w:r>
      <w:r w:rsidRPr="002B2D58">
        <w:rPr>
          <w:szCs w:val="28"/>
          <w:lang w:val="kk-KZ"/>
        </w:rPr>
        <w:t>оқиғаларды ерте анықтау, ресурстарды масштабтау немесе жаңарту қажеттігін уақытылы анықтау.</w:t>
      </w:r>
    </w:p>
    <w:p w:rsidR="00F77EC5" w:rsidRPr="002B2D58" w:rsidRDefault="00E12E61" w:rsidP="00442830">
      <w:pPr>
        <w:pStyle w:val="4"/>
        <w:numPr>
          <w:ilvl w:val="3"/>
          <w:numId w:val="4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Мәселелер мен оқиғаларды басқару - </w:t>
      </w:r>
      <w:r w:rsidR="00B43EE4" w:rsidRPr="002B2D58">
        <w:rPr>
          <w:szCs w:val="28"/>
          <w:lang w:val="kk-KZ"/>
        </w:rPr>
        <w:t xml:space="preserve">АТ-қызметтерінің жұмыс қабілетін тез қалпына келтіру, </w:t>
      </w:r>
      <w:r w:rsidR="00F77EC5" w:rsidRPr="002B2D58">
        <w:rPr>
          <w:szCs w:val="28"/>
          <w:lang w:val="kk-KZ"/>
        </w:rPr>
        <w:t>оқиғаларды шеш</w:t>
      </w:r>
      <w:r w:rsidR="00B43EE4" w:rsidRPr="002B2D58">
        <w:rPr>
          <w:szCs w:val="28"/>
          <w:lang w:val="kk-KZ"/>
        </w:rPr>
        <w:t xml:space="preserve">у уақытын анықтау, </w:t>
      </w:r>
      <w:r w:rsidR="006871A8" w:rsidRPr="002B2D58">
        <w:rPr>
          <w:szCs w:val="28"/>
          <w:lang w:val="kk-KZ"/>
        </w:rPr>
        <w:t>оқиғалар</w:t>
      </w:r>
      <w:r w:rsidR="00F77EC5" w:rsidRPr="002B2D58">
        <w:rPr>
          <w:szCs w:val="28"/>
          <w:lang w:val="kk-KZ"/>
        </w:rPr>
        <w:t>ды</w:t>
      </w:r>
      <w:r w:rsidR="006871A8" w:rsidRPr="002B2D58">
        <w:rPr>
          <w:szCs w:val="28"/>
          <w:lang w:val="kk-KZ"/>
        </w:rPr>
        <w:t xml:space="preserve"> санаттау</w:t>
      </w:r>
      <w:r w:rsidR="00B43EE4" w:rsidRPr="002B2D58">
        <w:rPr>
          <w:szCs w:val="28"/>
          <w:lang w:val="kk-KZ"/>
        </w:rPr>
        <w:t>, оқиғаларды басқару процесін стандарттау, оқиғаларды алдын алу немесе олардың АТ-қызмет</w:t>
      </w:r>
      <w:r w:rsidR="00F77EC5" w:rsidRPr="002B2D58">
        <w:rPr>
          <w:szCs w:val="28"/>
          <w:lang w:val="kk-KZ"/>
        </w:rPr>
        <w:t>іне</w:t>
      </w:r>
      <w:r w:rsidR="00B43EE4" w:rsidRPr="002B2D58">
        <w:rPr>
          <w:szCs w:val="28"/>
          <w:lang w:val="kk-KZ"/>
        </w:rPr>
        <w:t xml:space="preserve"> әсерін </w:t>
      </w:r>
      <w:r w:rsidR="00F77EC5" w:rsidRPr="002B2D58">
        <w:rPr>
          <w:szCs w:val="28"/>
          <w:lang w:val="kk-KZ"/>
        </w:rPr>
        <w:t xml:space="preserve">барынша </w:t>
      </w:r>
      <w:r w:rsidR="00B43EE4" w:rsidRPr="002B2D58">
        <w:rPr>
          <w:szCs w:val="28"/>
          <w:lang w:val="kk-KZ"/>
        </w:rPr>
        <w:t xml:space="preserve">азайту </w:t>
      </w:r>
      <w:r w:rsidR="00F77EC5" w:rsidRPr="002B2D58">
        <w:rPr>
          <w:color w:val="212121"/>
          <w:szCs w:val="28"/>
          <w:lang w:val="kk-KZ" w:eastAsia="en-US"/>
        </w:rPr>
        <w:t>жөніндегі алдын алу жұмыстарын жүргізу.</w:t>
      </w:r>
    </w:p>
    <w:p w:rsidR="007B1744" w:rsidRPr="002B2D58" w:rsidRDefault="00A73C03" w:rsidP="00442830">
      <w:pPr>
        <w:pStyle w:val="4"/>
        <w:numPr>
          <w:ilvl w:val="3"/>
          <w:numId w:val="4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Қызмет сұраныстарын іске асыру – </w:t>
      </w:r>
      <w:r w:rsidR="007B1744" w:rsidRPr="002B2D58">
        <w:rPr>
          <w:color w:val="212121"/>
          <w:szCs w:val="28"/>
          <w:lang w:val="kk-KZ" w:eastAsia="en-US"/>
        </w:rPr>
        <w:t>техникалық қолдау көрсетуге кіретін (мысалы, құпия сөзді өзгерту туралы сұраныс, бағдарламалық қамтамасыз етуді орнату және т.б.) пайдаланушылардың басқа да сұраныстарын шешу.</w:t>
      </w:r>
    </w:p>
    <w:p w:rsidR="00663E7E" w:rsidRPr="002B2D58" w:rsidRDefault="00663E7E" w:rsidP="00442830">
      <w:pPr>
        <w:pStyle w:val="4"/>
        <w:numPr>
          <w:ilvl w:val="3"/>
          <w:numId w:val="4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Қолжетімділікті басқару </w:t>
      </w:r>
      <w:r w:rsidR="00DC2CEA" w:rsidRPr="002B2D58">
        <w:rPr>
          <w:szCs w:val="28"/>
          <w:lang w:val="kk-KZ"/>
        </w:rPr>
        <w:t>–</w:t>
      </w:r>
      <w:r w:rsidRPr="002B2D58">
        <w:rPr>
          <w:szCs w:val="28"/>
          <w:lang w:val="kk-KZ"/>
        </w:rPr>
        <w:t xml:space="preserve"> </w:t>
      </w:r>
      <w:r w:rsidR="00DC2CEA" w:rsidRPr="002B2D58">
        <w:rPr>
          <w:szCs w:val="28"/>
          <w:lang w:val="kk-KZ"/>
        </w:rPr>
        <w:t xml:space="preserve">қолжетімділік құқығын басқару және АТ-қызметке қолжетімділік құқығын заңды қолданушыларға </w:t>
      </w:r>
      <w:r w:rsidR="00BA5E89" w:rsidRPr="002B2D58">
        <w:rPr>
          <w:szCs w:val="28"/>
          <w:lang w:val="kk-KZ"/>
        </w:rPr>
        <w:t>беру</w:t>
      </w:r>
      <w:r w:rsidRPr="002B2D58">
        <w:rPr>
          <w:szCs w:val="28"/>
          <w:lang w:val="kk-KZ"/>
        </w:rPr>
        <w:t>.</w:t>
      </w:r>
    </w:p>
    <w:p w:rsidR="00D21D0A" w:rsidRPr="002B2D58" w:rsidRDefault="00467E6A" w:rsidP="00076F90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14)</w:t>
      </w:r>
      <w:r w:rsidRPr="002B2D58">
        <w:rPr>
          <w:szCs w:val="28"/>
          <w:lang w:val="kk-KZ"/>
        </w:rPr>
        <w:tab/>
      </w:r>
      <w:r w:rsidR="00D21D0A" w:rsidRPr="002B2D58">
        <w:rPr>
          <w:szCs w:val="28"/>
          <w:lang w:val="kk-KZ"/>
        </w:rPr>
        <w:t>Әрбір оқ</w:t>
      </w:r>
      <w:r w:rsidR="00AC09BD" w:rsidRPr="002B2D58">
        <w:rPr>
          <w:szCs w:val="28"/>
          <w:lang w:val="kk-KZ"/>
        </w:rPr>
        <w:t>иға мен</w:t>
      </w:r>
      <w:r w:rsidR="00355B9B" w:rsidRPr="002B2D58">
        <w:rPr>
          <w:szCs w:val="28"/>
          <w:lang w:val="kk-KZ"/>
        </w:rPr>
        <w:t xml:space="preserve"> мәселе</w:t>
      </w:r>
      <w:r w:rsidR="00D21D0A" w:rsidRPr="002B2D58">
        <w:rPr>
          <w:szCs w:val="28"/>
          <w:lang w:val="kk-KZ"/>
        </w:rPr>
        <w:t xml:space="preserve"> </w:t>
      </w:r>
      <w:r w:rsidR="00AC09BD" w:rsidRPr="002B2D58">
        <w:rPr>
          <w:szCs w:val="28"/>
          <w:lang w:val="kk-KZ"/>
        </w:rPr>
        <w:t xml:space="preserve">үшін </w:t>
      </w:r>
      <w:r w:rsidR="00AC09BD" w:rsidRPr="002B2D58">
        <w:rPr>
          <w:color w:val="212121"/>
          <w:szCs w:val="28"/>
          <w:lang w:val="kk-KZ" w:eastAsia="en-US"/>
        </w:rPr>
        <w:t>олар санаттарға бөлінеді</w:t>
      </w:r>
      <w:r w:rsidR="00D21D0A" w:rsidRPr="002B2D58">
        <w:rPr>
          <w:szCs w:val="28"/>
          <w:lang w:val="kk-KZ"/>
        </w:rPr>
        <w:t xml:space="preserve"> және оқиғаның шұғыл шешілу негізінде </w:t>
      </w:r>
      <w:r w:rsidR="00AC09BD" w:rsidRPr="002B2D58">
        <w:rPr>
          <w:szCs w:val="28"/>
          <w:lang w:val="kk-KZ"/>
        </w:rPr>
        <w:t>басымдылығы</w:t>
      </w:r>
      <w:r w:rsidR="00D21D0A" w:rsidRPr="002B2D58">
        <w:rPr>
          <w:szCs w:val="28"/>
          <w:lang w:val="kk-KZ"/>
        </w:rPr>
        <w:t xml:space="preserve"> және он</w:t>
      </w:r>
      <w:r w:rsidR="00AC09BD" w:rsidRPr="002B2D58">
        <w:rPr>
          <w:szCs w:val="28"/>
          <w:lang w:val="kk-KZ"/>
        </w:rPr>
        <w:t>ың Университет қызметіне әсері</w:t>
      </w:r>
      <w:r w:rsidR="00D21D0A" w:rsidRPr="002B2D58">
        <w:rPr>
          <w:szCs w:val="28"/>
          <w:lang w:val="kk-KZ"/>
        </w:rPr>
        <w:t xml:space="preserve"> анықталады.</w:t>
      </w:r>
    </w:p>
    <w:p w:rsidR="00093A80" w:rsidRPr="002B2D58" w:rsidRDefault="00467E6A" w:rsidP="0096357B">
      <w:pPr>
        <w:pStyle w:val="2"/>
        <w:keepNext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lastRenderedPageBreak/>
        <w:t>15)</w:t>
      </w:r>
      <w:r w:rsidRPr="002B2D58">
        <w:rPr>
          <w:szCs w:val="28"/>
          <w:lang w:val="kk-KZ"/>
        </w:rPr>
        <w:tab/>
      </w:r>
      <w:r w:rsidR="00093A80" w:rsidRPr="002B2D58">
        <w:rPr>
          <w:szCs w:val="28"/>
          <w:lang w:val="kk-KZ"/>
        </w:rPr>
        <w:t xml:space="preserve">Университеттің қызметіне </w:t>
      </w:r>
      <w:r w:rsidR="00AC5016" w:rsidRPr="002B2D58">
        <w:rPr>
          <w:szCs w:val="28"/>
          <w:lang w:val="kk-KZ"/>
        </w:rPr>
        <w:t>ықпал</w:t>
      </w:r>
      <w:r w:rsidR="00093A80" w:rsidRPr="002B2D58">
        <w:rPr>
          <w:szCs w:val="28"/>
          <w:lang w:val="kk-KZ"/>
        </w:rPr>
        <w:t xml:space="preserve"> ету дең</w:t>
      </w:r>
      <w:r w:rsidR="00AC5016" w:rsidRPr="002B2D58">
        <w:rPr>
          <w:szCs w:val="28"/>
          <w:lang w:val="kk-KZ"/>
        </w:rPr>
        <w:t>гейі бойынша оқиғалар келесі санаттарғ</w:t>
      </w:r>
      <w:r w:rsidR="00093A80" w:rsidRPr="002B2D58">
        <w:rPr>
          <w:szCs w:val="28"/>
          <w:lang w:val="kk-KZ"/>
        </w:rPr>
        <w:t>а бөлінеді:</w:t>
      </w:r>
    </w:p>
    <w:p w:rsidR="00086E1C" w:rsidRPr="002B2D58" w:rsidRDefault="00086E1C" w:rsidP="00D32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color w:val="212121"/>
          <w:szCs w:val="28"/>
          <w:lang w:val="kk-KZ" w:eastAsia="en-US"/>
        </w:rPr>
      </w:pPr>
      <w:r w:rsidRPr="002B2D58">
        <w:rPr>
          <w:color w:val="212121"/>
          <w:szCs w:val="28"/>
          <w:lang w:val="kk-KZ" w:eastAsia="en-US"/>
        </w:rPr>
        <w:t>15.1.</w:t>
      </w:r>
      <w:r w:rsidR="008B65B1" w:rsidRPr="002B2D58">
        <w:rPr>
          <w:color w:val="212121"/>
          <w:szCs w:val="28"/>
          <w:lang w:val="kk-KZ" w:eastAsia="en-US"/>
        </w:rPr>
        <w:t xml:space="preserve"> </w:t>
      </w:r>
      <w:r w:rsidRPr="002B2D58">
        <w:rPr>
          <w:color w:val="212121"/>
          <w:szCs w:val="28"/>
          <w:lang w:val="kk-KZ" w:eastAsia="en-US"/>
        </w:rPr>
        <w:t>АТ-қызметінің</w:t>
      </w:r>
      <w:r w:rsidR="00206D36" w:rsidRPr="002B2D58">
        <w:rPr>
          <w:color w:val="212121"/>
          <w:szCs w:val="28"/>
          <w:lang w:val="kk-KZ" w:eastAsia="en-US"/>
        </w:rPr>
        <w:t xml:space="preserve"> жұмысына аз </w:t>
      </w:r>
      <w:r w:rsidRPr="002B2D58">
        <w:rPr>
          <w:color w:val="212121"/>
          <w:szCs w:val="28"/>
          <w:lang w:val="kk-KZ" w:eastAsia="en-US"/>
        </w:rPr>
        <w:t>ған</w:t>
      </w:r>
      <w:r w:rsidR="00206D36" w:rsidRPr="002B2D58">
        <w:rPr>
          <w:color w:val="212121"/>
          <w:szCs w:val="28"/>
          <w:lang w:val="kk-KZ" w:eastAsia="en-US"/>
        </w:rPr>
        <w:t>а кезекті</w:t>
      </w:r>
      <w:r w:rsidRPr="002B2D58">
        <w:rPr>
          <w:color w:val="212121"/>
          <w:szCs w:val="28"/>
          <w:lang w:val="kk-KZ" w:eastAsia="en-US"/>
        </w:rPr>
        <w:t xml:space="preserve"> пайдаланушылардың бір немесе бірнеше санына әсер ететін оқиғалар орташа, төмен немесе ең аз басымдыққа ие, бұл олар</w:t>
      </w:r>
      <w:r w:rsidR="00206D36" w:rsidRPr="002B2D58">
        <w:rPr>
          <w:color w:val="212121"/>
          <w:szCs w:val="28"/>
          <w:lang w:val="kk-KZ" w:eastAsia="en-US"/>
        </w:rPr>
        <w:t>дың шешімінің өзектілігі негізінде айқындалады</w:t>
      </w:r>
      <w:r w:rsidRPr="002B2D58">
        <w:rPr>
          <w:color w:val="212121"/>
          <w:szCs w:val="28"/>
          <w:lang w:val="kk-KZ" w:eastAsia="en-US"/>
        </w:rPr>
        <w:t>.</w:t>
      </w:r>
    </w:p>
    <w:p w:rsidR="008732FE" w:rsidRPr="002B2D58" w:rsidRDefault="00266361" w:rsidP="00D32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color w:val="212121"/>
          <w:szCs w:val="28"/>
          <w:lang w:val="kk-KZ" w:eastAsia="en-US"/>
        </w:rPr>
      </w:pPr>
      <w:r w:rsidRPr="002B2D58">
        <w:rPr>
          <w:color w:val="212121"/>
          <w:szCs w:val="28"/>
          <w:lang w:val="kk-KZ" w:eastAsia="en-US"/>
        </w:rPr>
        <w:t>15.2.</w:t>
      </w:r>
      <w:r w:rsidRPr="002B2D58">
        <w:rPr>
          <w:color w:val="212121"/>
          <w:szCs w:val="28"/>
          <w:lang w:val="kk-KZ" w:eastAsia="en-US"/>
        </w:rPr>
        <w:tab/>
        <w:t xml:space="preserve"> </w:t>
      </w:r>
      <w:r w:rsidR="008732FE" w:rsidRPr="002B2D58">
        <w:rPr>
          <w:color w:val="212121"/>
          <w:szCs w:val="28"/>
          <w:lang w:val="kk-KZ" w:eastAsia="en-US"/>
        </w:rPr>
        <w:t>АТ қызметтерінің жұмысына орташа әсер ететін оқиғалар, олардың шешімінің өзектілігіне байланысты жоғары, орташа немесе төмен басымдыққа ие және мыналар арқылы айқындалады:</w:t>
      </w:r>
    </w:p>
    <w:p w:rsidR="002D6E35" w:rsidRPr="002B2D58" w:rsidRDefault="00565CAE" w:rsidP="00442830">
      <w:pPr>
        <w:pStyle w:val="4"/>
        <w:numPr>
          <w:ilvl w:val="3"/>
          <w:numId w:val="5"/>
        </w:numPr>
        <w:ind w:left="0" w:firstLine="567"/>
        <w:rPr>
          <w:szCs w:val="28"/>
          <w:lang w:val="kk-KZ"/>
        </w:rPr>
      </w:pPr>
      <w:r w:rsidRPr="002B2D58">
        <w:rPr>
          <w:szCs w:val="28"/>
          <w:lang w:val="kk-KZ"/>
        </w:rPr>
        <w:t>пайдаланушылардың үлкен санының жұмысына әсер етуі</w:t>
      </w:r>
      <w:r w:rsidR="00763A32" w:rsidRPr="002B2D58">
        <w:rPr>
          <w:szCs w:val="28"/>
          <w:lang w:val="kk-KZ"/>
        </w:rPr>
        <w:t>;</w:t>
      </w:r>
    </w:p>
    <w:p w:rsidR="002D6E35" w:rsidRPr="002B2D58" w:rsidRDefault="002D6E35" w:rsidP="00442830">
      <w:pPr>
        <w:pStyle w:val="4"/>
        <w:numPr>
          <w:ilvl w:val="3"/>
          <w:numId w:val="5"/>
        </w:numPr>
        <w:ind w:left="0" w:firstLine="567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басымдылық </w:t>
      </w:r>
      <w:r w:rsidR="00565CAE" w:rsidRPr="002B2D58">
        <w:rPr>
          <w:szCs w:val="28"/>
          <w:lang w:val="kk-KZ"/>
        </w:rPr>
        <w:t>пайдаланушылардың жұмысына</w:t>
      </w:r>
      <w:r w:rsidRPr="002B2D58">
        <w:rPr>
          <w:szCs w:val="28"/>
          <w:lang w:val="kk-KZ"/>
        </w:rPr>
        <w:t xml:space="preserve"> әсер</w:t>
      </w:r>
      <w:r w:rsidR="00565CAE" w:rsidRPr="002B2D58">
        <w:rPr>
          <w:szCs w:val="28"/>
          <w:lang w:val="kk-KZ"/>
        </w:rPr>
        <w:t xml:space="preserve"> етуі</w:t>
      </w:r>
      <w:r w:rsidR="00763A32" w:rsidRPr="002B2D58">
        <w:rPr>
          <w:szCs w:val="28"/>
          <w:lang w:val="kk-KZ"/>
        </w:rPr>
        <w:t>;</w:t>
      </w:r>
    </w:p>
    <w:p w:rsidR="002D6E35" w:rsidRPr="002B2D58" w:rsidRDefault="00F34914" w:rsidP="00442830">
      <w:pPr>
        <w:pStyle w:val="4"/>
        <w:numPr>
          <w:ilvl w:val="3"/>
          <w:numId w:val="5"/>
        </w:numPr>
        <w:ind w:left="0" w:firstLine="567"/>
        <w:rPr>
          <w:szCs w:val="28"/>
        </w:rPr>
      </w:pPr>
      <w:r w:rsidRPr="002B2D58">
        <w:rPr>
          <w:szCs w:val="28"/>
          <w:lang w:val="kk-KZ"/>
        </w:rPr>
        <w:t>жеке жүйеішілік жұмысына</w:t>
      </w:r>
      <w:r w:rsidR="002D6E35" w:rsidRPr="002B2D58">
        <w:rPr>
          <w:szCs w:val="28"/>
          <w:lang w:val="kk-KZ"/>
        </w:rPr>
        <w:t xml:space="preserve"> қабілетсіздігі</w:t>
      </w:r>
      <w:r w:rsidR="00763A32" w:rsidRPr="002B2D58">
        <w:rPr>
          <w:szCs w:val="28"/>
          <w:lang w:val="kk-KZ"/>
        </w:rPr>
        <w:t>;</w:t>
      </w:r>
    </w:p>
    <w:p w:rsidR="00334D99" w:rsidRPr="002B2D58" w:rsidRDefault="00D3143A" w:rsidP="00442830">
      <w:pPr>
        <w:pStyle w:val="4"/>
        <w:numPr>
          <w:ilvl w:val="3"/>
          <w:numId w:val="5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АТ-қызметтердің жұмыс қабіле</w:t>
      </w:r>
      <w:r w:rsidR="00F34914" w:rsidRPr="002B2D58">
        <w:rPr>
          <w:szCs w:val="28"/>
          <w:lang w:val="kk-KZ"/>
        </w:rPr>
        <w:t>ттілігіне әсер етпеген жеке эле</w:t>
      </w:r>
      <w:r w:rsidRPr="002B2D58">
        <w:rPr>
          <w:szCs w:val="28"/>
          <w:lang w:val="kk-KZ"/>
        </w:rPr>
        <w:t>менттердің жұмыс қабілеттілі</w:t>
      </w:r>
      <w:r w:rsidR="00F742E9" w:rsidRPr="002B2D58">
        <w:rPr>
          <w:szCs w:val="28"/>
          <w:lang w:val="kk-KZ"/>
        </w:rPr>
        <w:t xml:space="preserve">гін жоғалту </w:t>
      </w:r>
      <w:r w:rsidR="00F34914" w:rsidRPr="002B2D58">
        <w:rPr>
          <w:szCs w:val="28"/>
          <w:lang w:val="kk-KZ"/>
        </w:rPr>
        <w:t>кезінде</w:t>
      </w:r>
      <w:r w:rsidR="00F742E9" w:rsidRPr="002B2D58">
        <w:rPr>
          <w:szCs w:val="28"/>
          <w:lang w:val="kk-KZ"/>
        </w:rPr>
        <w:t xml:space="preserve"> АТ-активтердің істен шығу қаупі жоғарылайды.</w:t>
      </w:r>
    </w:p>
    <w:p w:rsidR="00BC5064" w:rsidRPr="002B2D58" w:rsidRDefault="00763A32" w:rsidP="00D32564">
      <w:pPr>
        <w:pStyle w:val="3"/>
        <w:numPr>
          <w:ilvl w:val="0"/>
          <w:numId w:val="0"/>
        </w:numPr>
        <w:ind w:left="567" w:hanging="567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15.3. </w:t>
      </w:r>
      <w:r w:rsidR="00E57AD2" w:rsidRPr="002B2D58">
        <w:rPr>
          <w:szCs w:val="28"/>
          <w:lang w:val="kk-KZ"/>
        </w:rPr>
        <w:t>АТ-қызметтердің</w:t>
      </w:r>
      <w:r w:rsidR="00485724" w:rsidRPr="002B2D58">
        <w:rPr>
          <w:szCs w:val="28"/>
          <w:lang w:val="kk-KZ"/>
        </w:rPr>
        <w:t xml:space="preserve"> қолжетілімділігіне</w:t>
      </w:r>
      <w:r w:rsidR="00E57AD2" w:rsidRPr="002B2D58">
        <w:rPr>
          <w:szCs w:val="28"/>
          <w:lang w:val="kk-KZ"/>
        </w:rPr>
        <w:t xml:space="preserve"> жоғары әсер ететін</w:t>
      </w:r>
      <w:r w:rsidR="00485724" w:rsidRPr="002B2D58">
        <w:rPr>
          <w:szCs w:val="28"/>
          <w:lang w:val="kk-KZ"/>
        </w:rPr>
        <w:t xml:space="preserve"> және ең жоғары басымдыққа ие маңызды оқиғалар. Оларға мыналар жатады:</w:t>
      </w:r>
    </w:p>
    <w:p w:rsidR="00485724" w:rsidRPr="002B2D58" w:rsidRDefault="00485724" w:rsidP="00442830">
      <w:pPr>
        <w:pStyle w:val="4"/>
        <w:numPr>
          <w:ilvl w:val="3"/>
          <w:numId w:val="5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АТ-қызметтерінің толық сыни жұмыс</w:t>
      </w:r>
      <w:r w:rsidR="006F7D4C" w:rsidRPr="002B2D58">
        <w:rPr>
          <w:szCs w:val="28"/>
          <w:lang w:val="kk-KZ"/>
        </w:rPr>
        <w:t>қа жарамсыздығына әкеліп соқтыратын</w:t>
      </w:r>
      <w:r w:rsidRPr="002B2D58">
        <w:rPr>
          <w:szCs w:val="28"/>
          <w:lang w:val="kk-KZ"/>
        </w:rPr>
        <w:t xml:space="preserve"> АT</w:t>
      </w:r>
      <w:r w:rsidR="006F7D4C" w:rsidRPr="002B2D58">
        <w:rPr>
          <w:szCs w:val="28"/>
          <w:lang w:val="kk-KZ"/>
        </w:rPr>
        <w:t>-</w:t>
      </w:r>
      <w:r w:rsidRPr="002B2D58">
        <w:rPr>
          <w:szCs w:val="28"/>
          <w:lang w:val="kk-KZ"/>
        </w:rPr>
        <w:t>активтерді</w:t>
      </w:r>
      <w:r w:rsidR="006F7D4C" w:rsidRPr="002B2D58">
        <w:rPr>
          <w:szCs w:val="28"/>
          <w:lang w:val="kk-KZ"/>
        </w:rPr>
        <w:t>ң</w:t>
      </w:r>
      <w:r w:rsidRPr="002B2D58">
        <w:rPr>
          <w:szCs w:val="28"/>
          <w:lang w:val="kk-KZ"/>
        </w:rPr>
        <w:t xml:space="preserve"> істен</w:t>
      </w:r>
      <w:r w:rsidR="006F7D4C" w:rsidRPr="002B2D58">
        <w:rPr>
          <w:szCs w:val="28"/>
          <w:lang w:val="kk-KZ"/>
        </w:rPr>
        <w:t xml:space="preserve"> шығуы</w:t>
      </w:r>
      <w:r w:rsidRPr="002B2D58">
        <w:rPr>
          <w:szCs w:val="28"/>
          <w:lang w:val="kk-KZ"/>
        </w:rPr>
        <w:t>;</w:t>
      </w:r>
    </w:p>
    <w:p w:rsidR="006F7D4C" w:rsidRPr="002B2D58" w:rsidRDefault="008D70C3" w:rsidP="00442830">
      <w:pPr>
        <w:pStyle w:val="4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rPr>
          <w:color w:val="212121"/>
          <w:szCs w:val="28"/>
          <w:lang w:val="kk-KZ" w:eastAsia="en-US"/>
        </w:rPr>
      </w:pPr>
      <w:r w:rsidRPr="002B2D58">
        <w:rPr>
          <w:color w:val="212121"/>
          <w:szCs w:val="28"/>
          <w:lang w:val="kk-KZ" w:eastAsia="en-US"/>
        </w:rPr>
        <w:t>е</w:t>
      </w:r>
      <w:r w:rsidR="006F7D4C" w:rsidRPr="002B2D58">
        <w:rPr>
          <w:color w:val="212121"/>
          <w:szCs w:val="28"/>
          <w:lang w:val="kk-KZ" w:eastAsia="en-US"/>
        </w:rPr>
        <w:t>ң маңызды ақпараттың жойылуына, дұрыс емес түрлендіруіне немесе ымыраға әкелетін бағдар</w:t>
      </w:r>
      <w:r w:rsidR="00763A32" w:rsidRPr="002B2D58">
        <w:rPr>
          <w:color w:val="212121"/>
          <w:szCs w:val="28"/>
          <w:lang w:val="kk-KZ" w:eastAsia="en-US"/>
        </w:rPr>
        <w:t>ламалық және аппараттық бұзылуы.</w:t>
      </w:r>
    </w:p>
    <w:p w:rsidR="00F365EC" w:rsidRPr="002B2D58" w:rsidRDefault="00874E04" w:rsidP="00C4558E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color w:val="212121"/>
          <w:szCs w:val="28"/>
          <w:lang w:val="kk-KZ" w:eastAsia="en-US"/>
        </w:rPr>
      </w:pPr>
      <w:r w:rsidRPr="002B2D58">
        <w:rPr>
          <w:szCs w:val="28"/>
          <w:lang w:val="kk-KZ"/>
        </w:rPr>
        <w:t>16)</w:t>
      </w:r>
      <w:r w:rsidRPr="002B2D58">
        <w:rPr>
          <w:szCs w:val="28"/>
          <w:lang w:val="kk-KZ"/>
        </w:rPr>
        <w:tab/>
      </w:r>
      <w:r w:rsidR="00F365EC" w:rsidRPr="002B2D58">
        <w:rPr>
          <w:color w:val="212121"/>
          <w:szCs w:val="28"/>
          <w:lang w:val="kk-KZ" w:eastAsia="en-US"/>
        </w:rPr>
        <w:t>АТ қызметтерінің үздіксіз жұмыс істеуін қамтамасыз ету АТ-активтерінің жұмысын қалпына келтіру және үздіксіздігін қамтамасыз ету Жоспарының актуалды жағдайын қолдау және қолдану</w:t>
      </w:r>
      <w:r w:rsidR="00F4522F" w:rsidRPr="002B2D58">
        <w:rPr>
          <w:color w:val="212121"/>
          <w:szCs w:val="28"/>
          <w:lang w:val="kk-KZ" w:eastAsia="en-US"/>
        </w:rPr>
        <w:t>, со</w:t>
      </w:r>
      <w:r w:rsidR="00F365EC" w:rsidRPr="002B2D58">
        <w:rPr>
          <w:color w:val="212121"/>
          <w:szCs w:val="28"/>
          <w:lang w:val="kk-KZ" w:eastAsia="en-US"/>
        </w:rPr>
        <w:t>ндай-а</w:t>
      </w:r>
      <w:r w:rsidR="00F4522F" w:rsidRPr="002B2D58">
        <w:rPr>
          <w:color w:val="212121"/>
          <w:szCs w:val="28"/>
          <w:lang w:val="kk-KZ" w:eastAsia="en-US"/>
        </w:rPr>
        <w:t>қ келесі іс-шараларды қолдану/</w:t>
      </w:r>
      <w:r w:rsidR="00F365EC" w:rsidRPr="002B2D58">
        <w:rPr>
          <w:color w:val="212121"/>
          <w:szCs w:val="28"/>
          <w:lang w:val="kk-KZ" w:eastAsia="en-US"/>
        </w:rPr>
        <w:t>жүргізу</w:t>
      </w:r>
      <w:r w:rsidR="00F4522F" w:rsidRPr="002B2D58">
        <w:rPr>
          <w:color w:val="212121"/>
          <w:szCs w:val="28"/>
          <w:lang w:val="kk-KZ" w:eastAsia="en-US"/>
        </w:rPr>
        <w:t xml:space="preserve"> дамыту жолымен жүзеге асырылады</w:t>
      </w:r>
      <w:r w:rsidR="00F365EC" w:rsidRPr="002B2D58">
        <w:rPr>
          <w:color w:val="212121"/>
          <w:szCs w:val="28"/>
          <w:lang w:val="kk-KZ" w:eastAsia="en-US"/>
        </w:rPr>
        <w:t>:</w:t>
      </w:r>
    </w:p>
    <w:p w:rsidR="00811654" w:rsidRPr="002B2D58" w:rsidRDefault="002562C6" w:rsidP="00305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color w:val="212121"/>
          <w:szCs w:val="28"/>
          <w:lang w:val="kk-KZ" w:eastAsia="en-US"/>
        </w:rPr>
      </w:pPr>
      <w:r w:rsidRPr="002B2D58">
        <w:rPr>
          <w:color w:val="212121"/>
          <w:szCs w:val="28"/>
          <w:lang w:val="kk-KZ" w:eastAsia="en-US"/>
        </w:rPr>
        <w:t>16.1.</w:t>
      </w:r>
      <w:r w:rsidR="0030571A" w:rsidRPr="002B2D58">
        <w:rPr>
          <w:color w:val="212121"/>
          <w:szCs w:val="28"/>
          <w:lang w:val="kk-KZ" w:eastAsia="en-US"/>
        </w:rPr>
        <w:t xml:space="preserve"> </w:t>
      </w:r>
      <w:r w:rsidRPr="002B2D58">
        <w:rPr>
          <w:color w:val="212121"/>
          <w:szCs w:val="28"/>
          <w:lang w:val="kk-KZ" w:eastAsia="en-US"/>
        </w:rPr>
        <w:t>м</w:t>
      </w:r>
      <w:r w:rsidR="00811654" w:rsidRPr="002B2D58">
        <w:rPr>
          <w:color w:val="212121"/>
          <w:szCs w:val="28"/>
          <w:lang w:val="kk-KZ" w:eastAsia="en-US"/>
        </w:rPr>
        <w:t>ониторинг іс-</w:t>
      </w:r>
      <w:r w:rsidR="00255890" w:rsidRPr="002B2D58">
        <w:rPr>
          <w:color w:val="212121"/>
          <w:szCs w:val="28"/>
          <w:lang w:val="kk-KZ" w:eastAsia="en-US"/>
        </w:rPr>
        <w:t xml:space="preserve">шараларының процестерін, оқиғаларды өңдеу </w:t>
      </w:r>
      <w:r w:rsidR="00811654" w:rsidRPr="002B2D58">
        <w:rPr>
          <w:color w:val="212121"/>
          <w:szCs w:val="28"/>
          <w:lang w:val="kk-KZ" w:eastAsia="en-US"/>
        </w:rPr>
        <w:t>ж</w:t>
      </w:r>
      <w:r w:rsidR="00255890" w:rsidRPr="002B2D58">
        <w:rPr>
          <w:color w:val="212121"/>
          <w:szCs w:val="28"/>
          <w:lang w:val="kk-KZ" w:eastAsia="en-US"/>
        </w:rPr>
        <w:t>әне қызмет көрсету сұраныстарын</w:t>
      </w:r>
      <w:r w:rsidR="0006109A" w:rsidRPr="002B2D58">
        <w:rPr>
          <w:color w:val="212121"/>
          <w:szCs w:val="28"/>
          <w:lang w:val="kk-KZ" w:eastAsia="en-US"/>
        </w:rPr>
        <w:t>, сондай-ақ типтік оқиғаларды</w:t>
      </w:r>
      <w:r w:rsidR="00811654" w:rsidRPr="002B2D58">
        <w:rPr>
          <w:color w:val="212121"/>
          <w:szCs w:val="28"/>
          <w:lang w:val="kk-KZ" w:eastAsia="en-US"/>
        </w:rPr>
        <w:t xml:space="preserve"> шешу үшін техникалық қолдау</w:t>
      </w:r>
      <w:r w:rsidR="0006109A" w:rsidRPr="002B2D58">
        <w:rPr>
          <w:color w:val="212121"/>
          <w:szCs w:val="28"/>
          <w:lang w:val="kk-KZ" w:eastAsia="en-US"/>
        </w:rPr>
        <w:t xml:space="preserve"> көрсету</w:t>
      </w:r>
      <w:r w:rsidR="00255890" w:rsidRPr="002B2D58">
        <w:rPr>
          <w:color w:val="212121"/>
          <w:szCs w:val="28"/>
          <w:lang w:val="kk-KZ" w:eastAsia="en-US"/>
        </w:rPr>
        <w:t xml:space="preserve"> қызметкерлерінің әрекеттерін реттеу</w:t>
      </w:r>
      <w:r w:rsidR="00811654" w:rsidRPr="002B2D58">
        <w:rPr>
          <w:color w:val="212121"/>
          <w:szCs w:val="28"/>
          <w:lang w:val="kk-KZ" w:eastAsia="en-US"/>
        </w:rPr>
        <w:t>;</w:t>
      </w:r>
    </w:p>
    <w:p w:rsidR="00AC348C" w:rsidRPr="002B2D58" w:rsidRDefault="002562C6" w:rsidP="0096357B">
      <w:pPr>
        <w:pStyle w:val="3"/>
        <w:numPr>
          <w:ilvl w:val="0"/>
          <w:numId w:val="0"/>
        </w:numPr>
        <w:rPr>
          <w:szCs w:val="28"/>
          <w:lang w:val="kk-KZ"/>
        </w:rPr>
      </w:pPr>
      <w:r w:rsidRPr="002B2D58">
        <w:rPr>
          <w:szCs w:val="28"/>
          <w:lang w:val="kk-KZ"/>
        </w:rPr>
        <w:t>16.2.</w:t>
      </w:r>
      <w:r w:rsidRPr="002B2D58">
        <w:rPr>
          <w:szCs w:val="28"/>
          <w:lang w:val="kk-KZ"/>
        </w:rPr>
        <w:tab/>
        <w:t xml:space="preserve"> </w:t>
      </w:r>
      <w:r w:rsidR="00AC348C" w:rsidRPr="002B2D58">
        <w:rPr>
          <w:szCs w:val="28"/>
          <w:lang w:val="kk-KZ"/>
        </w:rPr>
        <w:t>техникалық қолдау</w:t>
      </w:r>
      <w:r w:rsidR="00C76350" w:rsidRPr="002B2D58">
        <w:rPr>
          <w:szCs w:val="28"/>
          <w:lang w:val="kk-KZ"/>
        </w:rPr>
        <w:t xml:space="preserve"> көрсету</w:t>
      </w:r>
      <w:r w:rsidR="00AC348C" w:rsidRPr="002B2D58">
        <w:rPr>
          <w:szCs w:val="28"/>
          <w:lang w:val="kk-KZ"/>
        </w:rPr>
        <w:t xml:space="preserve"> </w:t>
      </w:r>
      <w:r w:rsidR="00C76350" w:rsidRPr="002B2D58">
        <w:rPr>
          <w:szCs w:val="28"/>
          <w:lang w:val="kk-KZ"/>
        </w:rPr>
        <w:t>қызметкерлерін</w:t>
      </w:r>
      <w:r w:rsidR="00AC348C" w:rsidRPr="002B2D58">
        <w:rPr>
          <w:szCs w:val="28"/>
          <w:lang w:val="kk-KZ"/>
        </w:rPr>
        <w:t xml:space="preserve"> дайындау;</w:t>
      </w:r>
    </w:p>
    <w:p w:rsidR="00AC348C" w:rsidRPr="002B2D58" w:rsidRDefault="005C3D2D" w:rsidP="002562C6">
      <w:pPr>
        <w:pStyle w:val="3"/>
        <w:numPr>
          <w:ilvl w:val="0"/>
          <w:numId w:val="0"/>
        </w:numPr>
        <w:rPr>
          <w:szCs w:val="28"/>
          <w:lang w:val="kk-KZ"/>
        </w:rPr>
      </w:pPr>
      <w:r w:rsidRPr="002B2D58">
        <w:rPr>
          <w:szCs w:val="28"/>
          <w:lang w:val="kk-KZ"/>
        </w:rPr>
        <w:t>16.3.</w:t>
      </w:r>
      <w:r w:rsidRPr="002B2D58">
        <w:rPr>
          <w:szCs w:val="28"/>
          <w:lang w:val="kk-KZ"/>
        </w:rPr>
        <w:tab/>
        <w:t xml:space="preserve"> </w:t>
      </w:r>
      <w:r w:rsidR="00AC348C" w:rsidRPr="002B2D58">
        <w:rPr>
          <w:szCs w:val="28"/>
          <w:lang w:val="kk-KZ"/>
        </w:rPr>
        <w:t>АТ-актив</w:t>
      </w:r>
      <w:r w:rsidR="00C76350" w:rsidRPr="002B2D58">
        <w:rPr>
          <w:szCs w:val="28"/>
          <w:lang w:val="kk-KZ"/>
        </w:rPr>
        <w:t>терін</w:t>
      </w:r>
      <w:r w:rsidR="00AC348C" w:rsidRPr="002B2D58">
        <w:rPr>
          <w:szCs w:val="28"/>
          <w:lang w:val="kk-KZ"/>
        </w:rPr>
        <w:t xml:space="preserve"> рез</w:t>
      </w:r>
      <w:r w:rsidR="002562C6" w:rsidRPr="002B2D58">
        <w:rPr>
          <w:szCs w:val="28"/>
          <w:lang w:val="kk-KZ"/>
        </w:rPr>
        <w:t>ервтік көшірмесінің</w:t>
      </w:r>
      <w:r w:rsidR="00AC348C" w:rsidRPr="002B2D58">
        <w:rPr>
          <w:szCs w:val="28"/>
          <w:lang w:val="kk-KZ"/>
        </w:rPr>
        <w:t xml:space="preserve"> әр түрлі әдістерін қолдану</w:t>
      </w:r>
      <w:r w:rsidR="002562C6" w:rsidRPr="002B2D58">
        <w:rPr>
          <w:szCs w:val="28"/>
          <w:lang w:val="kk-KZ"/>
        </w:rPr>
        <w:t>;</w:t>
      </w:r>
    </w:p>
    <w:p w:rsidR="00C76350" w:rsidRPr="002B2D58" w:rsidRDefault="0030571A" w:rsidP="0030571A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color w:val="212121"/>
          <w:szCs w:val="28"/>
          <w:lang w:val="kk-KZ" w:eastAsia="en-US"/>
        </w:rPr>
      </w:pPr>
      <w:r w:rsidRPr="002B2D58">
        <w:rPr>
          <w:color w:val="212121"/>
          <w:szCs w:val="28"/>
          <w:lang w:val="kk-KZ" w:eastAsia="en-US"/>
        </w:rPr>
        <w:t xml:space="preserve">16.4. </w:t>
      </w:r>
      <w:r w:rsidR="005C3D2D" w:rsidRPr="002B2D58">
        <w:rPr>
          <w:color w:val="212121"/>
          <w:szCs w:val="28"/>
          <w:lang w:val="kk-KZ" w:eastAsia="en-US"/>
        </w:rPr>
        <w:t>АТ-</w:t>
      </w:r>
      <w:r w:rsidR="00C76350" w:rsidRPr="002B2D58">
        <w:rPr>
          <w:color w:val="212121"/>
          <w:szCs w:val="28"/>
          <w:lang w:val="kk-KZ" w:eastAsia="en-US"/>
        </w:rPr>
        <w:t xml:space="preserve">активтерінің үздіксіз жұмысын қамтамасыз ету бойынша талаптардың </w:t>
      </w:r>
      <w:r w:rsidRPr="002B2D58">
        <w:rPr>
          <w:color w:val="212121"/>
          <w:szCs w:val="28"/>
          <w:lang w:val="kk-KZ" w:eastAsia="en-US"/>
        </w:rPr>
        <w:t xml:space="preserve">  </w:t>
      </w:r>
      <w:r w:rsidR="00C76350" w:rsidRPr="002B2D58">
        <w:rPr>
          <w:color w:val="212121"/>
          <w:szCs w:val="28"/>
          <w:lang w:val="kk-KZ" w:eastAsia="en-US"/>
        </w:rPr>
        <w:t>сақталуын бақылау;</w:t>
      </w:r>
    </w:p>
    <w:p w:rsidR="0042185B" w:rsidRPr="002B2D58" w:rsidRDefault="0030571A" w:rsidP="0030571A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color w:val="212121"/>
          <w:szCs w:val="28"/>
          <w:lang w:val="kk-KZ" w:eastAsia="en-US"/>
        </w:rPr>
      </w:pPr>
      <w:r w:rsidRPr="002B2D58">
        <w:rPr>
          <w:color w:val="212121"/>
          <w:szCs w:val="28"/>
          <w:lang w:val="kk-KZ" w:eastAsia="en-US"/>
        </w:rPr>
        <w:t>16.5.</w:t>
      </w:r>
      <w:r w:rsidR="0042185B" w:rsidRPr="002B2D58">
        <w:rPr>
          <w:color w:val="212121"/>
          <w:szCs w:val="28"/>
          <w:lang w:val="kk-KZ" w:eastAsia="en-US"/>
        </w:rPr>
        <w:t>АТ-ның</w:t>
      </w:r>
      <w:r w:rsidR="00781F6E" w:rsidRPr="002B2D58">
        <w:rPr>
          <w:color w:val="212121"/>
          <w:szCs w:val="28"/>
          <w:lang w:val="kk-KZ" w:eastAsia="en-US"/>
        </w:rPr>
        <w:t xml:space="preserve"> активтерінің үздіксіз</w:t>
      </w:r>
      <w:r w:rsidR="0042185B" w:rsidRPr="002B2D58">
        <w:rPr>
          <w:color w:val="212121"/>
          <w:szCs w:val="28"/>
          <w:lang w:val="kk-KZ" w:eastAsia="en-US"/>
        </w:rPr>
        <w:t xml:space="preserve"> жұмыс</w:t>
      </w:r>
      <w:r w:rsidR="00781F6E" w:rsidRPr="002B2D58">
        <w:rPr>
          <w:color w:val="212121"/>
          <w:szCs w:val="28"/>
          <w:lang w:val="kk-KZ" w:eastAsia="en-US"/>
        </w:rPr>
        <w:t xml:space="preserve"> істеуін қамтамасыз ету үшін </w:t>
      </w:r>
      <w:r w:rsidR="0042185B" w:rsidRPr="002B2D58">
        <w:rPr>
          <w:color w:val="212121"/>
          <w:szCs w:val="28"/>
          <w:lang w:val="kk-KZ" w:eastAsia="en-US"/>
        </w:rPr>
        <w:t>қабылданған шаралардың тиімділігін талдау, оларды жетілдіру бойынша ұсыныстарды әзірлеу және енгізу.</w:t>
      </w:r>
    </w:p>
    <w:p w:rsidR="00E93DA8" w:rsidRPr="002B2D58" w:rsidRDefault="00874E04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17)</w:t>
      </w:r>
      <w:r w:rsidRPr="002B2D58">
        <w:rPr>
          <w:szCs w:val="28"/>
          <w:lang w:val="kk-KZ"/>
        </w:rPr>
        <w:tab/>
      </w:r>
      <w:r w:rsidR="00E93DA8" w:rsidRPr="002B2D58">
        <w:rPr>
          <w:szCs w:val="28"/>
          <w:lang w:val="kk-KZ"/>
        </w:rPr>
        <w:t xml:space="preserve">АТ-актив жұмысын қалпына келтіру және үздіксіздігін қамтамасыз ететін жоспар </w:t>
      </w:r>
      <w:r w:rsidR="000B68F1" w:rsidRPr="002B2D58">
        <w:rPr>
          <w:szCs w:val="28"/>
          <w:lang w:val="kk-KZ"/>
        </w:rPr>
        <w:t xml:space="preserve">келесілерді </w:t>
      </w:r>
      <w:r w:rsidR="00E93DA8" w:rsidRPr="002B2D58">
        <w:rPr>
          <w:szCs w:val="28"/>
          <w:lang w:val="kk-KZ"/>
        </w:rPr>
        <w:t xml:space="preserve">анықтайды: </w:t>
      </w:r>
    </w:p>
    <w:p w:rsidR="00385997" w:rsidRPr="002B2D58" w:rsidRDefault="009B5BF0" w:rsidP="00442830">
      <w:pPr>
        <w:pStyle w:val="4"/>
        <w:numPr>
          <w:ilvl w:val="3"/>
          <w:numId w:val="6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ж</w:t>
      </w:r>
      <w:r w:rsidR="00896F83" w:rsidRPr="002B2D58">
        <w:rPr>
          <w:szCs w:val="28"/>
          <w:lang w:val="kk-KZ"/>
        </w:rPr>
        <w:t>ұмыс</w:t>
      </w:r>
      <w:r w:rsidR="00385997" w:rsidRPr="002B2D58">
        <w:rPr>
          <w:szCs w:val="28"/>
          <w:lang w:val="kk-KZ"/>
        </w:rPr>
        <w:t xml:space="preserve"> үздікс</w:t>
      </w:r>
      <w:r w:rsidR="00896F83" w:rsidRPr="002B2D58">
        <w:rPr>
          <w:szCs w:val="28"/>
          <w:lang w:val="kk-KZ"/>
        </w:rPr>
        <w:t>іздігін талап ететін АТ-активтерінің</w:t>
      </w:r>
      <w:r w:rsidR="00385997" w:rsidRPr="002B2D58">
        <w:rPr>
          <w:szCs w:val="28"/>
          <w:lang w:val="kk-KZ"/>
        </w:rPr>
        <w:t xml:space="preserve"> сипаттамалары мен тізімі;</w:t>
      </w:r>
    </w:p>
    <w:p w:rsidR="00517694" w:rsidRPr="002B2D58" w:rsidRDefault="00CF7165" w:rsidP="00442830">
      <w:pPr>
        <w:pStyle w:val="4"/>
        <w:numPr>
          <w:ilvl w:val="3"/>
          <w:numId w:val="6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АТ-актив жұмысының қалпына келтіру талаптары, </w:t>
      </w:r>
      <w:r w:rsidR="00C46345" w:rsidRPr="002B2D58">
        <w:rPr>
          <w:szCs w:val="28"/>
          <w:lang w:val="kk-KZ"/>
        </w:rPr>
        <w:t>АТ-актив жұмысқа жарамсыздығыны</w:t>
      </w:r>
      <w:r w:rsidRPr="002B2D58">
        <w:rPr>
          <w:szCs w:val="28"/>
          <w:lang w:val="kk-KZ"/>
        </w:rPr>
        <w:t>ң рұқсат етілген мерзімі мен оларды қалпына келтіру</w:t>
      </w:r>
      <w:r w:rsidR="00C46345" w:rsidRPr="002B2D58">
        <w:rPr>
          <w:szCs w:val="28"/>
          <w:lang w:val="kk-KZ"/>
        </w:rPr>
        <w:t xml:space="preserve"> уақыты;</w:t>
      </w:r>
    </w:p>
    <w:p w:rsidR="00C46345" w:rsidRPr="002B2D58" w:rsidRDefault="00E85BF6" w:rsidP="00442830">
      <w:pPr>
        <w:pStyle w:val="4"/>
        <w:numPr>
          <w:ilvl w:val="3"/>
          <w:numId w:val="6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lastRenderedPageBreak/>
        <w:t xml:space="preserve">АТ-активтердің үздіксіз жұмысының бұзылуын </w:t>
      </w:r>
      <w:r w:rsidR="00D67383" w:rsidRPr="002B2D58">
        <w:rPr>
          <w:szCs w:val="28"/>
          <w:lang w:val="kk-KZ"/>
        </w:rPr>
        <w:t>анықтау және</w:t>
      </w:r>
      <w:r w:rsidRPr="002B2D58">
        <w:rPr>
          <w:szCs w:val="28"/>
          <w:lang w:val="kk-KZ"/>
        </w:rPr>
        <w:t xml:space="preserve"> жауапты </w:t>
      </w:r>
      <w:r w:rsidR="00E714DC" w:rsidRPr="002B2D58">
        <w:rPr>
          <w:szCs w:val="28"/>
          <w:lang w:val="kk-KZ"/>
        </w:rPr>
        <w:t>қызметкерлерді</w:t>
      </w:r>
      <w:r w:rsidRPr="002B2D58">
        <w:rPr>
          <w:szCs w:val="28"/>
          <w:lang w:val="kk-KZ"/>
        </w:rPr>
        <w:t xml:space="preserve"> ха</w:t>
      </w:r>
      <w:r w:rsidR="003A6AA6" w:rsidRPr="002B2D58">
        <w:rPr>
          <w:szCs w:val="28"/>
          <w:lang w:val="kk-KZ"/>
        </w:rPr>
        <w:t>б</w:t>
      </w:r>
      <w:r w:rsidR="00D67383" w:rsidRPr="002B2D58">
        <w:rPr>
          <w:szCs w:val="28"/>
          <w:lang w:val="kk-KZ"/>
        </w:rPr>
        <w:t>ардар ету тәртібі</w:t>
      </w:r>
      <w:r w:rsidR="00C46345" w:rsidRPr="002B2D58">
        <w:rPr>
          <w:szCs w:val="28"/>
          <w:lang w:val="kk-KZ"/>
        </w:rPr>
        <w:t>;</w:t>
      </w:r>
    </w:p>
    <w:p w:rsidR="003A6AA6" w:rsidRPr="002B2D58" w:rsidRDefault="003A6AA6" w:rsidP="00442830">
      <w:pPr>
        <w:pStyle w:val="4"/>
        <w:numPr>
          <w:ilvl w:val="3"/>
          <w:numId w:val="6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АТ-актив жұмысын қалпына келтіру </w:t>
      </w:r>
      <w:r w:rsidR="00D8446D" w:rsidRPr="002B2D58">
        <w:rPr>
          <w:szCs w:val="28"/>
          <w:lang w:val="kk-KZ"/>
        </w:rPr>
        <w:t>тәртібі</w:t>
      </w:r>
      <w:r w:rsidRPr="002B2D58">
        <w:rPr>
          <w:szCs w:val="28"/>
          <w:lang w:val="kk-KZ"/>
        </w:rPr>
        <w:t>;</w:t>
      </w:r>
    </w:p>
    <w:p w:rsidR="003A6AA6" w:rsidRPr="002B2D58" w:rsidRDefault="007F6B4F" w:rsidP="00442830">
      <w:pPr>
        <w:pStyle w:val="4"/>
        <w:numPr>
          <w:ilvl w:val="3"/>
          <w:numId w:val="6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АТ-актив жұмысының бұзылу себептерін </w:t>
      </w:r>
      <w:r w:rsidR="001B0432" w:rsidRPr="002B2D58">
        <w:rPr>
          <w:szCs w:val="28"/>
          <w:lang w:val="kk-KZ"/>
        </w:rPr>
        <w:t xml:space="preserve">анықтау және </w:t>
      </w:r>
      <w:r w:rsidRPr="002B2D58">
        <w:rPr>
          <w:szCs w:val="28"/>
          <w:lang w:val="kk-KZ"/>
        </w:rPr>
        <w:t xml:space="preserve">жою </w:t>
      </w:r>
      <w:r w:rsidR="00D8446D" w:rsidRPr="002B2D58">
        <w:rPr>
          <w:szCs w:val="28"/>
          <w:lang w:val="kk-KZ"/>
        </w:rPr>
        <w:t>тәртібі</w:t>
      </w:r>
      <w:r w:rsidRPr="002B2D58">
        <w:rPr>
          <w:szCs w:val="28"/>
          <w:lang w:val="kk-KZ"/>
        </w:rPr>
        <w:t>;</w:t>
      </w:r>
    </w:p>
    <w:p w:rsidR="00E108BB" w:rsidRPr="002B2D58" w:rsidRDefault="00E427F1" w:rsidP="00442830">
      <w:pPr>
        <w:pStyle w:val="4"/>
        <w:numPr>
          <w:ilvl w:val="3"/>
          <w:numId w:val="6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АТ-активтеріне қызмет көрсету мен ақпараттың резервтік көшірмесі бойынша </w:t>
      </w:r>
      <w:r w:rsidR="00E108BB" w:rsidRPr="002B2D58">
        <w:rPr>
          <w:szCs w:val="28"/>
          <w:lang w:val="kk-KZ"/>
        </w:rPr>
        <w:t xml:space="preserve">профилактикалық-жоспар </w:t>
      </w:r>
      <w:r w:rsidR="0035150C" w:rsidRPr="002B2D58">
        <w:rPr>
          <w:szCs w:val="28"/>
          <w:lang w:val="kk-KZ"/>
        </w:rPr>
        <w:t xml:space="preserve">үрдісінің </w:t>
      </w:r>
      <w:r w:rsidR="00E108BB" w:rsidRPr="002B2D58">
        <w:rPr>
          <w:szCs w:val="28"/>
          <w:lang w:val="kk-KZ"/>
        </w:rPr>
        <w:t>кестесін жүргізу.</w:t>
      </w:r>
    </w:p>
    <w:p w:rsidR="0035150C" w:rsidRPr="002B2D58" w:rsidRDefault="00FB6C6D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18)</w:t>
      </w:r>
      <w:r w:rsidRPr="002B2D58">
        <w:rPr>
          <w:szCs w:val="28"/>
          <w:lang w:val="kk-KZ"/>
        </w:rPr>
        <w:tab/>
      </w:r>
      <w:r w:rsidR="009B1C49" w:rsidRPr="002B2D58">
        <w:rPr>
          <w:szCs w:val="28"/>
          <w:lang w:val="kk-KZ"/>
        </w:rPr>
        <w:t xml:space="preserve">Есептеу </w:t>
      </w:r>
      <w:r w:rsidR="000616AE" w:rsidRPr="002B2D58">
        <w:rPr>
          <w:szCs w:val="28"/>
          <w:lang w:val="kk-KZ"/>
        </w:rPr>
        <w:t xml:space="preserve">техникасы </w:t>
      </w:r>
      <w:r w:rsidR="00AD60B6" w:rsidRPr="002B2D58">
        <w:rPr>
          <w:szCs w:val="28"/>
          <w:lang w:val="kk-KZ"/>
        </w:rPr>
        <w:t xml:space="preserve">құралдары </w:t>
      </w:r>
      <w:r w:rsidR="000616AE" w:rsidRPr="002B2D58">
        <w:rPr>
          <w:szCs w:val="28"/>
          <w:lang w:val="kk-KZ"/>
        </w:rPr>
        <w:t>мен ақпараттық жүйе</w:t>
      </w:r>
      <w:r w:rsidR="00AD60B6" w:rsidRPr="002B2D58">
        <w:rPr>
          <w:szCs w:val="28"/>
          <w:lang w:val="kk-KZ"/>
        </w:rPr>
        <w:t>лерді</w:t>
      </w:r>
      <w:r w:rsidR="000616AE" w:rsidRPr="002B2D58">
        <w:rPr>
          <w:szCs w:val="28"/>
          <w:lang w:val="kk-KZ"/>
        </w:rPr>
        <w:t xml:space="preserve"> </w:t>
      </w:r>
      <w:r w:rsidR="00EF0223" w:rsidRPr="002B2D58">
        <w:rPr>
          <w:szCs w:val="28"/>
          <w:lang w:val="kk-KZ"/>
        </w:rPr>
        <w:t>пайдаланушыларды</w:t>
      </w:r>
      <w:r w:rsidR="000616AE" w:rsidRPr="002B2D58">
        <w:rPr>
          <w:szCs w:val="28"/>
          <w:lang w:val="kk-KZ"/>
        </w:rPr>
        <w:t xml:space="preserve"> міндетті түрде техникалық </w:t>
      </w:r>
      <w:r w:rsidR="00EF0223" w:rsidRPr="002B2D58">
        <w:rPr>
          <w:szCs w:val="28"/>
          <w:lang w:val="kk-KZ"/>
        </w:rPr>
        <w:t xml:space="preserve">қолдау көрсету </w:t>
      </w:r>
      <w:r w:rsidR="00AD60B6" w:rsidRPr="002B2D58">
        <w:rPr>
          <w:szCs w:val="28"/>
          <w:lang w:val="kk-KZ"/>
        </w:rPr>
        <w:t>тәсілдері</w:t>
      </w:r>
      <w:r w:rsidR="000616AE" w:rsidRPr="002B2D58">
        <w:rPr>
          <w:szCs w:val="28"/>
          <w:lang w:val="kk-KZ"/>
        </w:rPr>
        <w:t xml:space="preserve"> жайлы хабардар</w:t>
      </w:r>
      <w:r w:rsidR="00AD60B6" w:rsidRPr="002B2D58">
        <w:rPr>
          <w:szCs w:val="28"/>
          <w:lang w:val="kk-KZ"/>
        </w:rPr>
        <w:t xml:space="preserve"> ету қажет</w:t>
      </w:r>
      <w:r w:rsidR="000616AE" w:rsidRPr="002B2D58">
        <w:rPr>
          <w:szCs w:val="28"/>
          <w:lang w:val="kk-KZ"/>
        </w:rPr>
        <w:t xml:space="preserve">. </w:t>
      </w:r>
    </w:p>
    <w:p w:rsidR="009B5BF0" w:rsidRPr="002B2D58" w:rsidRDefault="009B5BF0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</w:p>
    <w:p w:rsidR="00BE5B31" w:rsidRPr="002B2D58" w:rsidRDefault="00690441" w:rsidP="0096357B">
      <w:pPr>
        <w:pStyle w:val="1"/>
        <w:numPr>
          <w:ilvl w:val="0"/>
          <w:numId w:val="0"/>
        </w:numPr>
        <w:tabs>
          <w:tab w:val="clear" w:pos="709"/>
          <w:tab w:val="left" w:pos="567"/>
        </w:tabs>
        <w:spacing w:before="0"/>
        <w:rPr>
          <w:szCs w:val="28"/>
          <w:lang w:val="kk-KZ"/>
        </w:rPr>
      </w:pPr>
      <w:r w:rsidRPr="002B2D58">
        <w:rPr>
          <w:szCs w:val="28"/>
          <w:lang w:val="kk-KZ"/>
        </w:rPr>
        <w:t>7.</w:t>
      </w:r>
      <w:r w:rsidRPr="002B2D58">
        <w:rPr>
          <w:szCs w:val="28"/>
          <w:lang w:val="kk-KZ"/>
        </w:rPr>
        <w:tab/>
      </w:r>
      <w:r w:rsidR="001645C6" w:rsidRPr="002B2D58">
        <w:rPr>
          <w:szCs w:val="28"/>
          <w:lang w:val="kk-KZ"/>
        </w:rPr>
        <w:t>Резервтік көшірме жасау және</w:t>
      </w:r>
      <w:r w:rsidR="00BE5B31" w:rsidRPr="002B2D58">
        <w:rPr>
          <w:szCs w:val="28"/>
          <w:lang w:val="kk-KZ"/>
        </w:rPr>
        <w:t xml:space="preserve"> қалпына келтіру</w:t>
      </w:r>
    </w:p>
    <w:p w:rsidR="00706DB8" w:rsidRPr="002B2D58" w:rsidRDefault="00FB6C6D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19)</w:t>
      </w:r>
      <w:r w:rsidRPr="002B2D58">
        <w:rPr>
          <w:szCs w:val="28"/>
          <w:lang w:val="kk-KZ"/>
        </w:rPr>
        <w:tab/>
      </w:r>
      <w:r w:rsidR="004A4808" w:rsidRPr="002B2D58">
        <w:rPr>
          <w:szCs w:val="28"/>
          <w:lang w:val="kk-KZ"/>
        </w:rPr>
        <w:t>Резервтік көшірме</w:t>
      </w:r>
      <w:r w:rsidR="001645C6" w:rsidRPr="002B2D58">
        <w:rPr>
          <w:szCs w:val="28"/>
          <w:lang w:val="kk-KZ"/>
        </w:rPr>
        <w:t xml:space="preserve"> жасау</w:t>
      </w:r>
      <w:r w:rsidR="00706DB8" w:rsidRPr="002B2D58">
        <w:rPr>
          <w:szCs w:val="28"/>
          <w:lang w:val="kk-KZ"/>
        </w:rPr>
        <w:t xml:space="preserve"> үрдісі Университеттің барлық ақпараттық жүйе</w:t>
      </w:r>
      <w:r w:rsidR="001645C6" w:rsidRPr="002B2D58">
        <w:rPr>
          <w:szCs w:val="28"/>
          <w:lang w:val="kk-KZ"/>
        </w:rPr>
        <w:t>лер</w:t>
      </w:r>
      <w:r w:rsidR="00706DB8" w:rsidRPr="002B2D58">
        <w:rPr>
          <w:szCs w:val="28"/>
          <w:lang w:val="kk-KZ"/>
        </w:rPr>
        <w:t xml:space="preserve"> </w:t>
      </w:r>
      <w:r w:rsidR="003625C5" w:rsidRPr="002B2D58">
        <w:rPr>
          <w:szCs w:val="28"/>
          <w:lang w:val="kk-KZ"/>
        </w:rPr>
        <w:t>дерекқоры</w:t>
      </w:r>
      <w:r w:rsidR="00706DB8" w:rsidRPr="002B2D58">
        <w:rPr>
          <w:szCs w:val="28"/>
          <w:lang w:val="kk-KZ"/>
        </w:rPr>
        <w:t xml:space="preserve"> </w:t>
      </w:r>
      <w:r w:rsidR="003625C5" w:rsidRPr="002B2D58">
        <w:rPr>
          <w:szCs w:val="28"/>
          <w:lang w:val="kk-KZ"/>
        </w:rPr>
        <w:t>мен</w:t>
      </w:r>
      <w:r w:rsidR="001645C6" w:rsidRPr="002B2D58">
        <w:rPr>
          <w:szCs w:val="28"/>
          <w:lang w:val="kk-KZ"/>
        </w:rPr>
        <w:t xml:space="preserve"> ресурстары</w:t>
      </w:r>
      <w:r w:rsidR="00706DB8" w:rsidRPr="002B2D58">
        <w:rPr>
          <w:szCs w:val="28"/>
          <w:lang w:val="kk-KZ"/>
        </w:rPr>
        <w:t>, сондай-ақ АТ-</w:t>
      </w:r>
      <w:r w:rsidR="001645C6" w:rsidRPr="002B2D58">
        <w:rPr>
          <w:szCs w:val="28"/>
          <w:lang w:val="kk-KZ"/>
        </w:rPr>
        <w:t>қызмет көрсетулерінің</w:t>
      </w:r>
      <w:r w:rsidR="00706DB8" w:rsidRPr="002B2D58">
        <w:rPr>
          <w:szCs w:val="28"/>
          <w:lang w:val="kk-KZ"/>
        </w:rPr>
        <w:t xml:space="preserve"> </w:t>
      </w:r>
      <w:r w:rsidR="00A7672E" w:rsidRPr="002B2D58">
        <w:rPr>
          <w:szCs w:val="28"/>
          <w:lang w:val="kk-KZ"/>
        </w:rPr>
        <w:t xml:space="preserve">маңызды </w:t>
      </w:r>
      <w:r w:rsidR="00706DB8" w:rsidRPr="002B2D58">
        <w:rPr>
          <w:szCs w:val="28"/>
          <w:lang w:val="kk-KZ"/>
        </w:rPr>
        <w:t>бағдарламалық жабдықтарын</w:t>
      </w:r>
      <w:r w:rsidR="00A7672E" w:rsidRPr="002B2D58">
        <w:rPr>
          <w:szCs w:val="28"/>
          <w:lang w:val="kk-KZ"/>
        </w:rPr>
        <w:t>ың</w:t>
      </w:r>
      <w:r w:rsidR="00706DB8" w:rsidRPr="002B2D58">
        <w:rPr>
          <w:szCs w:val="28"/>
          <w:lang w:val="kk-KZ"/>
        </w:rPr>
        <w:t xml:space="preserve"> </w:t>
      </w:r>
      <w:r w:rsidR="00A7672E" w:rsidRPr="002B2D58">
        <w:rPr>
          <w:szCs w:val="28"/>
          <w:lang w:val="kk-KZ"/>
        </w:rPr>
        <w:t>параметрлері</w:t>
      </w:r>
      <w:r w:rsidR="00706DB8" w:rsidRPr="002B2D58">
        <w:rPr>
          <w:szCs w:val="28"/>
          <w:lang w:val="kk-KZ"/>
        </w:rPr>
        <w:t xml:space="preserve"> мен телекоммуникациялық жабдықтарды</w:t>
      </w:r>
      <w:r w:rsidR="00A7672E" w:rsidRPr="002B2D58">
        <w:rPr>
          <w:szCs w:val="28"/>
          <w:lang w:val="kk-KZ"/>
        </w:rPr>
        <w:t>ң</w:t>
      </w:r>
      <w:r w:rsidR="00706DB8" w:rsidRPr="002B2D58">
        <w:rPr>
          <w:szCs w:val="28"/>
          <w:lang w:val="kk-KZ"/>
        </w:rPr>
        <w:t xml:space="preserve"> кескіндеу</w:t>
      </w:r>
      <w:r w:rsidR="001645C6" w:rsidRPr="002B2D58">
        <w:rPr>
          <w:szCs w:val="28"/>
          <w:lang w:val="kk-KZ"/>
        </w:rPr>
        <w:t>і үшін орындалады</w:t>
      </w:r>
      <w:r w:rsidR="00C83C95" w:rsidRPr="002B2D58">
        <w:rPr>
          <w:szCs w:val="28"/>
          <w:lang w:val="kk-KZ"/>
        </w:rPr>
        <w:t>.</w:t>
      </w:r>
      <w:r w:rsidR="00706DB8" w:rsidRPr="002B2D58">
        <w:rPr>
          <w:szCs w:val="28"/>
          <w:lang w:val="kk-KZ"/>
        </w:rPr>
        <w:t xml:space="preserve"> </w:t>
      </w:r>
    </w:p>
    <w:p w:rsidR="00963CDA" w:rsidRPr="002B2D58" w:rsidRDefault="00FB6C6D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20)</w:t>
      </w:r>
      <w:r w:rsidRPr="002B2D58">
        <w:rPr>
          <w:szCs w:val="28"/>
          <w:lang w:val="kk-KZ"/>
        </w:rPr>
        <w:tab/>
      </w:r>
      <w:r w:rsidR="00570066" w:rsidRPr="002B2D58">
        <w:rPr>
          <w:szCs w:val="28"/>
          <w:lang w:val="kk-KZ"/>
        </w:rPr>
        <w:t>Университет қызметкерлері</w:t>
      </w:r>
      <w:r w:rsidR="00124018" w:rsidRPr="002B2D58">
        <w:rPr>
          <w:szCs w:val="28"/>
          <w:lang w:val="kk-KZ"/>
        </w:rPr>
        <w:t>нің</w:t>
      </w:r>
      <w:r w:rsidR="00570066" w:rsidRPr="002B2D58">
        <w:rPr>
          <w:szCs w:val="28"/>
          <w:lang w:val="kk-KZ"/>
        </w:rPr>
        <w:t xml:space="preserve"> дербес компьютерлерінің жергілікті дискілер</w:t>
      </w:r>
      <w:r w:rsidR="00124018" w:rsidRPr="002B2D58">
        <w:rPr>
          <w:szCs w:val="28"/>
          <w:lang w:val="kk-KZ"/>
        </w:rPr>
        <w:t>інде сақталатын</w:t>
      </w:r>
      <w:r w:rsidR="00570066" w:rsidRPr="002B2D58">
        <w:rPr>
          <w:szCs w:val="28"/>
          <w:lang w:val="kk-KZ"/>
        </w:rPr>
        <w:t xml:space="preserve"> деректердің резервтік көшірмесін жасау үшін жауапкершілік сол </w:t>
      </w:r>
      <w:r w:rsidR="00E714DC" w:rsidRPr="002B2D58">
        <w:rPr>
          <w:szCs w:val="28"/>
          <w:lang w:val="kk-KZ"/>
        </w:rPr>
        <w:t>қызметкерлердің</w:t>
      </w:r>
      <w:r w:rsidR="00570066" w:rsidRPr="002B2D58">
        <w:rPr>
          <w:szCs w:val="28"/>
          <w:lang w:val="kk-KZ"/>
        </w:rPr>
        <w:t xml:space="preserve"> өздеріне жүктеледі. Ақпарат</w:t>
      </w:r>
      <w:r w:rsidR="00124018" w:rsidRPr="002B2D58">
        <w:rPr>
          <w:szCs w:val="28"/>
          <w:lang w:val="kk-KZ"/>
        </w:rPr>
        <w:t xml:space="preserve">тың жоғалу жағдайында техникалық қолдау қызметінің қызметкерлері оны </w:t>
      </w:r>
      <w:r w:rsidR="00570066" w:rsidRPr="002B2D58">
        <w:rPr>
          <w:szCs w:val="28"/>
          <w:lang w:val="kk-KZ"/>
        </w:rPr>
        <w:t>қалпына келтіру</w:t>
      </w:r>
      <w:r w:rsidR="00124018" w:rsidRPr="002B2D58">
        <w:rPr>
          <w:szCs w:val="28"/>
          <w:lang w:val="kk-KZ"/>
        </w:rPr>
        <w:t xml:space="preserve">ге </w:t>
      </w:r>
      <w:r w:rsidR="00570066" w:rsidRPr="002B2D58">
        <w:rPr>
          <w:szCs w:val="28"/>
          <w:lang w:val="kk-KZ"/>
        </w:rPr>
        <w:t>кепілдік бермейді.</w:t>
      </w:r>
    </w:p>
    <w:p w:rsidR="001A06E7" w:rsidRPr="002B2D58" w:rsidRDefault="00FB6C6D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21)</w:t>
      </w:r>
      <w:r w:rsidRPr="002B2D58">
        <w:rPr>
          <w:szCs w:val="28"/>
          <w:lang w:val="kk-KZ"/>
        </w:rPr>
        <w:tab/>
      </w:r>
      <w:r w:rsidR="004A4808" w:rsidRPr="002B2D58">
        <w:rPr>
          <w:szCs w:val="28"/>
          <w:lang w:val="kk-KZ"/>
        </w:rPr>
        <w:t>Резервтік көшірме</w:t>
      </w:r>
      <w:r w:rsidR="001A06E7" w:rsidRPr="002B2D58">
        <w:rPr>
          <w:szCs w:val="28"/>
          <w:lang w:val="kk-KZ"/>
        </w:rPr>
        <w:t xml:space="preserve"> жасау</w:t>
      </w:r>
      <w:r w:rsidR="004A4808" w:rsidRPr="002B2D58">
        <w:rPr>
          <w:szCs w:val="28"/>
          <w:lang w:val="kk-KZ"/>
        </w:rPr>
        <w:t xml:space="preserve"> </w:t>
      </w:r>
      <w:r w:rsidR="00B73665" w:rsidRPr="002B2D58">
        <w:rPr>
          <w:szCs w:val="28"/>
          <w:lang w:val="kk-KZ"/>
        </w:rPr>
        <w:t xml:space="preserve">кестесі </w:t>
      </w:r>
      <w:r w:rsidR="001A06E7" w:rsidRPr="002B2D58">
        <w:rPr>
          <w:szCs w:val="28"/>
          <w:lang w:val="kk-KZ"/>
        </w:rPr>
        <w:t>әрбір АТ-қызметі</w:t>
      </w:r>
      <w:r w:rsidR="004A4808" w:rsidRPr="002B2D58">
        <w:rPr>
          <w:szCs w:val="28"/>
          <w:lang w:val="kk-KZ"/>
        </w:rPr>
        <w:t xml:space="preserve"> үшін жеке анықталады, сонымен қатар келесі</w:t>
      </w:r>
      <w:r w:rsidR="001A06E7" w:rsidRPr="002B2D58">
        <w:rPr>
          <w:szCs w:val="28"/>
          <w:lang w:val="kk-KZ"/>
        </w:rPr>
        <w:t>лер</w:t>
      </w:r>
      <w:r w:rsidR="004A4808" w:rsidRPr="002B2D58">
        <w:rPr>
          <w:szCs w:val="28"/>
          <w:lang w:val="kk-KZ"/>
        </w:rPr>
        <w:t xml:space="preserve"> ескеріледі</w:t>
      </w:r>
      <w:r w:rsidR="00B73665" w:rsidRPr="002B2D58">
        <w:rPr>
          <w:szCs w:val="28"/>
          <w:lang w:val="kk-KZ"/>
        </w:rPr>
        <w:t>:</w:t>
      </w:r>
    </w:p>
    <w:p w:rsidR="00433DC8" w:rsidRPr="002B2D58" w:rsidRDefault="003C51DD" w:rsidP="003C51DD">
      <w:pPr>
        <w:pStyle w:val="3"/>
        <w:numPr>
          <w:ilvl w:val="0"/>
          <w:numId w:val="0"/>
        </w:numPr>
        <w:ind w:left="567" w:hanging="567"/>
        <w:rPr>
          <w:szCs w:val="28"/>
          <w:lang w:val="kk-KZ"/>
        </w:rPr>
      </w:pPr>
      <w:r w:rsidRPr="002B2D58">
        <w:rPr>
          <w:szCs w:val="28"/>
          <w:lang w:val="kk-KZ"/>
        </w:rPr>
        <w:t>21.1.</w:t>
      </w:r>
      <w:r w:rsidR="001D5B3B" w:rsidRPr="002B2D58">
        <w:rPr>
          <w:szCs w:val="28"/>
          <w:lang w:val="kk-KZ"/>
        </w:rPr>
        <w:t>АТ-қызмет</w:t>
      </w:r>
      <w:r w:rsidR="00433DC8" w:rsidRPr="002B2D58">
        <w:rPr>
          <w:szCs w:val="28"/>
          <w:lang w:val="kk-KZ"/>
        </w:rPr>
        <w:t>терінің</w:t>
      </w:r>
      <w:r w:rsidR="001D5B3B" w:rsidRPr="002B2D58">
        <w:rPr>
          <w:szCs w:val="28"/>
          <w:lang w:val="kk-KZ"/>
        </w:rPr>
        <w:t xml:space="preserve"> дерекқор</w:t>
      </w:r>
      <w:r w:rsidR="00433DC8" w:rsidRPr="002B2D58">
        <w:rPr>
          <w:szCs w:val="28"/>
          <w:lang w:val="kk-KZ"/>
        </w:rPr>
        <w:t>ының</w:t>
      </w:r>
      <w:r w:rsidR="001D5B3B" w:rsidRPr="002B2D58">
        <w:rPr>
          <w:szCs w:val="28"/>
          <w:lang w:val="kk-KZ"/>
        </w:rPr>
        <w:t xml:space="preserve"> </w:t>
      </w:r>
      <w:r w:rsidR="00433DC8" w:rsidRPr="002B2D58">
        <w:rPr>
          <w:szCs w:val="28"/>
          <w:lang w:val="kk-KZ"/>
        </w:rPr>
        <w:t>р</w:t>
      </w:r>
      <w:r w:rsidR="001D5B3B" w:rsidRPr="002B2D58">
        <w:rPr>
          <w:szCs w:val="28"/>
          <w:lang w:val="kk-KZ"/>
        </w:rPr>
        <w:t>езервтік көшірме</w:t>
      </w:r>
      <w:r w:rsidR="00433DC8" w:rsidRPr="002B2D58">
        <w:rPr>
          <w:szCs w:val="28"/>
          <w:lang w:val="kk-KZ"/>
        </w:rPr>
        <w:t xml:space="preserve">сін жасау </w:t>
      </w:r>
      <w:r w:rsidR="001D5B3B" w:rsidRPr="002B2D58">
        <w:rPr>
          <w:szCs w:val="28"/>
          <w:lang w:val="kk-KZ"/>
        </w:rPr>
        <w:t xml:space="preserve">кем дегенде тәулігіне бір рет </w:t>
      </w:r>
      <w:r w:rsidR="00592939" w:rsidRPr="002B2D58">
        <w:rPr>
          <w:szCs w:val="28"/>
          <w:lang w:val="kk-KZ"/>
        </w:rPr>
        <w:t>жүргізіледі</w:t>
      </w:r>
      <w:r w:rsidR="001D5B3B" w:rsidRPr="002B2D58">
        <w:rPr>
          <w:szCs w:val="28"/>
          <w:lang w:val="kk-KZ"/>
        </w:rPr>
        <w:t>;</w:t>
      </w:r>
    </w:p>
    <w:p w:rsidR="00152F0F" w:rsidRPr="002B2D58" w:rsidRDefault="003C51DD" w:rsidP="003C51DD">
      <w:pPr>
        <w:pStyle w:val="3"/>
        <w:numPr>
          <w:ilvl w:val="0"/>
          <w:numId w:val="0"/>
        </w:numPr>
        <w:ind w:left="567" w:hanging="567"/>
        <w:rPr>
          <w:szCs w:val="28"/>
          <w:lang w:val="kk-KZ"/>
        </w:rPr>
      </w:pPr>
      <w:r w:rsidRPr="002B2D58">
        <w:rPr>
          <w:szCs w:val="28"/>
          <w:lang w:val="kk-KZ"/>
        </w:rPr>
        <w:t>21.2.</w:t>
      </w:r>
      <w:r w:rsidR="00152F0F" w:rsidRPr="002B2D58">
        <w:rPr>
          <w:szCs w:val="28"/>
          <w:lang w:val="kk-KZ"/>
        </w:rPr>
        <w:t>Өзге АТ-қызмет</w:t>
      </w:r>
      <w:r w:rsidR="00C62319" w:rsidRPr="002B2D58">
        <w:rPr>
          <w:szCs w:val="28"/>
          <w:lang w:val="kk-KZ"/>
        </w:rPr>
        <w:t>тердің</w:t>
      </w:r>
      <w:r w:rsidR="00152F0F" w:rsidRPr="002B2D58">
        <w:rPr>
          <w:szCs w:val="28"/>
          <w:lang w:val="kk-KZ"/>
        </w:rPr>
        <w:t xml:space="preserve"> және басқа да ресурстар дерекқоры</w:t>
      </w:r>
      <w:r w:rsidR="00C62319" w:rsidRPr="002B2D58">
        <w:rPr>
          <w:szCs w:val="28"/>
          <w:lang w:val="kk-KZ"/>
        </w:rPr>
        <w:t>ның</w:t>
      </w:r>
      <w:r w:rsidR="00152F0F" w:rsidRPr="002B2D58">
        <w:rPr>
          <w:szCs w:val="28"/>
          <w:lang w:val="kk-KZ"/>
        </w:rPr>
        <w:t xml:space="preserve"> резервтік көшірмесі</w:t>
      </w:r>
      <w:r w:rsidR="00C62319" w:rsidRPr="002B2D58">
        <w:rPr>
          <w:szCs w:val="28"/>
          <w:lang w:val="kk-KZ"/>
        </w:rPr>
        <w:t>н жасау</w:t>
      </w:r>
      <w:r w:rsidR="00152F0F" w:rsidRPr="002B2D58">
        <w:rPr>
          <w:szCs w:val="28"/>
          <w:lang w:val="kk-KZ"/>
        </w:rPr>
        <w:t xml:space="preserve"> кем дегенде айына бір рет жүргізіледі;</w:t>
      </w:r>
    </w:p>
    <w:p w:rsidR="005013D0" w:rsidRPr="002B2D58" w:rsidRDefault="003C51DD" w:rsidP="003C51DD">
      <w:pPr>
        <w:pStyle w:val="3"/>
        <w:numPr>
          <w:ilvl w:val="0"/>
          <w:numId w:val="0"/>
        </w:numPr>
        <w:ind w:left="567" w:hanging="567"/>
        <w:rPr>
          <w:szCs w:val="28"/>
          <w:lang w:val="kk-KZ"/>
        </w:rPr>
      </w:pPr>
      <w:r w:rsidRPr="002B2D58">
        <w:rPr>
          <w:szCs w:val="28"/>
          <w:lang w:val="kk-KZ"/>
        </w:rPr>
        <w:t>21.3.</w:t>
      </w:r>
      <w:r w:rsidR="005D3B36" w:rsidRPr="002B2D58">
        <w:rPr>
          <w:szCs w:val="28"/>
          <w:lang w:val="kk-KZ"/>
        </w:rPr>
        <w:t>Әрбір конфигурация өзгергеруінен кейін маңызды б</w:t>
      </w:r>
      <w:r w:rsidR="005013D0" w:rsidRPr="002B2D58">
        <w:rPr>
          <w:szCs w:val="28"/>
          <w:lang w:val="kk-KZ"/>
        </w:rPr>
        <w:t>ағдарламалық жабдықтау</w:t>
      </w:r>
      <w:r w:rsidR="005D3B36" w:rsidRPr="002B2D58">
        <w:rPr>
          <w:szCs w:val="28"/>
          <w:lang w:val="kk-KZ"/>
        </w:rPr>
        <w:t xml:space="preserve"> құруы</w:t>
      </w:r>
      <w:r w:rsidR="005013D0" w:rsidRPr="002B2D58">
        <w:rPr>
          <w:szCs w:val="28"/>
          <w:lang w:val="kk-KZ"/>
        </w:rPr>
        <w:t xml:space="preserve"> мен телекоммуникациялық жабдықтардың </w:t>
      </w:r>
      <w:r w:rsidR="005D3B36" w:rsidRPr="002B2D58">
        <w:rPr>
          <w:szCs w:val="28"/>
          <w:lang w:val="kk-KZ"/>
        </w:rPr>
        <w:t>резервтік көшірмесін жасау</w:t>
      </w:r>
      <w:r w:rsidR="0097259E" w:rsidRPr="002B2D58">
        <w:rPr>
          <w:szCs w:val="28"/>
          <w:lang w:val="kk-KZ"/>
        </w:rPr>
        <w:t xml:space="preserve"> конфигурациясы</w:t>
      </w:r>
      <w:r w:rsidR="005D3B36" w:rsidRPr="002B2D58">
        <w:rPr>
          <w:szCs w:val="28"/>
          <w:lang w:val="kk-KZ"/>
        </w:rPr>
        <w:t xml:space="preserve"> </w:t>
      </w:r>
      <w:r w:rsidR="005013D0" w:rsidRPr="002B2D58">
        <w:rPr>
          <w:szCs w:val="28"/>
          <w:lang w:val="kk-KZ"/>
        </w:rPr>
        <w:t>жүзеге асады.</w:t>
      </w:r>
    </w:p>
    <w:p w:rsidR="00741B20" w:rsidRPr="002B2D58" w:rsidRDefault="00FB6C6D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22)</w:t>
      </w:r>
      <w:r w:rsidRPr="002B2D58">
        <w:rPr>
          <w:szCs w:val="28"/>
          <w:lang w:val="kk-KZ"/>
        </w:rPr>
        <w:tab/>
      </w:r>
      <w:r w:rsidR="00741B20" w:rsidRPr="002B2D58">
        <w:rPr>
          <w:szCs w:val="28"/>
          <w:lang w:val="kk-KZ"/>
        </w:rPr>
        <w:t>Ақпараттың</w:t>
      </w:r>
      <w:r w:rsidR="00A35F55" w:rsidRPr="002B2D58">
        <w:rPr>
          <w:szCs w:val="28"/>
          <w:lang w:val="kk-KZ"/>
        </w:rPr>
        <w:t xml:space="preserve"> резервтік көшірме</w:t>
      </w:r>
      <w:r w:rsidR="00741B20" w:rsidRPr="002B2D58">
        <w:rPr>
          <w:szCs w:val="28"/>
          <w:lang w:val="kk-KZ"/>
        </w:rPr>
        <w:t>сін</w:t>
      </w:r>
      <w:r w:rsidR="00A35F55" w:rsidRPr="002B2D58">
        <w:rPr>
          <w:szCs w:val="28"/>
          <w:lang w:val="kk-KZ"/>
        </w:rPr>
        <w:t xml:space="preserve"> ұйымдастыру кезінде процестерді </w:t>
      </w:r>
      <w:r w:rsidR="00D908C6" w:rsidRPr="002B2D58">
        <w:rPr>
          <w:szCs w:val="28"/>
          <w:lang w:val="kk-KZ"/>
        </w:rPr>
        <w:t xml:space="preserve">қолжетімді </w:t>
      </w:r>
      <w:r w:rsidR="00A35F55" w:rsidRPr="002B2D58">
        <w:rPr>
          <w:szCs w:val="28"/>
          <w:lang w:val="kk-KZ"/>
        </w:rPr>
        <w:t xml:space="preserve">автаматтандыру </w:t>
      </w:r>
      <w:r w:rsidR="00D908C6" w:rsidRPr="002B2D58">
        <w:rPr>
          <w:szCs w:val="28"/>
          <w:lang w:val="kk-KZ"/>
        </w:rPr>
        <w:t>құралдары</w:t>
      </w:r>
      <w:r w:rsidR="00A35F55" w:rsidRPr="002B2D58">
        <w:rPr>
          <w:szCs w:val="28"/>
          <w:lang w:val="kk-KZ"/>
        </w:rPr>
        <w:t xml:space="preserve"> қолданылады.</w:t>
      </w:r>
      <w:r w:rsidR="00D908C6" w:rsidRPr="002B2D58">
        <w:rPr>
          <w:szCs w:val="28"/>
          <w:lang w:val="kk-KZ"/>
        </w:rPr>
        <w:t xml:space="preserve"> </w:t>
      </w:r>
      <w:r w:rsidR="00741B20" w:rsidRPr="002B2D58">
        <w:rPr>
          <w:szCs w:val="28"/>
          <w:lang w:val="kk-KZ"/>
        </w:rPr>
        <w:t>Барлық ұзақ мерзімді резервтік к</w:t>
      </w:r>
      <w:r w:rsidR="00D908C6" w:rsidRPr="002B2D58">
        <w:rPr>
          <w:szCs w:val="28"/>
          <w:lang w:val="kk-KZ"/>
        </w:rPr>
        <w:t>өшірмелер тексеру үрдісінен</w:t>
      </w:r>
      <w:r w:rsidR="00741B20" w:rsidRPr="002B2D58">
        <w:rPr>
          <w:szCs w:val="28"/>
          <w:lang w:val="kk-KZ"/>
        </w:rPr>
        <w:t xml:space="preserve"> өтеді.</w:t>
      </w:r>
    </w:p>
    <w:p w:rsidR="00701C4A" w:rsidRPr="002B2D58" w:rsidRDefault="00FB6C6D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23)</w:t>
      </w:r>
      <w:r w:rsidRPr="002B2D58">
        <w:rPr>
          <w:szCs w:val="28"/>
          <w:lang w:val="kk-KZ"/>
        </w:rPr>
        <w:tab/>
      </w:r>
      <w:r w:rsidR="00B76318" w:rsidRPr="002B2D58">
        <w:rPr>
          <w:szCs w:val="28"/>
          <w:lang w:val="kk-KZ"/>
        </w:rPr>
        <w:t>Ақпараттың жеке тасушыларда резервтік көшірме сақталады,  төмендегілер ескеріле отырып:</w:t>
      </w:r>
    </w:p>
    <w:p w:rsidR="00B76318" w:rsidRPr="002B2D58" w:rsidRDefault="00F8414E" w:rsidP="0096357B">
      <w:pPr>
        <w:pStyle w:val="3"/>
        <w:numPr>
          <w:ilvl w:val="0"/>
          <w:numId w:val="0"/>
        </w:numPr>
        <w:rPr>
          <w:szCs w:val="28"/>
          <w:lang w:val="kk-KZ"/>
        </w:rPr>
      </w:pPr>
      <w:r w:rsidRPr="002B2D58">
        <w:rPr>
          <w:szCs w:val="28"/>
          <w:lang w:val="kk-KZ"/>
        </w:rPr>
        <w:t>23.1.</w:t>
      </w:r>
      <w:r w:rsidR="005865C2" w:rsidRPr="002B2D58">
        <w:rPr>
          <w:szCs w:val="28"/>
          <w:lang w:val="kk-KZ"/>
        </w:rPr>
        <w:t>АТ-қызмет</w:t>
      </w:r>
      <w:r w:rsidR="00F777AF" w:rsidRPr="002B2D58">
        <w:rPr>
          <w:szCs w:val="28"/>
          <w:lang w:val="kk-KZ"/>
        </w:rPr>
        <w:t xml:space="preserve"> көрсету</w:t>
      </w:r>
      <w:r w:rsidR="005865C2" w:rsidRPr="002B2D58">
        <w:rPr>
          <w:szCs w:val="28"/>
          <w:lang w:val="kk-KZ"/>
        </w:rPr>
        <w:t xml:space="preserve"> дерекқор</w:t>
      </w:r>
      <w:r w:rsidR="00F777AF" w:rsidRPr="002B2D58">
        <w:rPr>
          <w:szCs w:val="28"/>
          <w:lang w:val="kk-KZ"/>
        </w:rPr>
        <w:t>ларының резервтік көшірмелерін</w:t>
      </w:r>
      <w:r w:rsidR="005865C2" w:rsidRPr="002B2D58">
        <w:rPr>
          <w:szCs w:val="28"/>
          <w:lang w:val="kk-KZ"/>
        </w:rPr>
        <w:t xml:space="preserve"> сақтау ақпаратты</w:t>
      </w:r>
      <w:r w:rsidR="00BD4B15" w:rsidRPr="002B2D58">
        <w:rPr>
          <w:szCs w:val="28"/>
          <w:lang w:val="kk-KZ"/>
        </w:rPr>
        <w:t>ң қалпына келу</w:t>
      </w:r>
      <w:r w:rsidR="005865C2" w:rsidRPr="002B2D58">
        <w:rPr>
          <w:szCs w:val="28"/>
          <w:lang w:val="kk-KZ"/>
        </w:rPr>
        <w:t xml:space="preserve"> мүмкіндігі</w:t>
      </w:r>
      <w:r w:rsidR="00BD4B15" w:rsidRPr="002B2D58">
        <w:rPr>
          <w:szCs w:val="28"/>
          <w:lang w:val="kk-KZ"/>
        </w:rPr>
        <w:t>нен бастау алады</w:t>
      </w:r>
      <w:r w:rsidR="005865C2" w:rsidRPr="002B2D58">
        <w:rPr>
          <w:szCs w:val="28"/>
          <w:lang w:val="kk-KZ"/>
        </w:rPr>
        <w:t>:</w:t>
      </w:r>
    </w:p>
    <w:p w:rsidR="005865C2" w:rsidRPr="002B2D58" w:rsidRDefault="0064022A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жылдың </w:t>
      </w:r>
      <w:r w:rsidR="00595821" w:rsidRPr="002B2D58">
        <w:rPr>
          <w:szCs w:val="28"/>
          <w:lang w:val="kk-KZ"/>
        </w:rPr>
        <w:t xml:space="preserve">соңғы күніндегі жағдайы бойынша </w:t>
      </w:r>
      <w:r w:rsidR="004027E4" w:rsidRPr="002B2D58">
        <w:rPr>
          <w:szCs w:val="28"/>
          <w:lang w:val="kk-KZ"/>
        </w:rPr>
        <w:t>кем дегенде алдыңғы 5 (бес</w:t>
      </w:r>
      <w:r w:rsidRPr="002B2D58">
        <w:rPr>
          <w:szCs w:val="28"/>
          <w:lang w:val="kk-KZ"/>
        </w:rPr>
        <w:t>) жыл</w:t>
      </w:r>
      <w:r w:rsidR="004027E4" w:rsidRPr="002B2D58">
        <w:rPr>
          <w:szCs w:val="28"/>
          <w:lang w:val="kk-KZ"/>
        </w:rPr>
        <w:t>;</w:t>
      </w:r>
    </w:p>
    <w:p w:rsidR="004027E4" w:rsidRPr="002B2D58" w:rsidRDefault="0064022A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айдың соңғы күніндегі жағдайы бойынша </w:t>
      </w:r>
      <w:r w:rsidR="004027E4" w:rsidRPr="002B2D58">
        <w:rPr>
          <w:szCs w:val="28"/>
          <w:lang w:val="kk-KZ"/>
        </w:rPr>
        <w:t>кем дегенде алдыңғы 12 (он екі) ай;</w:t>
      </w:r>
    </w:p>
    <w:p w:rsidR="00595821" w:rsidRPr="002B2D58" w:rsidRDefault="00595821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кез келген уақытта кем дегенде алдыңғы 30 (отыз) күн</w:t>
      </w:r>
      <w:r w:rsidR="0069760B" w:rsidRPr="002B2D58">
        <w:rPr>
          <w:szCs w:val="28"/>
          <w:lang w:val="kk-KZ"/>
        </w:rPr>
        <w:t>.</w:t>
      </w:r>
    </w:p>
    <w:p w:rsidR="00CC7157" w:rsidRPr="002B2D58" w:rsidRDefault="00536E23" w:rsidP="00F82239">
      <w:pPr>
        <w:pStyle w:val="HTML0"/>
        <w:jc w:val="both"/>
        <w:rPr>
          <w:rFonts w:ascii="Times New Roman" w:hAnsi="Times New Roman"/>
          <w:sz w:val="28"/>
          <w:szCs w:val="28"/>
          <w:lang w:val="kk-KZ"/>
        </w:rPr>
      </w:pPr>
      <w:r w:rsidRPr="002B2D58">
        <w:rPr>
          <w:rFonts w:ascii="Times New Roman" w:hAnsi="Times New Roman"/>
          <w:sz w:val="28"/>
          <w:szCs w:val="28"/>
          <w:lang w:val="kk-KZ"/>
        </w:rPr>
        <w:lastRenderedPageBreak/>
        <w:t>23.2.</w:t>
      </w:r>
      <w:r w:rsidR="00CC7157" w:rsidRPr="002B2D58">
        <w:rPr>
          <w:rFonts w:ascii="Times New Roman" w:hAnsi="Times New Roman"/>
          <w:sz w:val="28"/>
          <w:szCs w:val="28"/>
          <w:lang w:val="kk-KZ"/>
        </w:rPr>
        <w:t xml:space="preserve">Басқа АТ-қызмет көрсетулері мен ресурстарының дерекқорының резервтік көшірмелерін сақтау, сондай-ақ маңызды бағдарламалық қамтамасыз ету мен телекоммуникациялық жабдықтың конфигурациясын қалпына келтіру қажеттігі негізінде, </w:t>
      </w:r>
      <w:r w:rsidR="00CC7157" w:rsidRPr="002B2D58">
        <w:rPr>
          <w:rFonts w:ascii="Times New Roman" w:eastAsia="Times New Roman" w:hAnsi="Times New Roman"/>
          <w:sz w:val="28"/>
          <w:szCs w:val="28"/>
          <w:lang w:val="kk-KZ"/>
        </w:rPr>
        <w:t xml:space="preserve">сонымен бірге кемінде 3 (үш) </w:t>
      </w:r>
      <w:r w:rsidR="00CC7157" w:rsidRPr="002B2D58">
        <w:rPr>
          <w:rFonts w:ascii="Times New Roman" w:hAnsi="Times New Roman"/>
          <w:sz w:val="28"/>
          <w:szCs w:val="28"/>
          <w:lang w:val="kk-KZ"/>
        </w:rPr>
        <w:t>резервтік</w:t>
      </w:r>
      <w:r w:rsidR="00CC7157" w:rsidRPr="002B2D58">
        <w:rPr>
          <w:rFonts w:ascii="Times New Roman" w:eastAsia="Times New Roman" w:hAnsi="Times New Roman"/>
          <w:sz w:val="28"/>
          <w:szCs w:val="28"/>
          <w:lang w:val="kk-KZ"/>
        </w:rPr>
        <w:t xml:space="preserve"> көшірме сақтау жүргізіледі.</w:t>
      </w:r>
    </w:p>
    <w:p w:rsidR="00430EA8" w:rsidRPr="002B2D58" w:rsidRDefault="00FB6C6D" w:rsidP="00FF3A2A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24)</w:t>
      </w:r>
      <w:r w:rsidRPr="002B2D58">
        <w:rPr>
          <w:szCs w:val="28"/>
          <w:lang w:val="kk-KZ"/>
        </w:rPr>
        <w:tab/>
      </w:r>
      <w:r w:rsidR="00430EA8" w:rsidRPr="002B2D58">
        <w:rPr>
          <w:szCs w:val="28"/>
          <w:lang w:val="kk-KZ"/>
        </w:rPr>
        <w:t xml:space="preserve">Резервтік көшірмеден ақпаратты қалпына келтіру </w:t>
      </w:r>
      <w:r w:rsidR="00765884" w:rsidRPr="002B2D58">
        <w:rPr>
          <w:szCs w:val="28"/>
          <w:lang w:val="kk-KZ"/>
        </w:rPr>
        <w:t>уәкілетті бөлімшелермен және/</w:t>
      </w:r>
      <w:r w:rsidR="00430EA8" w:rsidRPr="002B2D58">
        <w:rPr>
          <w:szCs w:val="28"/>
          <w:lang w:val="kk-KZ"/>
        </w:rPr>
        <w:t>немесе жауапты лауазымды тұлғалармен келісілгеннен кейін және пайдаланушыларды міндетті түрде хабардар ету арқылы жүргізіледі</w:t>
      </w:r>
      <w:r w:rsidR="00523FDA" w:rsidRPr="002B2D58">
        <w:rPr>
          <w:szCs w:val="28"/>
          <w:lang w:val="kk-KZ"/>
        </w:rPr>
        <w:t>.</w:t>
      </w:r>
    </w:p>
    <w:p w:rsidR="001B7532" w:rsidRPr="002B2D58" w:rsidRDefault="001B7532" w:rsidP="00FF3A2A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</w:p>
    <w:p w:rsidR="00A2587E" w:rsidRPr="002B2D58" w:rsidRDefault="00B05314" w:rsidP="00442830">
      <w:pPr>
        <w:pStyle w:val="1"/>
        <w:numPr>
          <w:ilvl w:val="0"/>
          <w:numId w:val="4"/>
        </w:numPr>
        <w:tabs>
          <w:tab w:val="clear" w:pos="709"/>
          <w:tab w:val="left" w:pos="567"/>
        </w:tabs>
        <w:spacing w:before="0"/>
        <w:ind w:left="0" w:firstLine="0"/>
        <w:jc w:val="both"/>
        <w:rPr>
          <w:szCs w:val="28"/>
        </w:rPr>
      </w:pPr>
      <w:r w:rsidRPr="002B2D58">
        <w:rPr>
          <w:szCs w:val="28"/>
          <w:lang w:val="kk-KZ"/>
        </w:rPr>
        <w:t>Антивирустық бақылау</w:t>
      </w:r>
    </w:p>
    <w:p w:rsidR="001B7532" w:rsidRPr="002B2D58" w:rsidRDefault="00FB6C6D" w:rsidP="00FF3A2A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</w:rPr>
        <w:t>25)</w:t>
      </w:r>
      <w:r w:rsidRPr="002B2D58">
        <w:rPr>
          <w:szCs w:val="28"/>
        </w:rPr>
        <w:tab/>
      </w:r>
      <w:r w:rsidR="0030473B" w:rsidRPr="002B2D58">
        <w:rPr>
          <w:szCs w:val="28"/>
          <w:lang w:val="kk-KZ"/>
        </w:rPr>
        <w:t>Университеттің АТ-</w:t>
      </w:r>
      <w:r w:rsidR="001B7532" w:rsidRPr="002B2D58">
        <w:rPr>
          <w:szCs w:val="28"/>
          <w:lang w:val="kk-KZ"/>
        </w:rPr>
        <w:t>активтерінің тұрақты жұмыс істеуін қамтамасыз ету</w:t>
      </w:r>
      <w:r w:rsidR="0030473B" w:rsidRPr="002B2D58">
        <w:rPr>
          <w:szCs w:val="28"/>
          <w:lang w:val="kk-KZ"/>
        </w:rPr>
        <w:t xml:space="preserve"> </w:t>
      </w:r>
      <w:r w:rsidR="000519AB" w:rsidRPr="002B2D58">
        <w:rPr>
          <w:szCs w:val="28"/>
          <w:lang w:val="kk-KZ"/>
        </w:rPr>
        <w:t xml:space="preserve">және </w:t>
      </w:r>
      <w:r w:rsidR="001B7532" w:rsidRPr="002B2D58">
        <w:rPr>
          <w:szCs w:val="28"/>
          <w:lang w:val="kk-KZ"/>
        </w:rPr>
        <w:t xml:space="preserve">компьютерлік вирустар мен басқа да зиянды бағдарламалардың </w:t>
      </w:r>
      <w:r w:rsidR="000519AB" w:rsidRPr="002B2D58">
        <w:rPr>
          <w:szCs w:val="28"/>
          <w:lang w:val="kk-KZ"/>
        </w:rPr>
        <w:t xml:space="preserve">деструктивті </w:t>
      </w:r>
      <w:r w:rsidR="001B7532" w:rsidRPr="002B2D58">
        <w:rPr>
          <w:szCs w:val="28"/>
          <w:lang w:val="kk-KZ"/>
        </w:rPr>
        <w:t xml:space="preserve">әсерінен </w:t>
      </w:r>
      <w:r w:rsidR="00294BD7" w:rsidRPr="002B2D58">
        <w:rPr>
          <w:szCs w:val="28"/>
          <w:lang w:val="kk-KZ"/>
        </w:rPr>
        <w:t xml:space="preserve">ақпараттың </w:t>
      </w:r>
      <w:r w:rsidR="001B7532" w:rsidRPr="002B2D58">
        <w:rPr>
          <w:szCs w:val="28"/>
          <w:lang w:val="kk-KZ"/>
        </w:rPr>
        <w:t>жоғалу, ағып кету, бұрмалау және жою қаупін төмендету мақсатында антивирусты</w:t>
      </w:r>
      <w:proofErr w:type="gramStart"/>
      <w:r w:rsidR="001B7532" w:rsidRPr="002B2D58">
        <w:rPr>
          <w:szCs w:val="28"/>
          <w:lang w:val="kk-KZ"/>
        </w:rPr>
        <w:t xml:space="preserve">қ </w:t>
      </w:r>
      <w:r w:rsidR="00BD0840" w:rsidRPr="002B2D58">
        <w:rPr>
          <w:szCs w:val="28"/>
          <w:lang w:val="kk-KZ"/>
        </w:rPr>
        <w:t>Б</w:t>
      </w:r>
      <w:proofErr w:type="gramEnd"/>
      <w:r w:rsidR="00BD0840" w:rsidRPr="002B2D58">
        <w:rPr>
          <w:szCs w:val="28"/>
          <w:lang w:val="kk-KZ"/>
        </w:rPr>
        <w:t>Қ</w:t>
      </w:r>
      <w:r w:rsidR="001B7532" w:rsidRPr="002B2D58">
        <w:rPr>
          <w:szCs w:val="28"/>
          <w:lang w:val="kk-KZ"/>
        </w:rPr>
        <w:t xml:space="preserve"> қолданылады.</w:t>
      </w:r>
    </w:p>
    <w:p w:rsidR="00BD0840" w:rsidRPr="002B2D58" w:rsidRDefault="00FB6C6D" w:rsidP="00FF3A2A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26)</w:t>
      </w:r>
      <w:r w:rsidRPr="002B2D58">
        <w:rPr>
          <w:szCs w:val="28"/>
          <w:lang w:val="kk-KZ"/>
        </w:rPr>
        <w:tab/>
      </w:r>
      <w:r w:rsidR="00BD0840" w:rsidRPr="002B2D58">
        <w:rPr>
          <w:szCs w:val="28"/>
          <w:lang w:val="kk-KZ"/>
        </w:rPr>
        <w:t>Антивирустық БҚ</w:t>
      </w:r>
      <w:r w:rsidR="0085320C" w:rsidRPr="002B2D58">
        <w:rPr>
          <w:szCs w:val="28"/>
          <w:lang w:val="kk-KZ"/>
        </w:rPr>
        <w:t xml:space="preserve"> Университет желісіне қосылуына</w:t>
      </w:r>
      <w:r w:rsidR="00BD0840" w:rsidRPr="002B2D58">
        <w:rPr>
          <w:szCs w:val="28"/>
          <w:lang w:val="kk-KZ"/>
        </w:rPr>
        <w:t xml:space="preserve"> қарамастан, әрбір жұмыс </w:t>
      </w:r>
      <w:r w:rsidR="003F52B7" w:rsidRPr="002B2D58">
        <w:rPr>
          <w:szCs w:val="28"/>
          <w:lang w:val="kk-KZ"/>
        </w:rPr>
        <w:t>станцияларында</w:t>
      </w:r>
      <w:r w:rsidR="00BD0840" w:rsidRPr="002B2D58">
        <w:rPr>
          <w:szCs w:val="28"/>
          <w:lang w:val="kk-KZ"/>
        </w:rPr>
        <w:t xml:space="preserve"> орнатылады.</w:t>
      </w:r>
    </w:p>
    <w:p w:rsidR="00470A10" w:rsidRPr="002B2D58" w:rsidRDefault="00F167EE" w:rsidP="00FF3A2A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Cs w:val="28"/>
          <w:lang w:val="kk-KZ"/>
        </w:rPr>
      </w:pPr>
      <w:r w:rsidRPr="002B2D58">
        <w:rPr>
          <w:szCs w:val="28"/>
          <w:lang w:val="kk-KZ"/>
        </w:rPr>
        <w:t>26.1.</w:t>
      </w:r>
      <w:r w:rsidR="00470A10" w:rsidRPr="002B2D58">
        <w:rPr>
          <w:szCs w:val="28"/>
          <w:lang w:val="kk-KZ"/>
        </w:rPr>
        <w:t xml:space="preserve">Антивирустық БҚ-дің соңғы нұсқасы ғана орнатылады. </w:t>
      </w:r>
      <w:r w:rsidR="00413765" w:rsidRPr="002B2D58">
        <w:rPr>
          <w:szCs w:val="28"/>
          <w:lang w:val="kk-KZ"/>
        </w:rPr>
        <w:t xml:space="preserve">ЕТҚ-ның белгілі бір типтегі БҚ-дің </w:t>
      </w:r>
      <w:r w:rsidR="00470A10" w:rsidRPr="002B2D58">
        <w:rPr>
          <w:szCs w:val="28"/>
          <w:lang w:val="kk-KZ"/>
        </w:rPr>
        <w:t xml:space="preserve">соңғы нұсқасындағы жұмысында </w:t>
      </w:r>
      <w:r w:rsidR="00413765" w:rsidRPr="002B2D58">
        <w:rPr>
          <w:szCs w:val="28"/>
          <w:lang w:val="kk-KZ"/>
        </w:rPr>
        <w:t>сәтсіздік</w:t>
      </w:r>
      <w:r w:rsidR="00470A10" w:rsidRPr="002B2D58">
        <w:rPr>
          <w:szCs w:val="28"/>
          <w:lang w:val="kk-KZ"/>
        </w:rPr>
        <w:t xml:space="preserve"> </w:t>
      </w:r>
      <w:r w:rsidR="00413765" w:rsidRPr="002B2D58">
        <w:rPr>
          <w:szCs w:val="28"/>
          <w:lang w:val="kk-KZ"/>
        </w:rPr>
        <w:t>болған</w:t>
      </w:r>
      <w:r w:rsidR="00470A10" w:rsidRPr="002B2D58">
        <w:rPr>
          <w:szCs w:val="28"/>
          <w:lang w:val="kk-KZ"/>
        </w:rPr>
        <w:t xml:space="preserve"> жағдайда алдыңғы нұсқаларды орнатуға болады.</w:t>
      </w:r>
    </w:p>
    <w:p w:rsidR="00413765" w:rsidRPr="002B2D58" w:rsidRDefault="00F167EE" w:rsidP="00FF3A2A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Cs w:val="28"/>
          <w:lang w:val="kk-KZ"/>
        </w:rPr>
      </w:pPr>
      <w:r w:rsidRPr="002B2D58">
        <w:rPr>
          <w:szCs w:val="28"/>
          <w:lang w:val="kk-KZ"/>
        </w:rPr>
        <w:t>26.2.</w:t>
      </w:r>
      <w:r w:rsidR="00393C71" w:rsidRPr="002B2D58">
        <w:rPr>
          <w:szCs w:val="28"/>
          <w:lang w:val="kk-KZ"/>
        </w:rPr>
        <w:t xml:space="preserve">Орнатылған антивирустық БҚ </w:t>
      </w:r>
      <w:r w:rsidR="000F4F34" w:rsidRPr="002B2D58">
        <w:rPr>
          <w:szCs w:val="28"/>
          <w:lang w:val="kk-KZ"/>
        </w:rPr>
        <w:t xml:space="preserve">компьютерлік вирустардың енуінен қорғауды қамтамасыз ететін </w:t>
      </w:r>
      <w:r w:rsidR="00413765" w:rsidRPr="002B2D58">
        <w:rPr>
          <w:szCs w:val="28"/>
          <w:lang w:val="kk-KZ"/>
        </w:rPr>
        <w:t>негізгі бағдарламалық модул</w:t>
      </w:r>
      <w:r w:rsidR="000F4F34" w:rsidRPr="002B2D58">
        <w:rPr>
          <w:szCs w:val="28"/>
          <w:lang w:val="kk-KZ"/>
        </w:rPr>
        <w:t xml:space="preserve">ьдерді автоматты түрде іске қосылуын </w:t>
      </w:r>
      <w:r w:rsidR="00413765" w:rsidRPr="002B2D58">
        <w:rPr>
          <w:szCs w:val="28"/>
          <w:lang w:val="kk-KZ"/>
        </w:rPr>
        <w:t xml:space="preserve"> </w:t>
      </w:r>
      <w:r w:rsidR="000F4F34" w:rsidRPr="002B2D58">
        <w:rPr>
          <w:szCs w:val="28"/>
          <w:lang w:val="kk-KZ"/>
        </w:rPr>
        <w:t>орнату қажет</w:t>
      </w:r>
      <w:r w:rsidR="00413765" w:rsidRPr="002B2D58">
        <w:rPr>
          <w:szCs w:val="28"/>
          <w:lang w:val="kk-KZ"/>
        </w:rPr>
        <w:t>.</w:t>
      </w:r>
    </w:p>
    <w:p w:rsidR="001554F2" w:rsidRPr="002B2D58" w:rsidRDefault="00FB6C6D" w:rsidP="00FF3A2A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27)</w:t>
      </w:r>
      <w:r w:rsidRPr="002B2D58">
        <w:rPr>
          <w:szCs w:val="28"/>
          <w:lang w:val="kk-KZ"/>
        </w:rPr>
        <w:tab/>
      </w:r>
      <w:r w:rsidR="00692DF0" w:rsidRPr="002B2D58">
        <w:rPr>
          <w:szCs w:val="28"/>
          <w:lang w:val="kk-KZ"/>
        </w:rPr>
        <w:t xml:space="preserve">Пайдаланушылар </w:t>
      </w:r>
      <w:r w:rsidR="001554F2" w:rsidRPr="002B2D58">
        <w:rPr>
          <w:szCs w:val="28"/>
          <w:lang w:val="kk-KZ"/>
        </w:rPr>
        <w:t xml:space="preserve">тек қана техникалық қолдау қызметкерлері </w:t>
      </w:r>
      <w:r w:rsidR="005E6CD9" w:rsidRPr="002B2D58">
        <w:rPr>
          <w:szCs w:val="28"/>
          <w:lang w:val="kk-KZ"/>
        </w:rPr>
        <w:t>орнатқан</w:t>
      </w:r>
      <w:r w:rsidR="001554F2" w:rsidRPr="002B2D58">
        <w:rPr>
          <w:szCs w:val="28"/>
          <w:lang w:val="kk-KZ"/>
        </w:rPr>
        <w:t xml:space="preserve"> </w:t>
      </w:r>
      <w:r w:rsidR="00692DF0" w:rsidRPr="002B2D58">
        <w:rPr>
          <w:szCs w:val="28"/>
          <w:lang w:val="kk-KZ"/>
        </w:rPr>
        <w:t>антивирустық БҚ</w:t>
      </w:r>
      <w:r w:rsidR="0010378E" w:rsidRPr="002B2D58">
        <w:rPr>
          <w:szCs w:val="28"/>
          <w:lang w:val="kk-KZ"/>
        </w:rPr>
        <w:t xml:space="preserve">-ді </w:t>
      </w:r>
      <w:r w:rsidR="001554F2" w:rsidRPr="002B2D58">
        <w:rPr>
          <w:szCs w:val="28"/>
          <w:lang w:val="kk-KZ"/>
        </w:rPr>
        <w:t>қолдану қажет.</w:t>
      </w:r>
    </w:p>
    <w:p w:rsidR="00BD0F5C" w:rsidRPr="002B2D58" w:rsidRDefault="00FB6C6D" w:rsidP="00FF3A2A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28)</w:t>
      </w:r>
      <w:r w:rsidRPr="002B2D58">
        <w:rPr>
          <w:szCs w:val="28"/>
          <w:lang w:val="kk-KZ"/>
        </w:rPr>
        <w:tab/>
      </w:r>
      <w:r w:rsidR="00BD0F5C" w:rsidRPr="002B2D58">
        <w:rPr>
          <w:szCs w:val="28"/>
          <w:lang w:val="kk-KZ"/>
        </w:rPr>
        <w:t>Университеттің жұмыс станциялар</w:t>
      </w:r>
      <w:r w:rsidR="00ED17F5" w:rsidRPr="002B2D58">
        <w:rPr>
          <w:szCs w:val="28"/>
          <w:lang w:val="kk-KZ"/>
        </w:rPr>
        <w:t>ы мен файлдық серверлерін қорғайтын</w:t>
      </w:r>
      <w:r w:rsidR="00BD0F5C" w:rsidRPr="002B2D58">
        <w:rPr>
          <w:szCs w:val="28"/>
          <w:lang w:val="kk-KZ"/>
        </w:rPr>
        <w:t xml:space="preserve"> </w:t>
      </w:r>
      <w:r w:rsidR="00ED17F5" w:rsidRPr="002B2D58">
        <w:rPr>
          <w:szCs w:val="28"/>
          <w:lang w:val="kk-KZ"/>
        </w:rPr>
        <w:t>антивирустық БҚ-ге келесі талаптар қойылады</w:t>
      </w:r>
      <w:r w:rsidR="00BD0F5C" w:rsidRPr="002B2D58">
        <w:rPr>
          <w:szCs w:val="28"/>
          <w:lang w:val="kk-KZ"/>
        </w:rPr>
        <w:t>:</w:t>
      </w:r>
    </w:p>
    <w:p w:rsidR="0058100A" w:rsidRPr="002B2D58" w:rsidRDefault="0058100A" w:rsidP="00442830">
      <w:pPr>
        <w:pStyle w:val="afa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szCs w:val="28"/>
          <w:lang w:val="kk-KZ"/>
        </w:rPr>
      </w:pPr>
      <w:r w:rsidRPr="002B2D58">
        <w:rPr>
          <w:szCs w:val="28"/>
          <w:lang w:val="kk-KZ"/>
        </w:rPr>
        <w:t>Антивирустық қауіпсіздік</w:t>
      </w:r>
      <w:r w:rsidR="00DF33F7" w:rsidRPr="002B2D58">
        <w:rPr>
          <w:szCs w:val="28"/>
          <w:lang w:val="kk-KZ"/>
        </w:rPr>
        <w:t>ді</w:t>
      </w:r>
      <w:r w:rsidRPr="002B2D58">
        <w:rPr>
          <w:szCs w:val="28"/>
          <w:lang w:val="kk-KZ"/>
        </w:rPr>
        <w:t xml:space="preserve"> басқару </w:t>
      </w:r>
      <w:r w:rsidR="00BB06DB" w:rsidRPr="002B2D58">
        <w:rPr>
          <w:szCs w:val="28"/>
          <w:lang w:val="kk-KZ"/>
        </w:rPr>
        <w:t xml:space="preserve">желілік </w:t>
      </w:r>
      <w:r w:rsidRPr="002B2D58">
        <w:rPr>
          <w:szCs w:val="28"/>
          <w:lang w:val="kk-KZ"/>
        </w:rPr>
        <w:t xml:space="preserve">орталығының </w:t>
      </w:r>
      <w:r w:rsidR="00BB06DB" w:rsidRPr="002B2D58">
        <w:rPr>
          <w:szCs w:val="28"/>
          <w:lang w:val="kk-KZ"/>
        </w:rPr>
        <w:t xml:space="preserve">болуын </w:t>
      </w:r>
      <w:r w:rsidR="00DF33F7" w:rsidRPr="002B2D58">
        <w:rPr>
          <w:szCs w:val="28"/>
          <w:lang w:val="kk-KZ"/>
        </w:rPr>
        <w:t>қамтамасыз етеді</w:t>
      </w:r>
      <w:r w:rsidRPr="002B2D58">
        <w:rPr>
          <w:szCs w:val="28"/>
          <w:lang w:val="kk-KZ"/>
        </w:rPr>
        <w:t>:</w:t>
      </w:r>
    </w:p>
    <w:p w:rsidR="00ED0367" w:rsidRPr="002B2D58" w:rsidRDefault="00ED0367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жұмыс станцияларында және университет серверінде антивирустық бағдарламалық қамтамасыз етудің клиенттік бөлігін көбейту;</w:t>
      </w:r>
    </w:p>
    <w:p w:rsidR="00DF175D" w:rsidRPr="002B2D58" w:rsidRDefault="00DF175D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антивирустық қорғау</w:t>
      </w:r>
      <w:r w:rsidR="001D2DA2" w:rsidRPr="002B2D58">
        <w:rPr>
          <w:szCs w:val="28"/>
          <w:lang w:val="kk-KZ"/>
        </w:rPr>
        <w:t>дың</w:t>
      </w:r>
      <w:r w:rsidR="00ED0367" w:rsidRPr="002B2D58">
        <w:rPr>
          <w:szCs w:val="28"/>
          <w:lang w:val="kk-KZ"/>
        </w:rPr>
        <w:t xml:space="preserve"> б</w:t>
      </w:r>
      <w:r w:rsidR="001D2DA2" w:rsidRPr="002B2D58">
        <w:rPr>
          <w:szCs w:val="28"/>
          <w:lang w:val="kk-KZ"/>
        </w:rPr>
        <w:t>ірыңғай саясатын</w:t>
      </w:r>
      <w:r w:rsidRPr="002B2D58">
        <w:rPr>
          <w:szCs w:val="28"/>
          <w:lang w:val="kk-KZ"/>
        </w:rPr>
        <w:t xml:space="preserve"> қолдану</w:t>
      </w:r>
      <w:r w:rsidR="00ED0367" w:rsidRPr="002B2D58">
        <w:rPr>
          <w:szCs w:val="28"/>
          <w:lang w:val="kk-KZ"/>
        </w:rPr>
        <w:t>;</w:t>
      </w:r>
      <w:r w:rsidRPr="002B2D58">
        <w:rPr>
          <w:szCs w:val="28"/>
          <w:lang w:val="kk-KZ"/>
        </w:rPr>
        <w:t xml:space="preserve"> </w:t>
      </w:r>
    </w:p>
    <w:p w:rsidR="005E521B" w:rsidRPr="002B2D58" w:rsidRDefault="005E521B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есеп беруді қалыптастыру мен желінің жалпы қорғанысының мониторингі; </w:t>
      </w:r>
    </w:p>
    <w:p w:rsidR="00F1180E" w:rsidRPr="002B2D58" w:rsidRDefault="00F1180E" w:rsidP="0096357B">
      <w:pPr>
        <w:pStyle w:val="af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  <w:lang w:val="kk-KZ"/>
        </w:rPr>
      </w:pPr>
      <w:r w:rsidRPr="002B2D58">
        <w:rPr>
          <w:szCs w:val="28"/>
          <w:lang w:val="kk-KZ"/>
        </w:rPr>
        <w:t>28.2. Антивирустық БҚ-дің клиенттік бөлігінде келесі модульдердің болуы тиіс:</w:t>
      </w:r>
    </w:p>
    <w:p w:rsidR="00F1180E" w:rsidRPr="002B2D58" w:rsidRDefault="00F1180E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файлдарды ашу немесе бағдарламаларды іске қосу алдында зиянды БҚ-ді тексеру;</w:t>
      </w:r>
    </w:p>
    <w:p w:rsidR="00BD101A" w:rsidRPr="002B2D58" w:rsidRDefault="00BD101A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бағдарламалардың күдікті белсенділігін анықтау;</w:t>
      </w:r>
    </w:p>
    <w:p w:rsidR="00BD101A" w:rsidRPr="002B2D58" w:rsidRDefault="00BD101A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автоматты түрде сканерлеу;</w:t>
      </w:r>
    </w:p>
    <w:p w:rsidR="00161273" w:rsidRPr="002B2D58" w:rsidRDefault="00161273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сканерлеуге арналған объектілерді таңдау мүмкіндігі бар кесте бойынша іске қосылу файл сканерінің болуы.</w:t>
      </w:r>
    </w:p>
    <w:p w:rsidR="00D25EB5" w:rsidRPr="002B2D58" w:rsidRDefault="00FB6C6D" w:rsidP="007E07A0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29)</w:t>
      </w:r>
      <w:r w:rsidRPr="002B2D58">
        <w:rPr>
          <w:szCs w:val="28"/>
          <w:lang w:val="kk-KZ"/>
        </w:rPr>
        <w:tab/>
      </w:r>
      <w:r w:rsidR="00D25EB5" w:rsidRPr="002B2D58">
        <w:rPr>
          <w:szCs w:val="28"/>
          <w:lang w:val="kk-KZ"/>
        </w:rPr>
        <w:t xml:space="preserve">Жұмыс </w:t>
      </w:r>
      <w:r w:rsidR="00CE2283" w:rsidRPr="002B2D58">
        <w:rPr>
          <w:szCs w:val="28"/>
          <w:lang w:val="kk-KZ"/>
        </w:rPr>
        <w:t>с</w:t>
      </w:r>
      <w:r w:rsidR="00FB64C9" w:rsidRPr="002B2D58">
        <w:rPr>
          <w:szCs w:val="28"/>
          <w:lang w:val="kk-KZ"/>
        </w:rPr>
        <w:t xml:space="preserve">танциялары үшін </w:t>
      </w:r>
      <w:r w:rsidR="00D25EB5" w:rsidRPr="002B2D58">
        <w:rPr>
          <w:szCs w:val="28"/>
          <w:lang w:val="kk-KZ"/>
        </w:rPr>
        <w:t xml:space="preserve">қолданылатын </w:t>
      </w:r>
      <w:r w:rsidR="00FB64C9" w:rsidRPr="002B2D58">
        <w:rPr>
          <w:szCs w:val="28"/>
          <w:lang w:val="kk-KZ"/>
        </w:rPr>
        <w:t xml:space="preserve">антивирустық </w:t>
      </w:r>
      <w:r w:rsidR="00D25EB5" w:rsidRPr="002B2D58">
        <w:rPr>
          <w:szCs w:val="28"/>
          <w:lang w:val="kk-KZ"/>
        </w:rPr>
        <w:t>қорғау саясаты</w:t>
      </w:r>
      <w:r w:rsidR="001E03CE" w:rsidRPr="002B2D58">
        <w:rPr>
          <w:szCs w:val="28"/>
          <w:lang w:val="kk-KZ"/>
        </w:rPr>
        <w:t>нда</w:t>
      </w:r>
      <w:r w:rsidR="00D25EB5" w:rsidRPr="002B2D58">
        <w:rPr>
          <w:szCs w:val="28"/>
          <w:lang w:val="kk-KZ"/>
        </w:rPr>
        <w:t xml:space="preserve"> құпия</w:t>
      </w:r>
      <w:r w:rsidR="007E07A0" w:rsidRPr="002B2D58">
        <w:rPr>
          <w:szCs w:val="28"/>
          <w:lang w:val="kk-KZ"/>
        </w:rPr>
        <w:t xml:space="preserve"> сөзбен қорғау </w:t>
      </w:r>
      <w:r w:rsidR="00D25EB5" w:rsidRPr="002B2D58">
        <w:rPr>
          <w:szCs w:val="28"/>
          <w:lang w:val="kk-KZ"/>
        </w:rPr>
        <w:t xml:space="preserve">антивирустық </w:t>
      </w:r>
      <w:r w:rsidR="007E07A0" w:rsidRPr="002B2D58">
        <w:rPr>
          <w:szCs w:val="28"/>
          <w:lang w:val="kk-KZ"/>
        </w:rPr>
        <w:t>БҚ-дің</w:t>
      </w:r>
      <w:r w:rsidR="00D25EB5" w:rsidRPr="002B2D58">
        <w:rPr>
          <w:szCs w:val="28"/>
          <w:lang w:val="kk-KZ"/>
        </w:rPr>
        <w:t xml:space="preserve"> рұқса</w:t>
      </w:r>
      <w:r w:rsidR="007E07A0" w:rsidRPr="002B2D58">
        <w:rPr>
          <w:szCs w:val="28"/>
          <w:lang w:val="kk-KZ"/>
        </w:rPr>
        <w:t>тсыз жойылуын немесе өзгертуін</w:t>
      </w:r>
      <w:r w:rsidR="00D25EB5" w:rsidRPr="002B2D58">
        <w:rPr>
          <w:szCs w:val="28"/>
          <w:lang w:val="kk-KZ"/>
        </w:rPr>
        <w:t xml:space="preserve"> </w:t>
      </w:r>
      <w:r w:rsidR="007E07A0" w:rsidRPr="002B2D58">
        <w:rPr>
          <w:szCs w:val="28"/>
          <w:lang w:val="kk-KZ"/>
        </w:rPr>
        <w:t>алдын алу</w:t>
      </w:r>
      <w:r w:rsidR="00D25EB5" w:rsidRPr="002B2D58">
        <w:rPr>
          <w:szCs w:val="28"/>
          <w:lang w:val="kk-KZ"/>
        </w:rPr>
        <w:t xml:space="preserve"> керек.</w:t>
      </w:r>
    </w:p>
    <w:p w:rsidR="004D4E56" w:rsidRPr="002B2D58" w:rsidRDefault="00FB6C6D" w:rsidP="00B52AFC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lastRenderedPageBreak/>
        <w:t>30)</w:t>
      </w:r>
      <w:r w:rsidRPr="002B2D58">
        <w:rPr>
          <w:szCs w:val="28"/>
          <w:lang w:val="kk-KZ"/>
        </w:rPr>
        <w:tab/>
      </w:r>
      <w:r w:rsidR="004D4E56" w:rsidRPr="002B2D58">
        <w:rPr>
          <w:szCs w:val="28"/>
          <w:lang w:val="kk-KZ"/>
        </w:rPr>
        <w:t xml:space="preserve">Серверлердің жекелеген </w:t>
      </w:r>
      <w:r w:rsidR="008113EE" w:rsidRPr="002B2D58">
        <w:rPr>
          <w:szCs w:val="28"/>
          <w:lang w:val="kk-KZ"/>
        </w:rPr>
        <w:t>типтері үшін</w:t>
      </w:r>
      <w:r w:rsidR="004D4E56" w:rsidRPr="002B2D58">
        <w:rPr>
          <w:szCs w:val="28"/>
          <w:lang w:val="kk-KZ"/>
        </w:rPr>
        <w:t xml:space="preserve"> </w:t>
      </w:r>
      <w:r w:rsidR="00CB48FB" w:rsidRPr="002B2D58">
        <w:rPr>
          <w:szCs w:val="28"/>
          <w:lang w:val="kk-KZ"/>
        </w:rPr>
        <w:t>(</w:t>
      </w:r>
      <w:r w:rsidR="004D4E56" w:rsidRPr="002B2D58">
        <w:rPr>
          <w:szCs w:val="28"/>
          <w:lang w:val="kk-KZ"/>
        </w:rPr>
        <w:t xml:space="preserve">желіаралық </w:t>
      </w:r>
      <w:r w:rsidR="00B5705A" w:rsidRPr="002B2D58">
        <w:rPr>
          <w:szCs w:val="28"/>
          <w:lang w:val="kk-KZ"/>
        </w:rPr>
        <w:t>экран</w:t>
      </w:r>
      <w:r w:rsidR="004D4E56" w:rsidRPr="002B2D58">
        <w:rPr>
          <w:szCs w:val="28"/>
          <w:lang w:val="kk-KZ"/>
        </w:rPr>
        <w:t>, желі шлюзі, электрондық пошта қызметтері және т.б.)</w:t>
      </w:r>
      <w:r w:rsidR="00CB48FB" w:rsidRPr="002B2D58">
        <w:rPr>
          <w:szCs w:val="28"/>
          <w:lang w:val="kk-KZ"/>
        </w:rPr>
        <w:t>антивирустық БҚ</w:t>
      </w:r>
      <w:r w:rsidR="008113EE" w:rsidRPr="002B2D58">
        <w:rPr>
          <w:szCs w:val="28"/>
          <w:lang w:val="kk-KZ"/>
        </w:rPr>
        <w:t>-дің антивирустық қауіпсіздігінің</w:t>
      </w:r>
      <w:r w:rsidR="004D4E56" w:rsidRPr="002B2D58">
        <w:rPr>
          <w:szCs w:val="28"/>
          <w:lang w:val="kk-KZ"/>
        </w:rPr>
        <w:t xml:space="preserve"> басқару </w:t>
      </w:r>
      <w:r w:rsidR="00CB48FB" w:rsidRPr="002B2D58">
        <w:rPr>
          <w:szCs w:val="28"/>
          <w:lang w:val="kk-KZ"/>
        </w:rPr>
        <w:t xml:space="preserve">желілік </w:t>
      </w:r>
      <w:r w:rsidR="008113EE" w:rsidRPr="002B2D58">
        <w:rPr>
          <w:szCs w:val="28"/>
          <w:lang w:val="kk-KZ"/>
        </w:rPr>
        <w:t>орталығы болуы</w:t>
      </w:r>
      <w:r w:rsidR="004D4E56" w:rsidRPr="002B2D58">
        <w:rPr>
          <w:szCs w:val="28"/>
          <w:lang w:val="kk-KZ"/>
        </w:rPr>
        <w:t xml:space="preserve"> мүмкін</w:t>
      </w:r>
      <w:r w:rsidR="008113EE" w:rsidRPr="002B2D58">
        <w:rPr>
          <w:szCs w:val="28"/>
          <w:lang w:val="kk-KZ"/>
        </w:rPr>
        <w:t xml:space="preserve"> емес</w:t>
      </w:r>
      <w:r w:rsidR="004D4E56" w:rsidRPr="002B2D58">
        <w:rPr>
          <w:szCs w:val="28"/>
          <w:lang w:val="kk-KZ"/>
        </w:rPr>
        <w:t>.</w:t>
      </w:r>
    </w:p>
    <w:p w:rsidR="007E754F" w:rsidRPr="002B2D58" w:rsidRDefault="00FB6C6D" w:rsidP="00B52AFC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31)</w:t>
      </w:r>
      <w:r w:rsidRPr="002B2D58">
        <w:rPr>
          <w:szCs w:val="28"/>
          <w:lang w:val="kk-KZ"/>
        </w:rPr>
        <w:tab/>
      </w:r>
      <w:r w:rsidR="007E754F" w:rsidRPr="002B2D58">
        <w:rPr>
          <w:szCs w:val="28"/>
          <w:lang w:val="kk-KZ"/>
        </w:rPr>
        <w:t>Антивирустық БҚ-ді  таңдау туралы шешімді Ақпараттық технологиялар департаменті қабылдайды.</w:t>
      </w:r>
    </w:p>
    <w:p w:rsidR="00510B78" w:rsidRPr="002B2D58" w:rsidRDefault="00510B78" w:rsidP="0096357B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</w:p>
    <w:p w:rsidR="00A2587E" w:rsidRPr="002B2D58" w:rsidRDefault="00840522" w:rsidP="00442830">
      <w:pPr>
        <w:pStyle w:val="1"/>
        <w:numPr>
          <w:ilvl w:val="0"/>
          <w:numId w:val="4"/>
        </w:numPr>
        <w:tabs>
          <w:tab w:val="clear" w:pos="709"/>
          <w:tab w:val="left" w:pos="567"/>
        </w:tabs>
        <w:spacing w:before="0"/>
        <w:ind w:left="0" w:firstLine="0"/>
        <w:jc w:val="both"/>
        <w:rPr>
          <w:szCs w:val="28"/>
        </w:rPr>
      </w:pPr>
      <w:r w:rsidRPr="002B2D58">
        <w:rPr>
          <w:szCs w:val="28"/>
          <w:lang w:val="kk-KZ"/>
        </w:rPr>
        <w:t>Қорытынды ережелер</w:t>
      </w:r>
    </w:p>
    <w:p w:rsidR="009D3CA9" w:rsidRPr="002B2D58" w:rsidRDefault="00FB6C6D" w:rsidP="009D3CA9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</w:rPr>
        <w:t>32)</w:t>
      </w:r>
      <w:r w:rsidRPr="002B2D58">
        <w:rPr>
          <w:szCs w:val="28"/>
        </w:rPr>
        <w:tab/>
      </w:r>
      <w:r w:rsidR="00840522" w:rsidRPr="002B2D58">
        <w:rPr>
          <w:szCs w:val="28"/>
          <w:lang w:val="kk-KZ"/>
        </w:rPr>
        <w:t>Ақпараттық технологиялар департаменті өз құзыреті шегінде жауап береді:</w:t>
      </w:r>
    </w:p>
    <w:p w:rsidR="00840522" w:rsidRPr="002B2D58" w:rsidRDefault="00840522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Университеттің АТ-активтерін сәйкестендіру, жіктеу және таңбалау </w:t>
      </w:r>
      <w:r w:rsidR="0028299D" w:rsidRPr="002B2D58">
        <w:rPr>
          <w:szCs w:val="28"/>
          <w:lang w:val="kk-KZ"/>
        </w:rPr>
        <w:t>бойынша нұсқаулықтарды әзірлеу және іске асыру</w:t>
      </w:r>
      <w:r w:rsidRPr="002B2D58">
        <w:rPr>
          <w:szCs w:val="28"/>
          <w:lang w:val="kk-KZ"/>
        </w:rPr>
        <w:t>;</w:t>
      </w:r>
    </w:p>
    <w:p w:rsidR="00840522" w:rsidRPr="002B2D58" w:rsidRDefault="00840522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Университеттің АТ-активтері туралы ақпаратты </w:t>
      </w:r>
      <w:r w:rsidR="0028299D" w:rsidRPr="002B2D58">
        <w:rPr>
          <w:szCs w:val="28"/>
          <w:lang w:val="kk-KZ"/>
        </w:rPr>
        <w:t>өзектілеу</w:t>
      </w:r>
      <w:r w:rsidRPr="002B2D58">
        <w:rPr>
          <w:szCs w:val="28"/>
          <w:lang w:val="kk-KZ"/>
        </w:rPr>
        <w:t>;</w:t>
      </w:r>
    </w:p>
    <w:p w:rsidR="00840522" w:rsidRPr="002B2D58" w:rsidRDefault="00840522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АТ-активтердің үздіксіздігі мен қалпына келтіруді қамтамасыз ету Жоспарын </w:t>
      </w:r>
      <w:r w:rsidR="005F2578" w:rsidRPr="002B2D58">
        <w:rPr>
          <w:szCs w:val="28"/>
          <w:lang w:val="kk-KZ"/>
        </w:rPr>
        <w:t>енгізу</w:t>
      </w:r>
      <w:r w:rsidRPr="002B2D58">
        <w:rPr>
          <w:szCs w:val="28"/>
          <w:lang w:val="kk-KZ"/>
        </w:rPr>
        <w:t xml:space="preserve"> және әзірлеу;</w:t>
      </w:r>
    </w:p>
    <w:p w:rsidR="00840522" w:rsidRPr="002B2D58" w:rsidRDefault="005F2578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>АТ-қызметтерінің жұмысын басқару процесіне арналған нұсқаулықтарды, регламенттерді және басқа да құжаттарды енгізу және әзірлеу;</w:t>
      </w:r>
    </w:p>
    <w:p w:rsidR="005F2578" w:rsidRPr="002B2D58" w:rsidRDefault="005F2578" w:rsidP="00442830">
      <w:pPr>
        <w:pStyle w:val="4"/>
        <w:numPr>
          <w:ilvl w:val="3"/>
          <w:numId w:val="7"/>
        </w:numPr>
        <w:ind w:left="851" w:hanging="284"/>
        <w:rPr>
          <w:szCs w:val="28"/>
          <w:lang w:val="kk-KZ"/>
        </w:rPr>
      </w:pPr>
      <w:r w:rsidRPr="002B2D58">
        <w:rPr>
          <w:szCs w:val="28"/>
          <w:lang w:val="kk-KZ"/>
        </w:rPr>
        <w:t xml:space="preserve">Антивирустық бақылаудың жай-күйін </w:t>
      </w:r>
      <w:r w:rsidR="00084270" w:rsidRPr="002B2D58">
        <w:rPr>
          <w:szCs w:val="28"/>
          <w:lang w:val="kk-KZ"/>
        </w:rPr>
        <w:t>м</w:t>
      </w:r>
      <w:r w:rsidR="0016094B" w:rsidRPr="002B2D58">
        <w:rPr>
          <w:szCs w:val="28"/>
          <w:lang w:val="kk-KZ"/>
        </w:rPr>
        <w:t>ониторингтеу;</w:t>
      </w:r>
    </w:p>
    <w:p w:rsidR="005A3C8A" w:rsidRPr="002B2D58" w:rsidRDefault="00FB6C6D" w:rsidP="009D3CA9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33)</w:t>
      </w:r>
      <w:r w:rsidRPr="002B2D58">
        <w:rPr>
          <w:szCs w:val="28"/>
          <w:lang w:val="kk-KZ"/>
        </w:rPr>
        <w:tab/>
      </w:r>
      <w:r w:rsidR="005A3C8A" w:rsidRPr="002B2D58">
        <w:rPr>
          <w:szCs w:val="28"/>
          <w:lang w:val="kk-KZ"/>
        </w:rPr>
        <w:t xml:space="preserve">Электрондық ақпараттық ресурстардың, интернет-ресурстардың және қызметтердің </w:t>
      </w:r>
      <w:r w:rsidR="009D3CA9" w:rsidRPr="002B2D58">
        <w:rPr>
          <w:szCs w:val="28"/>
          <w:lang w:val="kk-KZ"/>
        </w:rPr>
        <w:t>үздіксіз</w:t>
      </w:r>
      <w:r w:rsidR="005A3C8A" w:rsidRPr="002B2D58">
        <w:rPr>
          <w:szCs w:val="28"/>
          <w:lang w:val="kk-KZ"/>
        </w:rPr>
        <w:t xml:space="preserve"> жұмысын қамтамасыз ету, резервтік көшіру және қалпына келтіру жауапкершілігі оларды иеленетін бөлімшелерге жүктеледі.</w:t>
      </w:r>
    </w:p>
    <w:p w:rsidR="00430316" w:rsidRPr="002B2D58" w:rsidRDefault="00FB6C6D" w:rsidP="009D3CA9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34)</w:t>
      </w:r>
      <w:r w:rsidRPr="002B2D58">
        <w:rPr>
          <w:szCs w:val="28"/>
          <w:lang w:val="kk-KZ"/>
        </w:rPr>
        <w:tab/>
      </w:r>
      <w:r w:rsidR="00430316" w:rsidRPr="002B2D58">
        <w:rPr>
          <w:szCs w:val="28"/>
          <w:lang w:val="kk-KZ"/>
        </w:rPr>
        <w:t xml:space="preserve">Ережелердің талаптарын сақтамау Қазақстан Республикасының қолданыстағы заңнамасына және Университеттің ішкі нормативтік құжаттарына сәйкес жауапкершілікке </w:t>
      </w:r>
      <w:r w:rsidR="005A3C8A" w:rsidRPr="002B2D58">
        <w:rPr>
          <w:szCs w:val="28"/>
          <w:lang w:val="kk-KZ"/>
        </w:rPr>
        <w:t>тартылады</w:t>
      </w:r>
      <w:r w:rsidR="00430316" w:rsidRPr="002B2D58">
        <w:rPr>
          <w:szCs w:val="28"/>
          <w:lang w:val="kk-KZ"/>
        </w:rPr>
        <w:t>.</w:t>
      </w:r>
    </w:p>
    <w:p w:rsidR="00430316" w:rsidRPr="002B2D58" w:rsidRDefault="00FB6C6D" w:rsidP="009D3CA9">
      <w:pPr>
        <w:pStyle w:val="2"/>
        <w:numPr>
          <w:ilvl w:val="0"/>
          <w:numId w:val="0"/>
        </w:numPr>
        <w:tabs>
          <w:tab w:val="clear" w:pos="709"/>
          <w:tab w:val="left" w:pos="567"/>
        </w:tabs>
        <w:rPr>
          <w:szCs w:val="28"/>
          <w:lang w:val="kk-KZ"/>
        </w:rPr>
      </w:pPr>
      <w:r w:rsidRPr="002B2D58">
        <w:rPr>
          <w:szCs w:val="28"/>
          <w:lang w:val="kk-KZ"/>
        </w:rPr>
        <w:t>35)</w:t>
      </w:r>
      <w:r w:rsidRPr="002B2D58">
        <w:rPr>
          <w:szCs w:val="28"/>
          <w:lang w:val="kk-KZ"/>
        </w:rPr>
        <w:tab/>
      </w:r>
      <w:r w:rsidR="00430316" w:rsidRPr="002B2D58">
        <w:rPr>
          <w:szCs w:val="28"/>
          <w:lang w:val="kk-KZ"/>
        </w:rPr>
        <w:t xml:space="preserve">Бұл Ереже </w:t>
      </w:r>
      <w:r w:rsidR="004E1D11" w:rsidRPr="002B2D58">
        <w:rPr>
          <w:szCs w:val="28"/>
          <w:lang w:val="kk-KZ"/>
        </w:rPr>
        <w:t xml:space="preserve">бекітілгеннен соң өз күшіне енеді және </w:t>
      </w:r>
      <w:r w:rsidR="00430316" w:rsidRPr="002B2D58">
        <w:rPr>
          <w:szCs w:val="28"/>
          <w:lang w:val="kk-KZ"/>
        </w:rPr>
        <w:t>ақпараттық жүйелерге, электронды ақпаратқа және Интернет-ресурстарға ие</w:t>
      </w:r>
      <w:r w:rsidR="004E1D11" w:rsidRPr="002B2D58">
        <w:rPr>
          <w:szCs w:val="28"/>
          <w:lang w:val="kk-KZ"/>
        </w:rPr>
        <w:t xml:space="preserve"> болып табылатын</w:t>
      </w:r>
      <w:r w:rsidR="00430316" w:rsidRPr="002B2D58">
        <w:rPr>
          <w:szCs w:val="28"/>
          <w:lang w:val="kk-KZ"/>
        </w:rPr>
        <w:t xml:space="preserve">, сондай-ақ АТ-инфрақұрылымын, ақпараттық жүйелерді және қызметтерді басқаруға және қолдау көрсетуге тартылған </w:t>
      </w:r>
      <w:r w:rsidR="004E1D11" w:rsidRPr="002B2D58">
        <w:rPr>
          <w:szCs w:val="28"/>
          <w:lang w:val="kk-KZ"/>
        </w:rPr>
        <w:t>Университеттің барлық бөлімшелерінің басшыларына жеткізілуі қажет.</w:t>
      </w:r>
    </w:p>
    <w:p w:rsidR="00047B3E" w:rsidRPr="002B2D58" w:rsidRDefault="00822633" w:rsidP="0096357B">
      <w:pPr>
        <w:pStyle w:val="BODY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D58">
        <w:rPr>
          <w:rFonts w:ascii="Times New Roman" w:hAnsi="Times New Roman" w:cs="Times New Roman"/>
          <w:sz w:val="28"/>
          <w:szCs w:val="28"/>
          <w:lang w:val="kk-KZ"/>
        </w:rPr>
        <w:br w:type="page"/>
      </w:r>
      <w:r w:rsidR="00047B3E" w:rsidRPr="002B2D58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ӨЗГЕРІСТЕРДІ ТІРКЕУ ПАРАҒЫ</w:t>
      </w:r>
    </w:p>
    <w:p w:rsidR="00047B3E" w:rsidRPr="002B2D58" w:rsidRDefault="00047B3E" w:rsidP="00963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alibri"/>
          <w:szCs w:val="28"/>
          <w:lang w:val="kk-KZ"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993"/>
        <w:gridCol w:w="992"/>
        <w:gridCol w:w="1417"/>
        <w:gridCol w:w="1023"/>
        <w:gridCol w:w="1387"/>
        <w:gridCol w:w="992"/>
        <w:gridCol w:w="1418"/>
      </w:tblGrid>
      <w:tr w:rsidR="00047B3E" w:rsidRPr="002B2D58" w:rsidTr="00AC19D6">
        <w:trPr>
          <w:trHeight w:val="310"/>
        </w:trPr>
        <w:tc>
          <w:tcPr>
            <w:tcW w:w="709" w:type="dxa"/>
            <w:vMerge w:val="restart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Р</w:t>
            </w:r>
            <w:r w:rsidRPr="002B2D58">
              <w:rPr>
                <w:rFonts w:eastAsia="Calibri"/>
                <w:b/>
                <w:szCs w:val="28"/>
                <w:lang w:eastAsia="en-US"/>
              </w:rPr>
              <w:t>/</w:t>
            </w:r>
            <w:r w:rsidRPr="002B2D58">
              <w:rPr>
                <w:rFonts w:eastAsia="Calibri"/>
                <w:b/>
                <w:szCs w:val="28"/>
                <w:lang w:val="kk-KZ" w:eastAsia="en-US"/>
              </w:rPr>
              <w:t>н</w:t>
            </w:r>
            <w:r w:rsidRPr="002B2D58">
              <w:rPr>
                <w:rFonts w:eastAsia="Calibri"/>
                <w:b/>
                <w:szCs w:val="28"/>
                <w:lang w:eastAsia="en-US"/>
              </w:rPr>
              <w:t xml:space="preserve"> №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Парақ нөмері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Өзгеріс енгізу негіздемесі</w:t>
            </w:r>
          </w:p>
        </w:tc>
        <w:tc>
          <w:tcPr>
            <w:tcW w:w="1023" w:type="dxa"/>
            <w:vMerge w:val="restart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val="kk-KZ"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 xml:space="preserve">Қолы 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Аты-жөні</w:t>
            </w:r>
            <w:r w:rsidRPr="002B2D5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val="kk-KZ"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 xml:space="preserve">Күні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val="kk-KZ"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Өзгеріс енгізілген күн</w:t>
            </w:r>
          </w:p>
        </w:tc>
      </w:tr>
      <w:tr w:rsidR="00047B3E" w:rsidRPr="002B2D58" w:rsidTr="00AC19D6">
        <w:trPr>
          <w:trHeight w:val="167"/>
        </w:trPr>
        <w:tc>
          <w:tcPr>
            <w:tcW w:w="709" w:type="dxa"/>
            <w:vMerge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val="kk-KZ"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ауыстырылған</w:t>
            </w: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val="kk-KZ"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жаңа</w:t>
            </w: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val="kk-KZ"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жойылған</w:t>
            </w:r>
          </w:p>
        </w:tc>
        <w:tc>
          <w:tcPr>
            <w:tcW w:w="1417" w:type="dxa"/>
            <w:vMerge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023" w:type="dxa"/>
            <w:vMerge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291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291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291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291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291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291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291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291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291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3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291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291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  <w:tr w:rsidR="00047B3E" w:rsidRPr="002B2D58" w:rsidTr="00AC19D6">
        <w:trPr>
          <w:trHeight w:val="310"/>
        </w:trPr>
        <w:tc>
          <w:tcPr>
            <w:tcW w:w="709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23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87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047B3E" w:rsidRPr="002B2D58" w:rsidRDefault="00047B3E" w:rsidP="00963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b/>
          <w:bCs/>
          <w:szCs w:val="28"/>
          <w:lang w:val="kk-KZ" w:eastAsia="en-US"/>
        </w:rPr>
      </w:pPr>
    </w:p>
    <w:p w:rsidR="00047B3E" w:rsidRPr="002B2D58" w:rsidRDefault="00047B3E" w:rsidP="00963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b/>
          <w:bCs/>
          <w:szCs w:val="28"/>
          <w:lang w:val="kk-KZ" w:eastAsia="en-US"/>
        </w:rPr>
      </w:pPr>
    </w:p>
    <w:p w:rsidR="00047B3E" w:rsidRPr="002B2D58" w:rsidRDefault="00047B3E" w:rsidP="00963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b/>
          <w:bCs/>
          <w:szCs w:val="28"/>
          <w:lang w:val="kk-KZ" w:eastAsia="en-US"/>
        </w:rPr>
      </w:pPr>
    </w:p>
    <w:p w:rsidR="00047B3E" w:rsidRPr="002B2D58" w:rsidRDefault="00047B3E" w:rsidP="00963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Cs w:val="28"/>
          <w:lang w:eastAsia="en-US"/>
        </w:rPr>
      </w:pPr>
      <w:r w:rsidRPr="002B2D58">
        <w:rPr>
          <w:rFonts w:eastAsia="Calibri"/>
          <w:b/>
          <w:szCs w:val="28"/>
          <w:lang w:val="kk-KZ" w:eastAsia="en-US"/>
        </w:rPr>
        <w:t>ТАНЫСУ ПАРАҒЫ</w:t>
      </w:r>
    </w:p>
    <w:p w:rsidR="00047B3E" w:rsidRPr="002B2D58" w:rsidRDefault="00047B3E" w:rsidP="00963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440"/>
        <w:gridCol w:w="2666"/>
        <w:gridCol w:w="1963"/>
        <w:gridCol w:w="2243"/>
      </w:tblGrid>
      <w:tr w:rsidR="00047B3E" w:rsidRPr="00370E0D" w:rsidTr="00AC19D6">
        <w:tc>
          <w:tcPr>
            <w:tcW w:w="556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р</w:t>
            </w:r>
            <w:r w:rsidRPr="002B2D58">
              <w:rPr>
                <w:rFonts w:eastAsia="Calibri"/>
                <w:b/>
                <w:szCs w:val="28"/>
                <w:lang w:eastAsia="en-US"/>
              </w:rPr>
              <w:t>/</w:t>
            </w:r>
            <w:r w:rsidRPr="002B2D58">
              <w:rPr>
                <w:rFonts w:eastAsia="Calibri"/>
                <w:b/>
                <w:szCs w:val="28"/>
                <w:lang w:val="kk-KZ" w:eastAsia="en-US"/>
              </w:rPr>
              <w:t>н</w:t>
            </w:r>
            <w:r w:rsidRPr="002B2D58">
              <w:rPr>
                <w:rFonts w:eastAsia="Calibri"/>
                <w:b/>
                <w:szCs w:val="28"/>
                <w:lang w:eastAsia="en-US"/>
              </w:rPr>
              <w:t xml:space="preserve"> № </w:t>
            </w:r>
          </w:p>
        </w:tc>
        <w:tc>
          <w:tcPr>
            <w:tcW w:w="2458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АТЫ-ЖӨНІ</w:t>
            </w:r>
          </w:p>
        </w:tc>
        <w:tc>
          <w:tcPr>
            <w:tcW w:w="2675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val="kk-KZ"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ЛАУАЗЫМЫ</w:t>
            </w:r>
          </w:p>
        </w:tc>
        <w:tc>
          <w:tcPr>
            <w:tcW w:w="1976" w:type="dxa"/>
            <w:shd w:val="clear" w:color="auto" w:fill="auto"/>
          </w:tcPr>
          <w:p w:rsidR="00047B3E" w:rsidRPr="002B2D58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val="kk-KZ"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КҮНІ</w:t>
            </w:r>
          </w:p>
        </w:tc>
        <w:tc>
          <w:tcPr>
            <w:tcW w:w="2258" w:type="dxa"/>
            <w:shd w:val="clear" w:color="auto" w:fill="auto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val="kk-KZ" w:eastAsia="en-US"/>
              </w:rPr>
            </w:pPr>
            <w:r w:rsidRPr="002B2D58">
              <w:rPr>
                <w:rFonts w:eastAsia="Calibri"/>
                <w:b/>
                <w:szCs w:val="28"/>
                <w:lang w:val="kk-KZ" w:eastAsia="en-US"/>
              </w:rPr>
              <w:t>ҚОЛЫ</w:t>
            </w: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047B3E" w:rsidRPr="00370E0D" w:rsidTr="00AC19D6">
        <w:tc>
          <w:tcPr>
            <w:tcW w:w="55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4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675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258" w:type="dxa"/>
          </w:tcPr>
          <w:p w:rsidR="00047B3E" w:rsidRPr="00370E0D" w:rsidRDefault="00047B3E" w:rsidP="00963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</w:tbl>
    <w:p w:rsidR="00047B3E" w:rsidRPr="00370E0D" w:rsidRDefault="00047B3E" w:rsidP="009635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Cs w:val="28"/>
          <w:lang w:eastAsia="en-US"/>
        </w:rPr>
      </w:pPr>
    </w:p>
    <w:sectPr w:rsidR="00047B3E" w:rsidRPr="00370E0D">
      <w:headerReference w:type="default" r:id="rId10"/>
      <w:footerReference w:type="default" r:id="rId11"/>
      <w:pgSz w:w="11906" w:h="16838"/>
      <w:pgMar w:top="567" w:right="849" w:bottom="567" w:left="1134" w:header="573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AF" w:rsidRDefault="00C712AF">
      <w:r>
        <w:separator/>
      </w:r>
    </w:p>
  </w:endnote>
  <w:endnote w:type="continuationSeparator" w:id="0">
    <w:p w:rsidR="00C712AF" w:rsidRDefault="00C7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5670"/>
      <w:gridCol w:w="2410"/>
    </w:tblGrid>
    <w:tr w:rsidR="006F1B13" w:rsidRPr="00F51738" w:rsidTr="00AC19D6">
      <w:trPr>
        <w:trHeight w:val="431"/>
      </w:trPr>
      <w:tc>
        <w:tcPr>
          <w:tcW w:w="1843" w:type="dxa"/>
        </w:tcPr>
        <w:p w:rsidR="006F1B13" w:rsidRPr="00D708CA" w:rsidRDefault="006F1B13" w:rsidP="00AC19D6">
          <w:pPr>
            <w:pStyle w:val="a6"/>
            <w:rPr>
              <w:sz w:val="17"/>
              <w:szCs w:val="17"/>
              <w:lang w:val="kk-KZ"/>
            </w:rPr>
          </w:pPr>
          <w:r w:rsidRPr="00F51738">
            <w:rPr>
              <w:sz w:val="17"/>
              <w:szCs w:val="17"/>
            </w:rPr>
            <w:t xml:space="preserve">Редакция: </w:t>
          </w:r>
          <w:r>
            <w:rPr>
              <w:sz w:val="17"/>
              <w:szCs w:val="17"/>
              <w:lang w:val="kk-KZ"/>
            </w:rPr>
            <w:t>1</w:t>
          </w:r>
        </w:p>
      </w:tc>
      <w:tc>
        <w:tcPr>
          <w:tcW w:w="5670" w:type="dxa"/>
        </w:tcPr>
        <w:p w:rsidR="006F1B13" w:rsidRPr="00793982" w:rsidRDefault="00DF7198" w:rsidP="00AC19D6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АТ-қызмет көрсету үздіксіздігін қамтамасыз ету ережесі</w:t>
          </w:r>
        </w:p>
        <w:p w:rsidR="006F1B13" w:rsidRPr="00457375" w:rsidRDefault="006F1B13" w:rsidP="00AC19D6">
          <w:pPr>
            <w:jc w:val="center"/>
            <w:rPr>
              <w:sz w:val="17"/>
              <w:szCs w:val="17"/>
              <w:lang w:val="kk-KZ"/>
            </w:rPr>
          </w:pPr>
          <w:r w:rsidRPr="00F15A5E">
            <w:rPr>
              <w:sz w:val="17"/>
              <w:szCs w:val="17"/>
              <w:lang w:val="kk-KZ"/>
            </w:rPr>
            <w:t>Ақпараттық технологиялар департаменті</w:t>
          </w:r>
        </w:p>
      </w:tc>
      <w:tc>
        <w:tcPr>
          <w:tcW w:w="2410" w:type="dxa"/>
        </w:tcPr>
        <w:p w:rsidR="006F1B13" w:rsidRPr="00D16825" w:rsidRDefault="006F1B13" w:rsidP="00AC19D6">
          <w:pPr>
            <w:pStyle w:val="a6"/>
            <w:rPr>
              <w:sz w:val="8"/>
              <w:szCs w:val="17"/>
              <w:lang w:val="kk-KZ"/>
            </w:rPr>
          </w:pPr>
        </w:p>
        <w:p w:rsidR="006F1B13" w:rsidRPr="00673218" w:rsidRDefault="00C712AF" w:rsidP="003E3AE5">
          <w:pPr>
            <w:pStyle w:val="a6"/>
            <w:jc w:val="center"/>
            <w:rPr>
              <w:sz w:val="17"/>
              <w:szCs w:val="17"/>
              <w:lang w:val="kk-KZ"/>
            </w:rPr>
          </w:pPr>
          <w:sdt>
            <w:sdtPr>
              <w:id w:val="-1669238322"/>
              <w:docPartObj>
                <w:docPartGallery w:val="Page Numbers (Top of Page)"/>
                <w:docPartUnique/>
              </w:docPartObj>
            </w:sdtPr>
            <w:sdtEndPr>
              <w:rPr>
                <w:sz w:val="17"/>
                <w:szCs w:val="17"/>
              </w:rPr>
            </w:sdtEndPr>
            <w:sdtContent>
              <w:r w:rsidR="006F1B13" w:rsidRPr="003E3AE5">
                <w:rPr>
                  <w:bCs/>
                  <w:sz w:val="17"/>
                  <w:szCs w:val="17"/>
                </w:rPr>
                <w:fldChar w:fldCharType="begin"/>
              </w:r>
              <w:r w:rsidR="006F1B13" w:rsidRPr="003E3AE5">
                <w:rPr>
                  <w:bCs/>
                  <w:sz w:val="17"/>
                  <w:szCs w:val="17"/>
                </w:rPr>
                <w:instrText>NUMPAGES</w:instrText>
              </w:r>
              <w:r w:rsidR="006F1B13" w:rsidRPr="003E3AE5">
                <w:rPr>
                  <w:bCs/>
                  <w:sz w:val="17"/>
                  <w:szCs w:val="17"/>
                </w:rPr>
                <w:fldChar w:fldCharType="separate"/>
              </w:r>
              <w:r w:rsidR="0089221A">
                <w:rPr>
                  <w:bCs/>
                  <w:noProof/>
                  <w:sz w:val="17"/>
                  <w:szCs w:val="17"/>
                </w:rPr>
                <w:t>13</w:t>
              </w:r>
              <w:r w:rsidR="006F1B13" w:rsidRPr="003E3AE5">
                <w:rPr>
                  <w:bCs/>
                  <w:sz w:val="17"/>
                  <w:szCs w:val="17"/>
                </w:rPr>
                <w:fldChar w:fldCharType="end"/>
              </w:r>
              <w:r w:rsidR="006F1B13" w:rsidRPr="003E3AE5">
                <w:rPr>
                  <w:bCs/>
                  <w:sz w:val="17"/>
                  <w:szCs w:val="17"/>
                  <w:lang w:val="kk-KZ"/>
                </w:rPr>
                <w:t xml:space="preserve"> беттің</w:t>
              </w:r>
            </w:sdtContent>
          </w:sdt>
          <w:r w:rsidR="006F1B13" w:rsidRPr="003E3AE5">
            <w:rPr>
              <w:sz w:val="17"/>
              <w:szCs w:val="17"/>
            </w:rPr>
            <w:t xml:space="preserve"> </w:t>
          </w:r>
          <w:r w:rsidR="006F1B13" w:rsidRPr="003E3AE5">
            <w:rPr>
              <w:bCs/>
              <w:sz w:val="17"/>
              <w:szCs w:val="17"/>
            </w:rPr>
            <w:fldChar w:fldCharType="begin"/>
          </w:r>
          <w:r w:rsidR="006F1B13" w:rsidRPr="003E3AE5">
            <w:rPr>
              <w:bCs/>
              <w:sz w:val="17"/>
              <w:szCs w:val="17"/>
            </w:rPr>
            <w:instrText>PAGE</w:instrText>
          </w:r>
          <w:r w:rsidR="006F1B13" w:rsidRPr="003E3AE5">
            <w:rPr>
              <w:bCs/>
              <w:sz w:val="17"/>
              <w:szCs w:val="17"/>
            </w:rPr>
            <w:fldChar w:fldCharType="separate"/>
          </w:r>
          <w:r w:rsidR="0089221A">
            <w:rPr>
              <w:bCs/>
              <w:noProof/>
              <w:sz w:val="17"/>
              <w:szCs w:val="17"/>
            </w:rPr>
            <w:t>7</w:t>
          </w:r>
          <w:r w:rsidR="006F1B13" w:rsidRPr="003E3AE5">
            <w:rPr>
              <w:bCs/>
              <w:sz w:val="17"/>
              <w:szCs w:val="17"/>
            </w:rPr>
            <w:fldChar w:fldCharType="end"/>
          </w:r>
          <w:r w:rsidR="006F1B13" w:rsidRPr="003E3AE5">
            <w:rPr>
              <w:bCs/>
              <w:sz w:val="17"/>
              <w:szCs w:val="17"/>
              <w:lang w:val="kk-KZ"/>
            </w:rPr>
            <w:t xml:space="preserve"> беті</w:t>
          </w:r>
        </w:p>
      </w:tc>
    </w:tr>
  </w:tbl>
  <w:p w:rsidR="006F1B13" w:rsidRDefault="006F1B13">
    <w:pPr>
      <w:pStyle w:val="a6"/>
      <w:spacing w:line="1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AF" w:rsidRDefault="00C712AF">
      <w:r>
        <w:separator/>
      </w:r>
    </w:p>
  </w:footnote>
  <w:footnote w:type="continuationSeparator" w:id="0">
    <w:p w:rsidR="00C712AF" w:rsidRDefault="00C712AF">
      <w:r>
        <w:continuationSeparator/>
      </w:r>
    </w:p>
  </w:footnote>
  <w:footnote w:id="1">
    <w:p w:rsidR="00264E7B" w:rsidRPr="00216D05" w:rsidRDefault="00264E7B" w:rsidP="00216D05">
      <w:pPr>
        <w:pStyle w:val="affa"/>
        <w:pBdr>
          <w:top w:val="none" w:sz="4" w:space="1" w:color="000000"/>
        </w:pBdr>
        <w:rPr>
          <w:lang w:val="kk-KZ"/>
        </w:rPr>
      </w:pPr>
    </w:p>
  </w:footnote>
  <w:footnote w:id="2">
    <w:p w:rsidR="0035386F" w:rsidRPr="0071275F" w:rsidRDefault="00216D05" w:rsidP="00216D05">
      <w:pPr>
        <w:pStyle w:val="HTML0"/>
        <w:pBdr>
          <w:top w:val="none" w:sz="4" w:space="1" w:color="000000"/>
        </w:pBdr>
        <w:rPr>
          <w:rFonts w:ascii="Times New Roman" w:hAnsi="Times New Roman"/>
          <w:sz w:val="16"/>
          <w:szCs w:val="16"/>
          <w:lang w:val="kk-KZ"/>
        </w:rPr>
      </w:pPr>
      <w:r>
        <w:rPr>
          <w:rStyle w:val="affc"/>
          <w:sz w:val="16"/>
          <w:lang w:val="kk-KZ"/>
        </w:rPr>
        <w:t>1</w:t>
      </w:r>
      <w:r w:rsidR="005B64F7">
        <w:rPr>
          <w:sz w:val="16"/>
          <w:vertAlign w:val="superscript"/>
          <w:lang w:val="kk-KZ"/>
        </w:rPr>
        <w:t xml:space="preserve"> </w:t>
      </w:r>
      <w:r w:rsidR="0035386F" w:rsidRPr="0035386F">
        <w:rPr>
          <w:rFonts w:ascii="Times New Roman" w:hAnsi="Times New Roman"/>
          <w:sz w:val="16"/>
          <w:szCs w:val="16"/>
          <w:lang w:val="kk-KZ"/>
        </w:rPr>
        <w:t xml:space="preserve">ҚР Үкіметінің </w:t>
      </w:r>
      <w:r w:rsidR="0035386F" w:rsidRPr="0071275F">
        <w:rPr>
          <w:rFonts w:ascii="Times New Roman" w:hAnsi="Times New Roman"/>
          <w:sz w:val="16"/>
          <w:szCs w:val="16"/>
          <w:lang w:val="kk-KZ"/>
        </w:rPr>
        <w:t>20.12.2016 г. №832</w:t>
      </w:r>
      <w:r w:rsidR="0035386F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35386F" w:rsidRPr="0035386F">
        <w:rPr>
          <w:rFonts w:ascii="Times New Roman" w:hAnsi="Times New Roman"/>
          <w:sz w:val="16"/>
          <w:szCs w:val="16"/>
          <w:lang w:val="kk-KZ"/>
        </w:rPr>
        <w:t>(3-тарау, 1-тармақ)</w:t>
      </w:r>
      <w:r w:rsidR="0035386F">
        <w:rPr>
          <w:rFonts w:ascii="Times New Roman" w:hAnsi="Times New Roman"/>
          <w:sz w:val="16"/>
          <w:szCs w:val="16"/>
          <w:lang w:val="kk-KZ"/>
        </w:rPr>
        <w:t xml:space="preserve"> </w:t>
      </w:r>
      <w:r w:rsidR="0035386F" w:rsidRPr="0035386F">
        <w:rPr>
          <w:rFonts w:ascii="Times New Roman" w:hAnsi="Times New Roman"/>
          <w:sz w:val="16"/>
          <w:szCs w:val="16"/>
          <w:lang w:val="kk-KZ"/>
        </w:rPr>
        <w:t>Жарлығымен бекітілген Ақпараттық-коммуникациялық технологиялар мен ақпараттық қауіпсіздікті қамтамасыз ету саласындағы бірыңғай талаптарды қараңыз</w:t>
      </w:r>
      <w:bookmarkStart w:id="2" w:name="_GoBack"/>
      <w:bookmarkEnd w:id="2"/>
      <w:r w:rsidR="0035386F">
        <w:rPr>
          <w:rFonts w:ascii="Times New Roman" w:hAnsi="Times New Roman"/>
          <w:sz w:val="16"/>
          <w:szCs w:val="16"/>
          <w:lang w:val="kk-KZ"/>
        </w:rPr>
        <w:t>.</w:t>
      </w:r>
    </w:p>
    <w:p w:rsidR="0043652A" w:rsidRPr="0035386F" w:rsidRDefault="005B64F7" w:rsidP="00216D05">
      <w:pPr>
        <w:pStyle w:val="HTML0"/>
        <w:pBdr>
          <w:top w:val="none" w:sz="4" w:space="1" w:color="000000"/>
        </w:pBdr>
        <w:rPr>
          <w:rFonts w:ascii="Times New Roman" w:hAnsi="Times New Roman"/>
          <w:sz w:val="16"/>
          <w:szCs w:val="16"/>
          <w:lang w:val="kk-KZ"/>
        </w:rPr>
      </w:pPr>
      <w:r w:rsidRPr="0035386F">
        <w:rPr>
          <w:rStyle w:val="affc"/>
          <w:rFonts w:ascii="Times New Roman" w:hAnsi="Times New Roman"/>
          <w:sz w:val="16"/>
          <w:lang w:val="kk-KZ"/>
        </w:rPr>
        <w:t>2</w:t>
      </w:r>
      <w:r w:rsidRPr="0035386F">
        <w:rPr>
          <w:rFonts w:ascii="Times New Roman" w:hAnsi="Times New Roman"/>
          <w:sz w:val="16"/>
          <w:lang w:val="kk-KZ"/>
        </w:rPr>
        <w:t xml:space="preserve"> </w:t>
      </w:r>
      <w:r w:rsidR="0043652A" w:rsidRPr="0035386F">
        <w:rPr>
          <w:rFonts w:ascii="Times New Roman" w:hAnsi="Times New Roman"/>
          <w:sz w:val="16"/>
          <w:szCs w:val="16"/>
          <w:lang w:val="kk-KZ"/>
        </w:rPr>
        <w:t>ҚР Қорғаныс министрлігінің және Аэроғарыш саласының Министрінің 13.03.2018 г. № 38/НҚ бұйрығымен бекітілген.</w:t>
      </w:r>
    </w:p>
    <w:p w:rsidR="001D5250" w:rsidRPr="0043652A" w:rsidRDefault="0043652A" w:rsidP="00216D05">
      <w:pPr>
        <w:pStyle w:val="affa"/>
        <w:pBdr>
          <w:top w:val="none" w:sz="4" w:space="1" w:color="000000"/>
        </w:pBdr>
        <w:rPr>
          <w:lang w:val="kk-KZ"/>
        </w:rPr>
      </w:pPr>
      <w:r w:rsidRPr="0043652A">
        <w:rPr>
          <w:sz w:val="16"/>
          <w:szCs w:val="16"/>
          <w:lang w:val="kk-K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B13" w:rsidRDefault="006F1B13">
    <w:pPr>
      <w:rPr>
        <w:sz w:val="18"/>
      </w:rPr>
    </w:pPr>
  </w:p>
  <w:tbl>
    <w:tblPr>
      <w:tblW w:w="99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555"/>
    </w:tblGrid>
    <w:tr w:rsidR="006F1B13">
      <w:trPr>
        <w:trHeight w:val="1247"/>
      </w:trPr>
      <w:tc>
        <w:tcPr>
          <w:tcW w:w="4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one" w:sz="4" w:space="0" w:color="000000"/>
          </w:tcBorders>
        </w:tcPr>
        <w:p w:rsidR="006F1B13" w:rsidRDefault="006F1B13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6F1B13" w:rsidRDefault="006F1B13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6F1B13" w:rsidRDefault="006F1B13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6F1B13" w:rsidRDefault="006F1B13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6F1B13" w:rsidRDefault="006F1B13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6F1B13" w:rsidRDefault="006F1B13">
          <w:pPr>
            <w:pStyle w:val="a4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6F1B13" w:rsidRDefault="006F1B13">
          <w:pPr>
            <w:pStyle w:val="a4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top w:val="single" w:sz="4" w:space="0" w:color="auto"/>
            <w:left w:val="none" w:sz="4" w:space="0" w:color="000000"/>
            <w:bottom w:val="single" w:sz="4" w:space="0" w:color="auto"/>
            <w:right w:val="none" w:sz="4" w:space="0" w:color="000000"/>
          </w:tcBorders>
        </w:tcPr>
        <w:p w:rsidR="006F1B13" w:rsidRDefault="006F1B13">
          <w:pPr>
            <w:ind w:left="720"/>
            <w:contextualSpacing/>
            <w:rPr>
              <w:b/>
              <w:sz w:val="14"/>
              <w:szCs w:val="14"/>
            </w:rPr>
          </w:pPr>
        </w:p>
        <w:p w:rsidR="006F1B13" w:rsidRDefault="006F1B13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FA16917" wp14:editId="4E496F05">
                <wp:simplePos x="0" y="0"/>
                <wp:positionH relativeFrom="column">
                  <wp:posOffset>-41274</wp:posOffset>
                </wp:positionH>
                <wp:positionV relativeFrom="paragraph">
                  <wp:posOffset>57784</wp:posOffset>
                </wp:positionV>
                <wp:extent cx="547369" cy="516254"/>
                <wp:effectExtent l="19049" t="0" r="5079" b="0"/>
                <wp:wrapNone/>
                <wp:docPr id="2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20" descr="logo_fin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1057" r="56750"/>
                        <a:stretch/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F1B13" w:rsidRDefault="006F1B13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555" w:type="dxa"/>
          <w:tcBorders>
            <w:top w:val="single" w:sz="4" w:space="0" w:color="auto"/>
            <w:left w:val="none" w:sz="4" w:space="0" w:color="000000"/>
            <w:bottom w:val="single" w:sz="4" w:space="0" w:color="auto"/>
            <w:right w:val="single" w:sz="4" w:space="0" w:color="auto"/>
          </w:tcBorders>
        </w:tcPr>
        <w:p w:rsidR="006F1B13" w:rsidRDefault="006F1B13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6F1B13" w:rsidRDefault="006F1B13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6F1B13" w:rsidRDefault="006F1B13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6F1B13" w:rsidRDefault="006F1B13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6F1B13" w:rsidRDefault="006F1B13">
          <w:pPr>
            <w:pStyle w:val="a4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6F1B13" w:rsidRDefault="006F1B13">
          <w:pPr>
            <w:pStyle w:val="a4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6F1B13" w:rsidRDefault="006F1B13">
          <w:pPr>
            <w:pStyle w:val="a4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6F1B13" w:rsidRDefault="006F1B1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63D"/>
    <w:multiLevelType w:val="hybridMultilevel"/>
    <w:tmpl w:val="2CD67A6E"/>
    <w:lvl w:ilvl="0" w:tplc="D27C756C">
      <w:start w:val="6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F442DC3"/>
    <w:multiLevelType w:val="multilevel"/>
    <w:tmpl w:val="B1626B30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2">
    <w:nsid w:val="221668CD"/>
    <w:multiLevelType w:val="multilevel"/>
    <w:tmpl w:val="B1CC5BE0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3">
    <w:nsid w:val="23831F9C"/>
    <w:multiLevelType w:val="multilevel"/>
    <w:tmpl w:val="9C9CA16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4">
    <w:nsid w:val="2C2305D6"/>
    <w:multiLevelType w:val="multilevel"/>
    <w:tmpl w:val="24229A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5">
    <w:nsid w:val="36604B8B"/>
    <w:multiLevelType w:val="multilevel"/>
    <w:tmpl w:val="A59A9350"/>
    <w:lvl w:ilvl="0">
      <w:start w:val="1"/>
      <w:numFmt w:val="decimal"/>
      <w:pStyle w:val="1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pStyle w:val="2"/>
      <w:lvlText w:val="%2)"/>
      <w:lvlJc w:val="left"/>
      <w:pPr>
        <w:ind w:left="708" w:hanging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ind w:left="992" w:hanging="708"/>
      </w:pPr>
      <w:rPr>
        <w:rFonts w:hint="default"/>
      </w:rPr>
    </w:lvl>
    <w:lvl w:ilvl="3">
      <w:start w:val="1"/>
      <w:numFmt w:val="bullet"/>
      <w:pStyle w:val="4"/>
      <w:lvlText w:val=""/>
      <w:lvlJc w:val="left"/>
      <w:pPr>
        <w:ind w:left="424" w:hanging="424"/>
      </w:pPr>
      <w:rPr>
        <w:rFonts w:ascii="Symbol" w:hAnsi="Symbol"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ind w:left="708" w:hanging="7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708" w:hanging="70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708" w:hanging="708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708" w:hanging="708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708" w:hanging="708"/>
      </w:pPr>
      <w:rPr>
        <w:rFonts w:hint="default"/>
      </w:rPr>
    </w:lvl>
  </w:abstractNum>
  <w:abstractNum w:abstractNumId="6">
    <w:nsid w:val="3DD72906"/>
    <w:multiLevelType w:val="hybridMultilevel"/>
    <w:tmpl w:val="1E8412D6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D557927"/>
    <w:multiLevelType w:val="hybridMultilevel"/>
    <w:tmpl w:val="3B208E92"/>
    <w:lvl w:ilvl="0" w:tplc="0366D8EA">
      <w:start w:val="1"/>
      <w:numFmt w:val="bullet"/>
      <w:pStyle w:val="20"/>
      <w:lvlText w:val=""/>
      <w:lvlJc w:val="left"/>
      <w:pPr>
        <w:ind w:left="720" w:hanging="359"/>
      </w:pPr>
      <w:rPr>
        <w:rFonts w:ascii="Symbol" w:hAnsi="Symbol" w:hint="default"/>
        <w:color w:val="auto"/>
        <w:sz w:val="16"/>
        <w:szCs w:val="16"/>
      </w:rPr>
    </w:lvl>
    <w:lvl w:ilvl="1" w:tplc="33DA96D6">
      <w:start w:val="1"/>
      <w:numFmt w:val="lowerLetter"/>
      <w:lvlText w:val="%2."/>
      <w:lvlJc w:val="left"/>
      <w:pPr>
        <w:ind w:left="1440" w:hanging="359"/>
      </w:pPr>
    </w:lvl>
    <w:lvl w:ilvl="2" w:tplc="114279E2">
      <w:start w:val="1"/>
      <w:numFmt w:val="lowerRoman"/>
      <w:lvlText w:val="%3."/>
      <w:lvlJc w:val="right"/>
      <w:pPr>
        <w:ind w:left="2160" w:hanging="179"/>
      </w:pPr>
    </w:lvl>
    <w:lvl w:ilvl="3" w:tplc="3454E9C6">
      <w:start w:val="1"/>
      <w:numFmt w:val="decimal"/>
      <w:lvlText w:val="%4."/>
      <w:lvlJc w:val="left"/>
      <w:pPr>
        <w:ind w:left="2880" w:hanging="359"/>
      </w:pPr>
    </w:lvl>
    <w:lvl w:ilvl="4" w:tplc="0A0E06F4">
      <w:start w:val="1"/>
      <w:numFmt w:val="lowerLetter"/>
      <w:lvlText w:val="%5."/>
      <w:lvlJc w:val="left"/>
      <w:pPr>
        <w:ind w:left="3600" w:hanging="359"/>
      </w:pPr>
    </w:lvl>
    <w:lvl w:ilvl="5" w:tplc="FAFAE674">
      <w:start w:val="1"/>
      <w:numFmt w:val="lowerRoman"/>
      <w:lvlText w:val="%6."/>
      <w:lvlJc w:val="right"/>
      <w:pPr>
        <w:ind w:left="4320" w:hanging="179"/>
      </w:pPr>
    </w:lvl>
    <w:lvl w:ilvl="6" w:tplc="77E88C8A">
      <w:start w:val="1"/>
      <w:numFmt w:val="decimal"/>
      <w:lvlText w:val="%7."/>
      <w:lvlJc w:val="left"/>
      <w:pPr>
        <w:ind w:left="5040" w:hanging="359"/>
      </w:pPr>
    </w:lvl>
    <w:lvl w:ilvl="7" w:tplc="EC38D686">
      <w:start w:val="1"/>
      <w:numFmt w:val="lowerLetter"/>
      <w:lvlText w:val="%8."/>
      <w:lvlJc w:val="left"/>
      <w:pPr>
        <w:ind w:left="5760" w:hanging="359"/>
      </w:pPr>
    </w:lvl>
    <w:lvl w:ilvl="8" w:tplc="68E8E778">
      <w:start w:val="1"/>
      <w:numFmt w:val="lowerRoman"/>
      <w:lvlText w:val="%9."/>
      <w:lvlJc w:val="right"/>
      <w:pPr>
        <w:ind w:left="6480" w:hanging="179"/>
      </w:pPr>
    </w:lvl>
  </w:abstractNum>
  <w:abstractNum w:abstractNumId="8">
    <w:nsid w:val="62CA2FC8"/>
    <w:multiLevelType w:val="multilevel"/>
    <w:tmpl w:val="849A74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9">
    <w:nsid w:val="65F2511D"/>
    <w:multiLevelType w:val="multilevel"/>
    <w:tmpl w:val="303E144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3" w:hanging="1080"/>
      </w:pPr>
      <w:rPr>
        <w:rFonts w:ascii="Symbol" w:hAnsi="Symbol" w:hint="default"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5"/>
    <w:lvlOverride w:ilvl="0">
      <w:startOverride w:val="3"/>
    </w:lvlOverride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7E"/>
    <w:rsid w:val="000035BC"/>
    <w:rsid w:val="0000365B"/>
    <w:rsid w:val="00004032"/>
    <w:rsid w:val="00010AB1"/>
    <w:rsid w:val="00012833"/>
    <w:rsid w:val="00017201"/>
    <w:rsid w:val="00024149"/>
    <w:rsid w:val="00026CAB"/>
    <w:rsid w:val="0003296B"/>
    <w:rsid w:val="0003449E"/>
    <w:rsid w:val="00037EF9"/>
    <w:rsid w:val="00040920"/>
    <w:rsid w:val="000424D8"/>
    <w:rsid w:val="00044DFF"/>
    <w:rsid w:val="00047B3E"/>
    <w:rsid w:val="0005071D"/>
    <w:rsid w:val="00050BB3"/>
    <w:rsid w:val="000519AB"/>
    <w:rsid w:val="00053E46"/>
    <w:rsid w:val="000553DF"/>
    <w:rsid w:val="00056629"/>
    <w:rsid w:val="00057E21"/>
    <w:rsid w:val="00060CEB"/>
    <w:rsid w:val="0006109A"/>
    <w:rsid w:val="000616AE"/>
    <w:rsid w:val="00066E27"/>
    <w:rsid w:val="00070C29"/>
    <w:rsid w:val="00074AA6"/>
    <w:rsid w:val="00075BB0"/>
    <w:rsid w:val="000768C6"/>
    <w:rsid w:val="00076F90"/>
    <w:rsid w:val="000779FA"/>
    <w:rsid w:val="00077EA3"/>
    <w:rsid w:val="000818B3"/>
    <w:rsid w:val="00084270"/>
    <w:rsid w:val="00085F4D"/>
    <w:rsid w:val="00086E1C"/>
    <w:rsid w:val="00086FFE"/>
    <w:rsid w:val="00093A80"/>
    <w:rsid w:val="000951A9"/>
    <w:rsid w:val="0009565E"/>
    <w:rsid w:val="000A4BEF"/>
    <w:rsid w:val="000A6076"/>
    <w:rsid w:val="000B3727"/>
    <w:rsid w:val="000B68F1"/>
    <w:rsid w:val="000C0FDB"/>
    <w:rsid w:val="000D01B5"/>
    <w:rsid w:val="000D12F5"/>
    <w:rsid w:val="000D21F4"/>
    <w:rsid w:val="000D4483"/>
    <w:rsid w:val="000D77DB"/>
    <w:rsid w:val="000E02E1"/>
    <w:rsid w:val="000E2899"/>
    <w:rsid w:val="000E3F75"/>
    <w:rsid w:val="000E54E6"/>
    <w:rsid w:val="000F3526"/>
    <w:rsid w:val="000F4F34"/>
    <w:rsid w:val="000F5747"/>
    <w:rsid w:val="001001E6"/>
    <w:rsid w:val="0010378E"/>
    <w:rsid w:val="0010446A"/>
    <w:rsid w:val="00107841"/>
    <w:rsid w:val="00107A60"/>
    <w:rsid w:val="00111479"/>
    <w:rsid w:val="00124018"/>
    <w:rsid w:val="0012705A"/>
    <w:rsid w:val="0012763D"/>
    <w:rsid w:val="00134743"/>
    <w:rsid w:val="00135005"/>
    <w:rsid w:val="00136F25"/>
    <w:rsid w:val="00152EFA"/>
    <w:rsid w:val="00152F0F"/>
    <w:rsid w:val="001554F2"/>
    <w:rsid w:val="0016094B"/>
    <w:rsid w:val="00161273"/>
    <w:rsid w:val="001645C6"/>
    <w:rsid w:val="00174E52"/>
    <w:rsid w:val="00177E47"/>
    <w:rsid w:val="00182E95"/>
    <w:rsid w:val="00183683"/>
    <w:rsid w:val="001843E7"/>
    <w:rsid w:val="00184E6F"/>
    <w:rsid w:val="00184FD6"/>
    <w:rsid w:val="001960BA"/>
    <w:rsid w:val="001A06E7"/>
    <w:rsid w:val="001A20F4"/>
    <w:rsid w:val="001A3A06"/>
    <w:rsid w:val="001A4F75"/>
    <w:rsid w:val="001B0432"/>
    <w:rsid w:val="001B709D"/>
    <w:rsid w:val="001B7532"/>
    <w:rsid w:val="001B7C86"/>
    <w:rsid w:val="001C3F81"/>
    <w:rsid w:val="001C71BD"/>
    <w:rsid w:val="001D2996"/>
    <w:rsid w:val="001D2DA2"/>
    <w:rsid w:val="001D4625"/>
    <w:rsid w:val="001D4F02"/>
    <w:rsid w:val="001D5250"/>
    <w:rsid w:val="001D5B3B"/>
    <w:rsid w:val="001E03CE"/>
    <w:rsid w:val="001E1C92"/>
    <w:rsid w:val="001E22B4"/>
    <w:rsid w:val="001E5552"/>
    <w:rsid w:val="001F610D"/>
    <w:rsid w:val="002032E0"/>
    <w:rsid w:val="00206151"/>
    <w:rsid w:val="00206D36"/>
    <w:rsid w:val="00211F63"/>
    <w:rsid w:val="00214BC7"/>
    <w:rsid w:val="00214D43"/>
    <w:rsid w:val="00215E60"/>
    <w:rsid w:val="00216D05"/>
    <w:rsid w:val="00222783"/>
    <w:rsid w:val="00224208"/>
    <w:rsid w:val="00230FFE"/>
    <w:rsid w:val="00243247"/>
    <w:rsid w:val="0025368C"/>
    <w:rsid w:val="00255890"/>
    <w:rsid w:val="00255F49"/>
    <w:rsid w:val="002562C6"/>
    <w:rsid w:val="00260690"/>
    <w:rsid w:val="002607C7"/>
    <w:rsid w:val="00264E7B"/>
    <w:rsid w:val="00266361"/>
    <w:rsid w:val="00274EE1"/>
    <w:rsid w:val="0028299D"/>
    <w:rsid w:val="0028605B"/>
    <w:rsid w:val="00292F1B"/>
    <w:rsid w:val="00294BD7"/>
    <w:rsid w:val="002A0EE5"/>
    <w:rsid w:val="002A1DE6"/>
    <w:rsid w:val="002A7BE3"/>
    <w:rsid w:val="002B2D58"/>
    <w:rsid w:val="002B59AA"/>
    <w:rsid w:val="002D1264"/>
    <w:rsid w:val="002D5378"/>
    <w:rsid w:val="002D6BD0"/>
    <w:rsid w:val="002D6E35"/>
    <w:rsid w:val="002E3731"/>
    <w:rsid w:val="002E750E"/>
    <w:rsid w:val="002F10E8"/>
    <w:rsid w:val="002F5B82"/>
    <w:rsid w:val="002F5B85"/>
    <w:rsid w:val="0030473B"/>
    <w:rsid w:val="0030571A"/>
    <w:rsid w:val="0031307C"/>
    <w:rsid w:val="00314C50"/>
    <w:rsid w:val="00322B3F"/>
    <w:rsid w:val="00332C04"/>
    <w:rsid w:val="00334D99"/>
    <w:rsid w:val="003414D2"/>
    <w:rsid w:val="00342A62"/>
    <w:rsid w:val="003508E5"/>
    <w:rsid w:val="00350CC3"/>
    <w:rsid w:val="0035150C"/>
    <w:rsid w:val="00352BB3"/>
    <w:rsid w:val="0035386F"/>
    <w:rsid w:val="00355B9B"/>
    <w:rsid w:val="003625C5"/>
    <w:rsid w:val="003629A2"/>
    <w:rsid w:val="00370E0D"/>
    <w:rsid w:val="003730FA"/>
    <w:rsid w:val="00375391"/>
    <w:rsid w:val="003774D6"/>
    <w:rsid w:val="00377BB8"/>
    <w:rsid w:val="00383BC7"/>
    <w:rsid w:val="003858CD"/>
    <w:rsid w:val="00385997"/>
    <w:rsid w:val="003859CB"/>
    <w:rsid w:val="003861FF"/>
    <w:rsid w:val="00391B14"/>
    <w:rsid w:val="00393C71"/>
    <w:rsid w:val="00394576"/>
    <w:rsid w:val="00395BD6"/>
    <w:rsid w:val="003A1B96"/>
    <w:rsid w:val="003A6AA6"/>
    <w:rsid w:val="003A6E9E"/>
    <w:rsid w:val="003B0807"/>
    <w:rsid w:val="003B09DA"/>
    <w:rsid w:val="003B1B6D"/>
    <w:rsid w:val="003B4C00"/>
    <w:rsid w:val="003B7518"/>
    <w:rsid w:val="003C51DD"/>
    <w:rsid w:val="003C6D41"/>
    <w:rsid w:val="003D0513"/>
    <w:rsid w:val="003D20CB"/>
    <w:rsid w:val="003D2C70"/>
    <w:rsid w:val="003D5F09"/>
    <w:rsid w:val="003D6B4B"/>
    <w:rsid w:val="003D7863"/>
    <w:rsid w:val="003E3AE5"/>
    <w:rsid w:val="003E4430"/>
    <w:rsid w:val="003E48F8"/>
    <w:rsid w:val="003F52B7"/>
    <w:rsid w:val="003F56CC"/>
    <w:rsid w:val="003F76A0"/>
    <w:rsid w:val="003F78BB"/>
    <w:rsid w:val="00400E67"/>
    <w:rsid w:val="004027E4"/>
    <w:rsid w:val="00404F5D"/>
    <w:rsid w:val="0040586E"/>
    <w:rsid w:val="00405AA1"/>
    <w:rsid w:val="00410B27"/>
    <w:rsid w:val="00411123"/>
    <w:rsid w:val="00412E30"/>
    <w:rsid w:val="0041303B"/>
    <w:rsid w:val="00413765"/>
    <w:rsid w:val="00414441"/>
    <w:rsid w:val="00416BBB"/>
    <w:rsid w:val="0042185B"/>
    <w:rsid w:val="00422E30"/>
    <w:rsid w:val="0042536C"/>
    <w:rsid w:val="00430316"/>
    <w:rsid w:val="00430EA8"/>
    <w:rsid w:val="00430F08"/>
    <w:rsid w:val="00433DC8"/>
    <w:rsid w:val="0043652A"/>
    <w:rsid w:val="00436D1F"/>
    <w:rsid w:val="00442830"/>
    <w:rsid w:val="00443DA9"/>
    <w:rsid w:val="0044632D"/>
    <w:rsid w:val="00451A5D"/>
    <w:rsid w:val="00453E0A"/>
    <w:rsid w:val="004546D6"/>
    <w:rsid w:val="00454A8C"/>
    <w:rsid w:val="004610A6"/>
    <w:rsid w:val="004679DD"/>
    <w:rsid w:val="00467E6A"/>
    <w:rsid w:val="00470A10"/>
    <w:rsid w:val="00476D61"/>
    <w:rsid w:val="00485724"/>
    <w:rsid w:val="004946F1"/>
    <w:rsid w:val="004A208D"/>
    <w:rsid w:val="004A42AA"/>
    <w:rsid w:val="004A4808"/>
    <w:rsid w:val="004A4D91"/>
    <w:rsid w:val="004B5544"/>
    <w:rsid w:val="004C6F46"/>
    <w:rsid w:val="004D4E56"/>
    <w:rsid w:val="004E00EC"/>
    <w:rsid w:val="004E1D11"/>
    <w:rsid w:val="004E6065"/>
    <w:rsid w:val="004F2350"/>
    <w:rsid w:val="004F7E86"/>
    <w:rsid w:val="005013D0"/>
    <w:rsid w:val="00505CC2"/>
    <w:rsid w:val="00506C5F"/>
    <w:rsid w:val="00510042"/>
    <w:rsid w:val="00510B78"/>
    <w:rsid w:val="00514C23"/>
    <w:rsid w:val="00517694"/>
    <w:rsid w:val="00520ADC"/>
    <w:rsid w:val="00523FDA"/>
    <w:rsid w:val="005324BD"/>
    <w:rsid w:val="00534079"/>
    <w:rsid w:val="00536E23"/>
    <w:rsid w:val="00542A2A"/>
    <w:rsid w:val="0054653E"/>
    <w:rsid w:val="00554119"/>
    <w:rsid w:val="005643BF"/>
    <w:rsid w:val="00565CAE"/>
    <w:rsid w:val="00570066"/>
    <w:rsid w:val="00574895"/>
    <w:rsid w:val="00577845"/>
    <w:rsid w:val="005804C3"/>
    <w:rsid w:val="0058100A"/>
    <w:rsid w:val="0058169E"/>
    <w:rsid w:val="005846F9"/>
    <w:rsid w:val="005865C2"/>
    <w:rsid w:val="00592939"/>
    <w:rsid w:val="00593FE6"/>
    <w:rsid w:val="00595385"/>
    <w:rsid w:val="00595821"/>
    <w:rsid w:val="00597A84"/>
    <w:rsid w:val="005A2226"/>
    <w:rsid w:val="005A24D0"/>
    <w:rsid w:val="005A3C8A"/>
    <w:rsid w:val="005A48A9"/>
    <w:rsid w:val="005A6AD4"/>
    <w:rsid w:val="005A70A6"/>
    <w:rsid w:val="005A74A3"/>
    <w:rsid w:val="005B3AA6"/>
    <w:rsid w:val="005B459F"/>
    <w:rsid w:val="005B578D"/>
    <w:rsid w:val="005B64F7"/>
    <w:rsid w:val="005C1F6D"/>
    <w:rsid w:val="005C2C58"/>
    <w:rsid w:val="005C3D2D"/>
    <w:rsid w:val="005D3058"/>
    <w:rsid w:val="005D3974"/>
    <w:rsid w:val="005D3B36"/>
    <w:rsid w:val="005D4BEF"/>
    <w:rsid w:val="005D5B73"/>
    <w:rsid w:val="005E33A5"/>
    <w:rsid w:val="005E4716"/>
    <w:rsid w:val="005E521B"/>
    <w:rsid w:val="005E6CD9"/>
    <w:rsid w:val="005F009A"/>
    <w:rsid w:val="005F0B6B"/>
    <w:rsid w:val="005F2578"/>
    <w:rsid w:val="00601235"/>
    <w:rsid w:val="006014A1"/>
    <w:rsid w:val="00603C4F"/>
    <w:rsid w:val="006047E1"/>
    <w:rsid w:val="0061136B"/>
    <w:rsid w:val="00613FB3"/>
    <w:rsid w:val="006342D5"/>
    <w:rsid w:val="00634596"/>
    <w:rsid w:val="00634E0A"/>
    <w:rsid w:val="0064022A"/>
    <w:rsid w:val="00646A71"/>
    <w:rsid w:val="00647BC0"/>
    <w:rsid w:val="006503B5"/>
    <w:rsid w:val="006511E4"/>
    <w:rsid w:val="00651298"/>
    <w:rsid w:val="00651AD9"/>
    <w:rsid w:val="00652E14"/>
    <w:rsid w:val="006542CC"/>
    <w:rsid w:val="00654828"/>
    <w:rsid w:val="00663E7E"/>
    <w:rsid w:val="00666068"/>
    <w:rsid w:val="00666808"/>
    <w:rsid w:val="006755FD"/>
    <w:rsid w:val="00676839"/>
    <w:rsid w:val="00686077"/>
    <w:rsid w:val="006860E4"/>
    <w:rsid w:val="006871A8"/>
    <w:rsid w:val="00687B8B"/>
    <w:rsid w:val="00690441"/>
    <w:rsid w:val="00691BED"/>
    <w:rsid w:val="00692DF0"/>
    <w:rsid w:val="0069760B"/>
    <w:rsid w:val="006A0E43"/>
    <w:rsid w:val="006B1521"/>
    <w:rsid w:val="006B7F88"/>
    <w:rsid w:val="006C268B"/>
    <w:rsid w:val="006C3647"/>
    <w:rsid w:val="006C5BE9"/>
    <w:rsid w:val="006C7119"/>
    <w:rsid w:val="006D140E"/>
    <w:rsid w:val="006D21FA"/>
    <w:rsid w:val="006E1CF6"/>
    <w:rsid w:val="006E22FC"/>
    <w:rsid w:val="006E78AD"/>
    <w:rsid w:val="006F1B13"/>
    <w:rsid w:val="006F2A41"/>
    <w:rsid w:val="006F3849"/>
    <w:rsid w:val="006F7D4C"/>
    <w:rsid w:val="0070195F"/>
    <w:rsid w:val="0070196E"/>
    <w:rsid w:val="00701C4A"/>
    <w:rsid w:val="00702D3E"/>
    <w:rsid w:val="00706DB8"/>
    <w:rsid w:val="007071C7"/>
    <w:rsid w:val="007120A0"/>
    <w:rsid w:val="0071275F"/>
    <w:rsid w:val="00723C77"/>
    <w:rsid w:val="0072745B"/>
    <w:rsid w:val="007351A7"/>
    <w:rsid w:val="00741B20"/>
    <w:rsid w:val="007451F4"/>
    <w:rsid w:val="00751FE2"/>
    <w:rsid w:val="007563FE"/>
    <w:rsid w:val="00756866"/>
    <w:rsid w:val="00760633"/>
    <w:rsid w:val="00763A32"/>
    <w:rsid w:val="00765884"/>
    <w:rsid w:val="007659B9"/>
    <w:rsid w:val="00780D62"/>
    <w:rsid w:val="00781F6E"/>
    <w:rsid w:val="00790510"/>
    <w:rsid w:val="00791443"/>
    <w:rsid w:val="00796A52"/>
    <w:rsid w:val="007A0CD2"/>
    <w:rsid w:val="007A63DA"/>
    <w:rsid w:val="007A7507"/>
    <w:rsid w:val="007B1744"/>
    <w:rsid w:val="007B1986"/>
    <w:rsid w:val="007B37DB"/>
    <w:rsid w:val="007B3DCE"/>
    <w:rsid w:val="007B6D5C"/>
    <w:rsid w:val="007C73B3"/>
    <w:rsid w:val="007C74FF"/>
    <w:rsid w:val="007D14F3"/>
    <w:rsid w:val="007E07A0"/>
    <w:rsid w:val="007E4414"/>
    <w:rsid w:val="007E754F"/>
    <w:rsid w:val="007F2CE7"/>
    <w:rsid w:val="007F6B4F"/>
    <w:rsid w:val="0080168E"/>
    <w:rsid w:val="00804D36"/>
    <w:rsid w:val="008052C7"/>
    <w:rsid w:val="008113EE"/>
    <w:rsid w:val="00811654"/>
    <w:rsid w:val="00814D6E"/>
    <w:rsid w:val="00816418"/>
    <w:rsid w:val="00822633"/>
    <w:rsid w:val="00825511"/>
    <w:rsid w:val="00827D4C"/>
    <w:rsid w:val="00832E2A"/>
    <w:rsid w:val="008365EC"/>
    <w:rsid w:val="00840522"/>
    <w:rsid w:val="00840DAA"/>
    <w:rsid w:val="00851C51"/>
    <w:rsid w:val="00851FFE"/>
    <w:rsid w:val="0085320C"/>
    <w:rsid w:val="00857A51"/>
    <w:rsid w:val="008732FE"/>
    <w:rsid w:val="0087402F"/>
    <w:rsid w:val="00874E04"/>
    <w:rsid w:val="00875E97"/>
    <w:rsid w:val="008766C8"/>
    <w:rsid w:val="00882FA9"/>
    <w:rsid w:val="0089221A"/>
    <w:rsid w:val="00896F83"/>
    <w:rsid w:val="008A1F64"/>
    <w:rsid w:val="008A2C23"/>
    <w:rsid w:val="008A3699"/>
    <w:rsid w:val="008B193D"/>
    <w:rsid w:val="008B340A"/>
    <w:rsid w:val="008B65B1"/>
    <w:rsid w:val="008C2407"/>
    <w:rsid w:val="008C32B7"/>
    <w:rsid w:val="008C38B5"/>
    <w:rsid w:val="008D2979"/>
    <w:rsid w:val="008D70C3"/>
    <w:rsid w:val="008E11AC"/>
    <w:rsid w:val="008E1A45"/>
    <w:rsid w:val="008E2F97"/>
    <w:rsid w:val="008E552D"/>
    <w:rsid w:val="008F00D8"/>
    <w:rsid w:val="008F110B"/>
    <w:rsid w:val="008F284C"/>
    <w:rsid w:val="00906673"/>
    <w:rsid w:val="0091420C"/>
    <w:rsid w:val="0091476D"/>
    <w:rsid w:val="00914AC9"/>
    <w:rsid w:val="0091797F"/>
    <w:rsid w:val="00917B31"/>
    <w:rsid w:val="00921B63"/>
    <w:rsid w:val="00924903"/>
    <w:rsid w:val="00930EF0"/>
    <w:rsid w:val="00931DF5"/>
    <w:rsid w:val="00934095"/>
    <w:rsid w:val="00935424"/>
    <w:rsid w:val="00940111"/>
    <w:rsid w:val="00941029"/>
    <w:rsid w:val="0094207D"/>
    <w:rsid w:val="00946603"/>
    <w:rsid w:val="00950D56"/>
    <w:rsid w:val="00950D76"/>
    <w:rsid w:val="00955B7E"/>
    <w:rsid w:val="0095774D"/>
    <w:rsid w:val="00957F18"/>
    <w:rsid w:val="0096357B"/>
    <w:rsid w:val="00963CDA"/>
    <w:rsid w:val="00965498"/>
    <w:rsid w:val="0097088E"/>
    <w:rsid w:val="0097259E"/>
    <w:rsid w:val="00974C89"/>
    <w:rsid w:val="00977276"/>
    <w:rsid w:val="00981CC1"/>
    <w:rsid w:val="00982BE4"/>
    <w:rsid w:val="00990E7A"/>
    <w:rsid w:val="00992E41"/>
    <w:rsid w:val="00995077"/>
    <w:rsid w:val="00995278"/>
    <w:rsid w:val="00996B30"/>
    <w:rsid w:val="009A3237"/>
    <w:rsid w:val="009A52F7"/>
    <w:rsid w:val="009A5976"/>
    <w:rsid w:val="009B1C49"/>
    <w:rsid w:val="009B4DAA"/>
    <w:rsid w:val="009B5BF0"/>
    <w:rsid w:val="009C0652"/>
    <w:rsid w:val="009C4C2D"/>
    <w:rsid w:val="009C739F"/>
    <w:rsid w:val="009C7F4C"/>
    <w:rsid w:val="009D3CA9"/>
    <w:rsid w:val="009E7360"/>
    <w:rsid w:val="009F094A"/>
    <w:rsid w:val="009F729F"/>
    <w:rsid w:val="009F7E97"/>
    <w:rsid w:val="00A01440"/>
    <w:rsid w:val="00A01584"/>
    <w:rsid w:val="00A01F61"/>
    <w:rsid w:val="00A0328F"/>
    <w:rsid w:val="00A063CB"/>
    <w:rsid w:val="00A06853"/>
    <w:rsid w:val="00A0761A"/>
    <w:rsid w:val="00A1186D"/>
    <w:rsid w:val="00A11A3B"/>
    <w:rsid w:val="00A16B68"/>
    <w:rsid w:val="00A2454D"/>
    <w:rsid w:val="00A2587E"/>
    <w:rsid w:val="00A35F55"/>
    <w:rsid w:val="00A420B0"/>
    <w:rsid w:val="00A4213E"/>
    <w:rsid w:val="00A428B4"/>
    <w:rsid w:val="00A4312E"/>
    <w:rsid w:val="00A4740B"/>
    <w:rsid w:val="00A47DBB"/>
    <w:rsid w:val="00A624D9"/>
    <w:rsid w:val="00A6279F"/>
    <w:rsid w:val="00A73921"/>
    <w:rsid w:val="00A73C03"/>
    <w:rsid w:val="00A76406"/>
    <w:rsid w:val="00A7672E"/>
    <w:rsid w:val="00A80351"/>
    <w:rsid w:val="00A84485"/>
    <w:rsid w:val="00A87BF4"/>
    <w:rsid w:val="00A9437C"/>
    <w:rsid w:val="00AA0D71"/>
    <w:rsid w:val="00AA3D5A"/>
    <w:rsid w:val="00AA7D07"/>
    <w:rsid w:val="00AB1A42"/>
    <w:rsid w:val="00AC09BD"/>
    <w:rsid w:val="00AC11AC"/>
    <w:rsid w:val="00AC19D6"/>
    <w:rsid w:val="00AC348C"/>
    <w:rsid w:val="00AC4D6B"/>
    <w:rsid w:val="00AC5016"/>
    <w:rsid w:val="00AD0772"/>
    <w:rsid w:val="00AD1A72"/>
    <w:rsid w:val="00AD1BA2"/>
    <w:rsid w:val="00AD3260"/>
    <w:rsid w:val="00AD4702"/>
    <w:rsid w:val="00AD48E1"/>
    <w:rsid w:val="00AD60B6"/>
    <w:rsid w:val="00AD67CB"/>
    <w:rsid w:val="00AF3076"/>
    <w:rsid w:val="00AF70B7"/>
    <w:rsid w:val="00B01FDD"/>
    <w:rsid w:val="00B02760"/>
    <w:rsid w:val="00B03B6E"/>
    <w:rsid w:val="00B04222"/>
    <w:rsid w:val="00B05314"/>
    <w:rsid w:val="00B07356"/>
    <w:rsid w:val="00B178AC"/>
    <w:rsid w:val="00B23492"/>
    <w:rsid w:val="00B24777"/>
    <w:rsid w:val="00B32327"/>
    <w:rsid w:val="00B35167"/>
    <w:rsid w:val="00B401EB"/>
    <w:rsid w:val="00B419BE"/>
    <w:rsid w:val="00B43EE4"/>
    <w:rsid w:val="00B52AFC"/>
    <w:rsid w:val="00B5705A"/>
    <w:rsid w:val="00B7005B"/>
    <w:rsid w:val="00B702FB"/>
    <w:rsid w:val="00B73665"/>
    <w:rsid w:val="00B755AB"/>
    <w:rsid w:val="00B76318"/>
    <w:rsid w:val="00B76AC1"/>
    <w:rsid w:val="00B90852"/>
    <w:rsid w:val="00BA5643"/>
    <w:rsid w:val="00BA5E89"/>
    <w:rsid w:val="00BB06DB"/>
    <w:rsid w:val="00BB58C3"/>
    <w:rsid w:val="00BC0AF5"/>
    <w:rsid w:val="00BC2830"/>
    <w:rsid w:val="00BC39A0"/>
    <w:rsid w:val="00BC5064"/>
    <w:rsid w:val="00BD01C2"/>
    <w:rsid w:val="00BD0840"/>
    <w:rsid w:val="00BD0F5C"/>
    <w:rsid w:val="00BD101A"/>
    <w:rsid w:val="00BD18F0"/>
    <w:rsid w:val="00BD4B15"/>
    <w:rsid w:val="00BE33B0"/>
    <w:rsid w:val="00BE5B31"/>
    <w:rsid w:val="00BE6A14"/>
    <w:rsid w:val="00BF7015"/>
    <w:rsid w:val="00C00F5C"/>
    <w:rsid w:val="00C01626"/>
    <w:rsid w:val="00C038ED"/>
    <w:rsid w:val="00C04268"/>
    <w:rsid w:val="00C11D19"/>
    <w:rsid w:val="00C12790"/>
    <w:rsid w:val="00C1688E"/>
    <w:rsid w:val="00C203F1"/>
    <w:rsid w:val="00C31355"/>
    <w:rsid w:val="00C313EB"/>
    <w:rsid w:val="00C32042"/>
    <w:rsid w:val="00C35C03"/>
    <w:rsid w:val="00C41E6A"/>
    <w:rsid w:val="00C4558E"/>
    <w:rsid w:val="00C457DF"/>
    <w:rsid w:val="00C46345"/>
    <w:rsid w:val="00C62319"/>
    <w:rsid w:val="00C64CDD"/>
    <w:rsid w:val="00C712AF"/>
    <w:rsid w:val="00C76350"/>
    <w:rsid w:val="00C80C4B"/>
    <w:rsid w:val="00C82ABE"/>
    <w:rsid w:val="00C83C95"/>
    <w:rsid w:val="00C859D9"/>
    <w:rsid w:val="00C861A1"/>
    <w:rsid w:val="00C914A4"/>
    <w:rsid w:val="00C92649"/>
    <w:rsid w:val="00C96B93"/>
    <w:rsid w:val="00CA2D7A"/>
    <w:rsid w:val="00CA4795"/>
    <w:rsid w:val="00CB48FB"/>
    <w:rsid w:val="00CC0121"/>
    <w:rsid w:val="00CC1DA0"/>
    <w:rsid w:val="00CC393F"/>
    <w:rsid w:val="00CC7157"/>
    <w:rsid w:val="00CC7511"/>
    <w:rsid w:val="00CE0190"/>
    <w:rsid w:val="00CE1363"/>
    <w:rsid w:val="00CE2283"/>
    <w:rsid w:val="00CE3D7F"/>
    <w:rsid w:val="00CE3D89"/>
    <w:rsid w:val="00CF1403"/>
    <w:rsid w:val="00CF34E9"/>
    <w:rsid w:val="00CF598B"/>
    <w:rsid w:val="00CF7165"/>
    <w:rsid w:val="00D030F5"/>
    <w:rsid w:val="00D06D2F"/>
    <w:rsid w:val="00D06E62"/>
    <w:rsid w:val="00D11261"/>
    <w:rsid w:val="00D21508"/>
    <w:rsid w:val="00D21D0A"/>
    <w:rsid w:val="00D244FD"/>
    <w:rsid w:val="00D25EB5"/>
    <w:rsid w:val="00D3143A"/>
    <w:rsid w:val="00D32564"/>
    <w:rsid w:val="00D3436B"/>
    <w:rsid w:val="00D41925"/>
    <w:rsid w:val="00D4192F"/>
    <w:rsid w:val="00D56B7C"/>
    <w:rsid w:val="00D64989"/>
    <w:rsid w:val="00D64AC4"/>
    <w:rsid w:val="00D67383"/>
    <w:rsid w:val="00D72A03"/>
    <w:rsid w:val="00D74009"/>
    <w:rsid w:val="00D74798"/>
    <w:rsid w:val="00D825FB"/>
    <w:rsid w:val="00D833BA"/>
    <w:rsid w:val="00D834B4"/>
    <w:rsid w:val="00D8446D"/>
    <w:rsid w:val="00D8637E"/>
    <w:rsid w:val="00D908C6"/>
    <w:rsid w:val="00D91434"/>
    <w:rsid w:val="00D94022"/>
    <w:rsid w:val="00D95979"/>
    <w:rsid w:val="00D9676F"/>
    <w:rsid w:val="00DA1184"/>
    <w:rsid w:val="00DA2C10"/>
    <w:rsid w:val="00DA5B06"/>
    <w:rsid w:val="00DB55CB"/>
    <w:rsid w:val="00DB7575"/>
    <w:rsid w:val="00DC17BC"/>
    <w:rsid w:val="00DC2CEA"/>
    <w:rsid w:val="00DC61A9"/>
    <w:rsid w:val="00DD274E"/>
    <w:rsid w:val="00DD2C7F"/>
    <w:rsid w:val="00DD3A36"/>
    <w:rsid w:val="00DD5B74"/>
    <w:rsid w:val="00DE514C"/>
    <w:rsid w:val="00DF175D"/>
    <w:rsid w:val="00DF33F7"/>
    <w:rsid w:val="00DF5172"/>
    <w:rsid w:val="00DF7198"/>
    <w:rsid w:val="00E01D3D"/>
    <w:rsid w:val="00E02D3E"/>
    <w:rsid w:val="00E108BB"/>
    <w:rsid w:val="00E12E61"/>
    <w:rsid w:val="00E16999"/>
    <w:rsid w:val="00E230DB"/>
    <w:rsid w:val="00E23A4E"/>
    <w:rsid w:val="00E3121F"/>
    <w:rsid w:val="00E37A0B"/>
    <w:rsid w:val="00E427F1"/>
    <w:rsid w:val="00E43302"/>
    <w:rsid w:val="00E45071"/>
    <w:rsid w:val="00E46249"/>
    <w:rsid w:val="00E540DD"/>
    <w:rsid w:val="00E5777D"/>
    <w:rsid w:val="00E57AD2"/>
    <w:rsid w:val="00E6368B"/>
    <w:rsid w:val="00E66D8F"/>
    <w:rsid w:val="00E66F32"/>
    <w:rsid w:val="00E714DC"/>
    <w:rsid w:val="00E77A06"/>
    <w:rsid w:val="00E83A2F"/>
    <w:rsid w:val="00E853A0"/>
    <w:rsid w:val="00E85BF6"/>
    <w:rsid w:val="00E93DA8"/>
    <w:rsid w:val="00E9762E"/>
    <w:rsid w:val="00E97BF4"/>
    <w:rsid w:val="00EA0BB9"/>
    <w:rsid w:val="00EA28CD"/>
    <w:rsid w:val="00EA3ACE"/>
    <w:rsid w:val="00EA60FF"/>
    <w:rsid w:val="00EB01D5"/>
    <w:rsid w:val="00EC6D45"/>
    <w:rsid w:val="00EC75B1"/>
    <w:rsid w:val="00ED0367"/>
    <w:rsid w:val="00ED17F5"/>
    <w:rsid w:val="00ED30AC"/>
    <w:rsid w:val="00ED4BE7"/>
    <w:rsid w:val="00ED78FB"/>
    <w:rsid w:val="00EE095F"/>
    <w:rsid w:val="00EF0223"/>
    <w:rsid w:val="00EF269B"/>
    <w:rsid w:val="00F031D4"/>
    <w:rsid w:val="00F10887"/>
    <w:rsid w:val="00F1180E"/>
    <w:rsid w:val="00F13843"/>
    <w:rsid w:val="00F14329"/>
    <w:rsid w:val="00F14B97"/>
    <w:rsid w:val="00F167EE"/>
    <w:rsid w:val="00F2159B"/>
    <w:rsid w:val="00F22654"/>
    <w:rsid w:val="00F2509B"/>
    <w:rsid w:val="00F26222"/>
    <w:rsid w:val="00F277E9"/>
    <w:rsid w:val="00F3166F"/>
    <w:rsid w:val="00F338F8"/>
    <w:rsid w:val="00F34914"/>
    <w:rsid w:val="00F34FB6"/>
    <w:rsid w:val="00F365EC"/>
    <w:rsid w:val="00F401B4"/>
    <w:rsid w:val="00F443AE"/>
    <w:rsid w:val="00F4522F"/>
    <w:rsid w:val="00F4638D"/>
    <w:rsid w:val="00F47BEC"/>
    <w:rsid w:val="00F52651"/>
    <w:rsid w:val="00F540C1"/>
    <w:rsid w:val="00F54497"/>
    <w:rsid w:val="00F66A6A"/>
    <w:rsid w:val="00F742E9"/>
    <w:rsid w:val="00F777AF"/>
    <w:rsid w:val="00F77EC5"/>
    <w:rsid w:val="00F81224"/>
    <w:rsid w:val="00F82239"/>
    <w:rsid w:val="00F832C2"/>
    <w:rsid w:val="00F8357B"/>
    <w:rsid w:val="00F8414E"/>
    <w:rsid w:val="00F84FCD"/>
    <w:rsid w:val="00F90C39"/>
    <w:rsid w:val="00F90DE1"/>
    <w:rsid w:val="00FA3207"/>
    <w:rsid w:val="00FA76B9"/>
    <w:rsid w:val="00FB45C2"/>
    <w:rsid w:val="00FB639C"/>
    <w:rsid w:val="00FB64C9"/>
    <w:rsid w:val="00FB6C6D"/>
    <w:rsid w:val="00FC06AD"/>
    <w:rsid w:val="00FC61D0"/>
    <w:rsid w:val="00FC72F6"/>
    <w:rsid w:val="00FC7546"/>
    <w:rsid w:val="00FD44D7"/>
    <w:rsid w:val="00FD703C"/>
    <w:rsid w:val="00FE0C3D"/>
    <w:rsid w:val="00FE4F67"/>
    <w:rsid w:val="00FE6B9D"/>
    <w:rsid w:val="00FE733B"/>
    <w:rsid w:val="00FF3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qFormat/>
    <w:pPr>
      <w:keepNext/>
      <w:numPr>
        <w:numId w:val="1"/>
      </w:numPr>
      <w:tabs>
        <w:tab w:val="left" w:pos="709"/>
      </w:tabs>
      <w:spacing w:before="240"/>
      <w:contextualSpacing/>
      <w:outlineLvl w:val="0"/>
    </w:pPr>
    <w:rPr>
      <w:b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tabs>
        <w:tab w:val="left" w:pos="709"/>
      </w:tabs>
      <w:ind w:left="0" w:firstLine="0"/>
      <w:jc w:val="both"/>
      <w:outlineLvl w:val="1"/>
    </w:pPr>
    <w:rPr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ind w:left="709"/>
      <w:jc w:val="both"/>
      <w:outlineLvl w:val="2"/>
    </w:pPr>
    <w:rPr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jc w:val="both"/>
      <w:outlineLvl w:val="3"/>
    </w:pPr>
    <w:rPr>
      <w:bCs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220" w:lineRule="exact"/>
      <w:ind w:right="-340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keepLines/>
      <w:widowControl w:val="0"/>
      <w:numPr>
        <w:ilvl w:val="6"/>
        <w:numId w:val="1"/>
      </w:numPr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542"/>
      </w:tabs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3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10">
    <w:name w:val="Заголовок 1 Знак"/>
    <w:rPr>
      <w:rFonts w:ascii="Times New Roman" w:eastAsia="Times New Roman" w:hAnsi="Times New Roman"/>
      <w:b/>
      <w:sz w:val="28"/>
    </w:rPr>
  </w:style>
  <w:style w:type="character" w:customStyle="1" w:styleId="22">
    <w:name w:val="Заголовок 2 Знак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sz w:val="28"/>
    </w:rPr>
  </w:style>
  <w:style w:type="character" w:customStyle="1" w:styleId="50">
    <w:name w:val="Заголовок 5 Знак"/>
    <w:rPr>
      <w:rFonts w:ascii="Times New Roman" w:eastAsia="Times New Roman" w:hAnsi="Times New Roman"/>
      <w:b/>
    </w:rPr>
  </w:style>
  <w:style w:type="character" w:customStyle="1" w:styleId="60">
    <w:name w:val="Заголовок 6 Знак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rPr>
      <w:rFonts w:ascii="Times New Roman" w:eastAsia="Times New Roman" w:hAnsi="Times New Roman"/>
      <w:b/>
      <w:sz w:val="28"/>
      <w:szCs w:val="24"/>
    </w:rPr>
  </w:style>
  <w:style w:type="character" w:customStyle="1" w:styleId="80">
    <w:name w:val="Заголовок 8 Знак"/>
    <w:rPr>
      <w:rFonts w:ascii="Arial" w:eastAsia="Times New Roman" w:hAnsi="Arial"/>
      <w:b/>
      <w:sz w:val="28"/>
      <w:szCs w:val="24"/>
    </w:rPr>
  </w:style>
  <w:style w:type="character" w:customStyle="1" w:styleId="90">
    <w:name w:val="Заголовок 9 Знак"/>
    <w:rPr>
      <w:rFonts w:ascii="Arial" w:eastAsia="Times New Roman" w:hAnsi="Arial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rPr>
      <w:b/>
      <w:szCs w:val="20"/>
    </w:rPr>
  </w:style>
  <w:style w:type="character" w:customStyle="1" w:styleId="23">
    <w:name w:val="Основной текст 2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uiPriority w:val="99"/>
    <w:pPr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pPr>
      <w:ind w:left="-141" w:hanging="1657"/>
      <w:jc w:val="right"/>
    </w:pPr>
    <w:rPr>
      <w:sz w:val="20"/>
      <w:szCs w:val="20"/>
    </w:rPr>
  </w:style>
  <w:style w:type="paragraph" w:styleId="31">
    <w:name w:val="Body Text 3"/>
    <w:basedOn w:val="a"/>
    <w:uiPriority w:val="99"/>
    <w:pPr>
      <w:jc w:val="both"/>
    </w:pPr>
    <w:rPr>
      <w:sz w:val="20"/>
      <w:szCs w:val="20"/>
    </w:rPr>
  </w:style>
  <w:style w:type="character" w:customStyle="1" w:styleId="32">
    <w:name w:val="Основной текст 3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rPr>
      <w:rFonts w:ascii="Times New Roman" w:eastAsia="Times New Roman" w:hAnsi="Times New Roman" w:cs="Times New Roman"/>
      <w:szCs w:val="20"/>
      <w:lang w:eastAsia="ru-RU"/>
    </w:rPr>
  </w:style>
  <w:style w:type="paragraph" w:styleId="26">
    <w:name w:val="Body Text Indent 2"/>
    <w:basedOn w:val="a"/>
    <w:pPr>
      <w:ind w:left="360"/>
      <w:jc w:val="both"/>
    </w:pPr>
    <w:rPr>
      <w:sz w:val="20"/>
      <w:szCs w:val="20"/>
    </w:r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24"/>
    </w:rPr>
  </w:style>
  <w:style w:type="character" w:customStyle="1" w:styleId="ad">
    <w:name w:val="Текст макроса Знак"/>
    <w:semiHidden/>
    <w:rPr>
      <w:rFonts w:ascii="Times New Roman" w:eastAsia="Times New Roman" w:hAnsi="Times New Roman"/>
      <w:sz w:val="24"/>
      <w:lang w:val="ru-RU" w:eastAsia="ru-RU" w:bidi="ar-SA"/>
    </w:rPr>
  </w:style>
  <w:style w:type="paragraph" w:styleId="ae">
    <w:name w:val="caption"/>
    <w:basedOn w:val="a"/>
    <w:next w:val="a"/>
    <w:qFormat/>
    <w:pPr>
      <w:pageBreakBefore/>
      <w:jc w:val="right"/>
    </w:pPr>
    <w:rPr>
      <w:rFonts w:ascii="Arial" w:hAnsi="Arial"/>
      <w:b/>
    </w:rPr>
  </w:style>
  <w:style w:type="paragraph" w:styleId="af">
    <w:name w:val="Balloon Text"/>
    <w:basedOn w:val="a"/>
    <w:uiPriority w:val="99"/>
    <w:semiHidden/>
    <w:rPr>
      <w:rFonts w:ascii="Tahoma" w:hAnsi="Tahoma"/>
      <w:sz w:val="16"/>
      <w:szCs w:val="16"/>
    </w:rPr>
  </w:style>
  <w:style w:type="character" w:customStyle="1" w:styleId="af0">
    <w:name w:val="Текст выноски Знак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примечания Знак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semiHidden/>
    <w:rPr>
      <w:sz w:val="20"/>
      <w:szCs w:val="20"/>
    </w:rPr>
  </w:style>
  <w:style w:type="character" w:customStyle="1" w:styleId="af3">
    <w:name w:val="Тема примечания Знак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semiHidden/>
    <w:rPr>
      <w:b/>
      <w:bCs/>
    </w:rPr>
  </w:style>
  <w:style w:type="character" w:styleId="af5">
    <w:name w:val="Hyperlink"/>
    <w:uiPriority w:val="99"/>
    <w:rPr>
      <w:color w:val="0000FF"/>
      <w:u w:val="single"/>
    </w:rPr>
  </w:style>
  <w:style w:type="character" w:customStyle="1" w:styleId="33">
    <w:name w:val="Основной текст с отступом 3 Знак"/>
    <w:rPr>
      <w:rFonts w:ascii="Arial" w:eastAsia="Times New Roman" w:hAnsi="Arial" w:cs="Arial"/>
      <w:color w:val="000000"/>
      <w:sz w:val="20"/>
      <w:szCs w:val="18"/>
      <w:lang w:eastAsia="ru-RU"/>
    </w:rPr>
  </w:style>
  <w:style w:type="paragraph" w:styleId="34">
    <w:name w:val="Body Text Indent 3"/>
    <w:basedOn w:val="a"/>
    <w:pPr>
      <w:keepNext/>
      <w:keepLines/>
      <w:spacing w:line="240" w:lineRule="atLeast"/>
      <w:ind w:left="15"/>
      <w:jc w:val="both"/>
    </w:pPr>
    <w:rPr>
      <w:rFonts w:ascii="Arial" w:hAnsi="Arial"/>
      <w:color w:val="000000"/>
      <w:sz w:val="20"/>
      <w:szCs w:val="18"/>
    </w:rPr>
  </w:style>
  <w:style w:type="paragraph" w:styleId="af6">
    <w:name w:val="Normal (Web)"/>
    <w:basedOn w:val="a"/>
    <w:uiPriority w:val="99"/>
    <w:qFormat/>
    <w:pPr>
      <w:spacing w:line="225" w:lineRule="atLeast"/>
    </w:pPr>
    <w:rPr>
      <w:rFonts w:ascii="Verdana" w:hAnsi="Verdana"/>
      <w:color w:val="3B3B3B"/>
      <w:sz w:val="17"/>
      <w:szCs w:val="17"/>
    </w:rPr>
  </w:style>
  <w:style w:type="character" w:customStyle="1" w:styleId="af7">
    <w:name w:val="Обычный (веб) Знак"/>
    <w:rPr>
      <w:rFonts w:ascii="Verdana" w:eastAsia="Times New Roman" w:hAnsi="Verdana"/>
      <w:color w:val="3B3B3B"/>
      <w:sz w:val="17"/>
      <w:szCs w:val="17"/>
    </w:rPr>
  </w:style>
  <w:style w:type="character" w:customStyle="1" w:styleId="HTML">
    <w:name w:val="Стандартный HTML Знак"/>
    <w:uiPriority w:val="99"/>
    <w:rPr>
      <w:rFonts w:ascii="Courier New" w:eastAsia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table" w:styleId="af8">
    <w:name w:val="Table Grid"/>
    <w:basedOn w:val="a1"/>
    <w:uiPriority w:val="5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1"/>
    <w:next w:val="a"/>
    <w:uiPriority w:val="39"/>
    <w:pPr>
      <w:numPr>
        <w:numId w:val="0"/>
      </w:numPr>
      <w:tabs>
        <w:tab w:val="left" w:pos="426"/>
        <w:tab w:val="right" w:pos="9913"/>
      </w:tabs>
      <w:jc w:val="both"/>
    </w:pPr>
    <w:rPr>
      <w:bCs/>
    </w:rPr>
  </w:style>
  <w:style w:type="character" w:styleId="af9">
    <w:name w:val="Strong"/>
    <w:uiPriority w:val="22"/>
    <w:qFormat/>
    <w:rPr>
      <w:rFonts w:cs="Times New Roman"/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Абзац списка Знак"/>
    <w:uiPriority w:val="34"/>
    <w:rPr>
      <w:rFonts w:ascii="Times New Roman" w:eastAsia="Times New Roman" w:hAnsi="Times New Roman"/>
      <w:sz w:val="24"/>
      <w:szCs w:val="24"/>
    </w:rPr>
  </w:style>
  <w:style w:type="paragraph" w:styleId="afc">
    <w:name w:val="Plain Text"/>
    <w:basedOn w:val="a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d">
    <w:name w:val="Текст Знак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fe">
    <w:name w:val="No Spacing"/>
    <w:qFormat/>
    <w:rPr>
      <w:rFonts w:eastAsia="Times New Roman"/>
      <w:sz w:val="22"/>
    </w:rPr>
  </w:style>
  <w:style w:type="character" w:customStyle="1" w:styleId="aff">
    <w:name w:val="Без интервала Знак"/>
    <w:rPr>
      <w:rFonts w:eastAsia="Times New Roman"/>
      <w:sz w:val="22"/>
      <w:szCs w:val="22"/>
      <w:lang w:bidi="ar-SA"/>
    </w:rPr>
  </w:style>
  <w:style w:type="paragraph" w:customStyle="1" w:styleId="110">
    <w:name w:val="Без интервала11"/>
    <w:uiPriority w:val="99"/>
    <w:qFormat/>
    <w:rPr>
      <w:rFonts w:eastAsia="Times New Roman"/>
      <w:sz w:val="22"/>
      <w:lang w:eastAsia="en-US"/>
    </w:rPr>
  </w:style>
  <w:style w:type="paragraph" w:customStyle="1" w:styleId="Style7">
    <w:name w:val="Style7"/>
    <w:basedOn w:val="a"/>
    <w:uiPriority w:val="99"/>
    <w:pPr>
      <w:widowControl w:val="0"/>
      <w:spacing w:line="216" w:lineRule="exact"/>
      <w:ind w:firstLine="317"/>
      <w:jc w:val="both"/>
    </w:pPr>
  </w:style>
  <w:style w:type="character" w:customStyle="1" w:styleId="FontStyle14">
    <w:name w:val="Font Style14"/>
    <w:uiPriority w:val="99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uiPriority w:val="99"/>
    <w:rPr>
      <w:rFonts w:ascii="Arial" w:hAnsi="Arial" w:cs="Arial" w:hint="default"/>
      <w:sz w:val="16"/>
      <w:szCs w:val="16"/>
    </w:rPr>
  </w:style>
  <w:style w:type="paragraph" w:customStyle="1" w:styleId="Style2">
    <w:name w:val="Style2"/>
    <w:basedOn w:val="a"/>
    <w:uiPriority w:val="99"/>
    <w:pPr>
      <w:widowControl w:val="0"/>
    </w:pPr>
    <w:rPr>
      <w:rFonts w:ascii="Arial" w:hAnsi="Arial"/>
    </w:rPr>
  </w:style>
  <w:style w:type="paragraph" w:customStyle="1" w:styleId="Style10">
    <w:name w:val="Style10"/>
    <w:basedOn w:val="a"/>
    <w:uiPriority w:val="99"/>
    <w:pPr>
      <w:widowControl w:val="0"/>
      <w:spacing w:line="210" w:lineRule="exact"/>
      <w:ind w:firstLine="322"/>
      <w:jc w:val="both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aff0">
    <w:name w:val="Автор"/>
    <w:basedOn w:val="a"/>
    <w:pPr>
      <w:keepNext/>
      <w:widowControl w:val="0"/>
      <w:spacing w:before="200"/>
    </w:pPr>
    <w:rPr>
      <w:rFonts w:ascii="Arial" w:eastAsia="MS Mincho" w:hAnsi="Arial"/>
      <w:szCs w:val="20"/>
      <w:lang w:val="kk-KZ" w:eastAsia="ja-JP"/>
    </w:rPr>
  </w:style>
  <w:style w:type="paragraph" w:customStyle="1" w:styleId="Pa4">
    <w:name w:val="Pa4"/>
    <w:basedOn w:val="a"/>
    <w:next w:val="a"/>
    <w:uiPriority w:val="99"/>
    <w:pPr>
      <w:widowControl w:val="0"/>
      <w:spacing w:line="221" w:lineRule="atLeast"/>
    </w:pPr>
    <w:rPr>
      <w:rFonts w:ascii="Myriad Pro" w:eastAsia="Calibri" w:hAnsi="Myriad Pro"/>
      <w:lang w:val="en-US" w:eastAsia="en-US"/>
    </w:rPr>
  </w:style>
  <w:style w:type="character" w:styleId="aff1">
    <w:name w:val="Emphasis"/>
    <w:uiPriority w:val="20"/>
    <w:qFormat/>
    <w:rPr>
      <w:rFonts w:cs="Times New Roman"/>
      <w:i/>
      <w:iCs/>
    </w:rPr>
  </w:style>
  <w:style w:type="paragraph" w:styleId="aff2">
    <w:name w:val="Title"/>
    <w:basedOn w:val="a"/>
    <w:qFormat/>
    <w:pPr>
      <w:jc w:val="center"/>
    </w:pPr>
    <w:rPr>
      <w:b/>
      <w:szCs w:val="20"/>
    </w:rPr>
  </w:style>
  <w:style w:type="character" w:customStyle="1" w:styleId="aff3">
    <w:name w:val="Название Знак"/>
    <w:rPr>
      <w:rFonts w:ascii="Times New Roman" w:eastAsia="Times New Roman" w:hAnsi="Times New Roman"/>
      <w:b/>
      <w:sz w:val="28"/>
    </w:rPr>
  </w:style>
  <w:style w:type="paragraph" w:customStyle="1" w:styleId="12">
    <w:name w:val="Без интервала1"/>
    <w:rPr>
      <w:rFonts w:eastAsia="Times New Roman"/>
      <w:sz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Абзац списка1"/>
    <w:basedOn w:val="a"/>
    <w:pPr>
      <w:ind w:left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4">
    <w:name w:val="Без интервала1"/>
    <w:uiPriority w:val="99"/>
    <w:rPr>
      <w:rFonts w:eastAsia="Times New Roman"/>
      <w:sz w:val="22"/>
    </w:rPr>
  </w:style>
  <w:style w:type="character" w:customStyle="1" w:styleId="apple-converted-space">
    <w:name w:val="apple-converted-space"/>
  </w:style>
  <w:style w:type="paragraph" w:styleId="aff4">
    <w:name w:val="Subtitle"/>
    <w:basedOn w:val="a"/>
    <w:qFormat/>
    <w:pPr>
      <w:jc w:val="center"/>
    </w:pPr>
    <w:rPr>
      <w:b/>
      <w:szCs w:val="20"/>
    </w:rPr>
  </w:style>
  <w:style w:type="character" w:customStyle="1" w:styleId="aff5">
    <w:name w:val="Подзаголовок Знак"/>
    <w:rPr>
      <w:rFonts w:ascii="Times New Roman" w:eastAsia="Times New Roman" w:hAnsi="Times New Roman"/>
      <w:b/>
      <w:sz w:val="24"/>
    </w:rPr>
  </w:style>
  <w:style w:type="character" w:customStyle="1" w:styleId="s0">
    <w:name w:val="s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5">
    <w:name w:val="Основной текст1"/>
    <w:basedOn w:val="a"/>
    <w:pPr>
      <w:jc w:val="both"/>
    </w:pPr>
    <w:rPr>
      <w:szCs w:val="20"/>
    </w:rPr>
  </w:style>
  <w:style w:type="paragraph" w:customStyle="1" w:styleId="Iauiue">
    <w:name w:val="Iau?iue"/>
    <w:pPr>
      <w:widowControl w:val="0"/>
    </w:pPr>
    <w:rPr>
      <w:rFonts w:ascii="Times New Roman" w:eastAsia="Times New Roman" w:hAnsi="Times New Roman"/>
    </w:rPr>
  </w:style>
  <w:style w:type="paragraph" w:styleId="aff6">
    <w:name w:val="List Number"/>
    <w:basedOn w:val="a"/>
    <w:pPr>
      <w:tabs>
        <w:tab w:val="left" w:pos="900"/>
      </w:tabs>
      <w:spacing w:line="360" w:lineRule="auto"/>
      <w:ind w:left="900" w:hanging="359"/>
      <w:jc w:val="both"/>
    </w:pPr>
  </w:style>
  <w:style w:type="paragraph" w:customStyle="1" w:styleId="210">
    <w:name w:val="Основной текст 21"/>
    <w:basedOn w:val="a"/>
    <w:pPr>
      <w:jc w:val="both"/>
    </w:pPr>
    <w:rPr>
      <w:lang w:eastAsia="ar-SA"/>
    </w:rPr>
  </w:style>
  <w:style w:type="paragraph" w:customStyle="1" w:styleId="aff7">
    <w:name w:val="Стиль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customStyle="1" w:styleId="16">
    <w:name w:val="Обычный1"/>
    <w:rPr>
      <w:rFonts w:ascii="Courier New" w:eastAsia="Times New Roman" w:hAnsi="Courier New"/>
      <w:sz w:val="24"/>
      <w:lang w:val="en-US"/>
    </w:rPr>
  </w:style>
  <w:style w:type="paragraph" w:styleId="aff8">
    <w:name w:val="TOC Heading"/>
    <w:basedOn w:val="1"/>
    <w:next w:val="a"/>
    <w:uiPriority w:val="39"/>
    <w:unhideWhenUsed/>
    <w:qFormat/>
    <w:pPr>
      <w:spacing w:after="60"/>
    </w:pPr>
    <w:rPr>
      <w:rFonts w:ascii="Cambria" w:hAnsi="Cambria"/>
      <w:bCs/>
      <w:sz w:val="32"/>
      <w:szCs w:val="32"/>
    </w:rPr>
  </w:style>
  <w:style w:type="character" w:customStyle="1" w:styleId="17">
    <w:name w:val="1 Знак"/>
    <w:rPr>
      <w:rFonts w:ascii="Times New Roman" w:hAnsi="Times New Roman"/>
      <w:sz w:val="28"/>
      <w:szCs w:val="24"/>
    </w:rPr>
  </w:style>
  <w:style w:type="paragraph" w:customStyle="1" w:styleId="18">
    <w:name w:val="1"/>
    <w:basedOn w:val="a"/>
    <w:pPr>
      <w:spacing w:line="252" w:lineRule="auto"/>
      <w:jc w:val="both"/>
    </w:pPr>
    <w:rPr>
      <w:rFonts w:eastAsia="Calibri"/>
    </w:rPr>
  </w:style>
  <w:style w:type="paragraph" w:styleId="27">
    <w:name w:val="toc 2"/>
    <w:basedOn w:val="a"/>
    <w:next w:val="a"/>
    <w:uiPriority w:val="39"/>
    <w:unhideWhenUsed/>
    <w:pPr>
      <w:spacing w:before="120"/>
      <w:ind w:left="280"/>
    </w:pPr>
    <w:rPr>
      <w:rFonts w:ascii="Calibri" w:hAnsi="Calibri"/>
      <w:i/>
      <w:iCs/>
      <w:sz w:val="20"/>
      <w:szCs w:val="2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j11">
    <w:name w:val="j11"/>
    <w:basedOn w:val="a"/>
    <w:pPr>
      <w:spacing w:before="100" w:beforeAutospacing="1" w:after="100" w:afterAutospacing="1"/>
    </w:pPr>
  </w:style>
  <w:style w:type="character" w:customStyle="1" w:styleId="aff9">
    <w:name w:val="a"/>
  </w:style>
  <w:style w:type="paragraph" w:customStyle="1" w:styleId="20">
    <w:name w:val="2"/>
    <w:basedOn w:val="a"/>
    <w:pPr>
      <w:numPr>
        <w:numId w:val="2"/>
      </w:numPr>
    </w:pPr>
  </w:style>
  <w:style w:type="character" w:customStyle="1" w:styleId="28">
    <w:name w:val="2 Знак"/>
    <w:rPr>
      <w:rFonts w:ascii="Times New Roman" w:eastAsia="Times New Roman" w:hAnsi="Times New Roman"/>
      <w:sz w:val="24"/>
      <w:szCs w:val="24"/>
    </w:rPr>
  </w:style>
  <w:style w:type="paragraph" w:styleId="35">
    <w:name w:val="toc 3"/>
    <w:basedOn w:val="a"/>
    <w:next w:val="a"/>
    <w:uiPriority w:val="39"/>
    <w:unhideWhenUsed/>
    <w:pPr>
      <w:ind w:left="56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uiPriority w:val="39"/>
    <w:unhideWhenUsed/>
    <w:pPr>
      <w:ind w:left="84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uiPriority w:val="39"/>
    <w:unhideWhenUsed/>
    <w:pPr>
      <w:ind w:left="11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uiPriority w:val="39"/>
    <w:unhideWhenUsed/>
    <w:pPr>
      <w:ind w:left="14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uiPriority w:val="39"/>
    <w:unhideWhenUsed/>
    <w:pPr>
      <w:ind w:left="168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ind w:left="196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uiPriority w:val="39"/>
    <w:unhideWhenUsed/>
    <w:pPr>
      <w:ind w:left="2240"/>
    </w:pPr>
    <w:rPr>
      <w:rFonts w:ascii="Calibri" w:hAnsi="Calibri"/>
      <w:sz w:val="20"/>
      <w:szCs w:val="20"/>
    </w:rPr>
  </w:style>
  <w:style w:type="character" w:customStyle="1" w:styleId="w">
    <w:name w:val="w"/>
    <w:basedOn w:val="a0"/>
  </w:style>
  <w:style w:type="paragraph" w:styleId="affa">
    <w:name w:val="footnote text"/>
    <w:basedOn w:val="a"/>
    <w:uiPriority w:val="99"/>
    <w:semiHidden/>
    <w:unhideWhenUsed/>
    <w:rPr>
      <w:sz w:val="20"/>
      <w:szCs w:val="20"/>
    </w:rPr>
  </w:style>
  <w:style w:type="character" w:customStyle="1" w:styleId="affb">
    <w:name w:val="Текст сноски Знак"/>
    <w:basedOn w:val="a0"/>
    <w:uiPriority w:val="99"/>
    <w:semiHidden/>
    <w:rPr>
      <w:rFonts w:ascii="Times New Roman" w:eastAsia="Times New Roman" w:hAnsi="Times New Roman"/>
    </w:rPr>
  </w:style>
  <w:style w:type="character" w:styleId="affc">
    <w:name w:val="footnote reference"/>
    <w:basedOn w:val="a0"/>
    <w:semiHidden/>
    <w:unhideWhenUsed/>
    <w:rPr>
      <w:vertAlign w:val="superscript"/>
    </w:rPr>
  </w:style>
  <w:style w:type="paragraph" w:customStyle="1" w:styleId="BODY">
    <w:name w:val="BODY"/>
    <w:basedOn w:val="a"/>
    <w:uiPriority w:val="99"/>
    <w:rsid w:val="00047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Times New Roman (OTF)" w:hAnsi="Times New Roman (OTF)" w:cs="Times New Roman (OTF)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qFormat/>
    <w:pPr>
      <w:keepNext/>
      <w:numPr>
        <w:numId w:val="1"/>
      </w:numPr>
      <w:tabs>
        <w:tab w:val="left" w:pos="709"/>
      </w:tabs>
      <w:spacing w:before="240"/>
      <w:contextualSpacing/>
      <w:outlineLvl w:val="0"/>
    </w:pPr>
    <w:rPr>
      <w:b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tabs>
        <w:tab w:val="left" w:pos="709"/>
      </w:tabs>
      <w:ind w:left="0" w:firstLine="0"/>
      <w:jc w:val="both"/>
      <w:outlineLvl w:val="1"/>
    </w:pPr>
    <w:rPr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ind w:left="709"/>
      <w:jc w:val="both"/>
      <w:outlineLvl w:val="2"/>
    </w:pPr>
    <w:rPr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jc w:val="both"/>
      <w:outlineLvl w:val="3"/>
    </w:pPr>
    <w:rPr>
      <w:bCs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220" w:lineRule="exact"/>
      <w:ind w:right="-340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tabs>
        <w:tab w:val="right" w:pos="9333"/>
      </w:tabs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keepLines/>
      <w:widowControl w:val="0"/>
      <w:numPr>
        <w:ilvl w:val="6"/>
        <w:numId w:val="1"/>
      </w:numPr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542"/>
      </w:tabs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3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customStyle="1" w:styleId="10">
    <w:name w:val="Заголовок 1 Знак"/>
    <w:rPr>
      <w:rFonts w:ascii="Times New Roman" w:eastAsia="Times New Roman" w:hAnsi="Times New Roman"/>
      <w:b/>
      <w:sz w:val="28"/>
    </w:rPr>
  </w:style>
  <w:style w:type="character" w:customStyle="1" w:styleId="22">
    <w:name w:val="Заголовок 2 Знак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sz w:val="28"/>
    </w:rPr>
  </w:style>
  <w:style w:type="character" w:customStyle="1" w:styleId="50">
    <w:name w:val="Заголовок 5 Знак"/>
    <w:rPr>
      <w:rFonts w:ascii="Times New Roman" w:eastAsia="Times New Roman" w:hAnsi="Times New Roman"/>
      <w:b/>
    </w:rPr>
  </w:style>
  <w:style w:type="character" w:customStyle="1" w:styleId="60">
    <w:name w:val="Заголовок 6 Знак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rPr>
      <w:rFonts w:ascii="Times New Roman" w:eastAsia="Times New Roman" w:hAnsi="Times New Roman"/>
      <w:b/>
      <w:sz w:val="28"/>
      <w:szCs w:val="24"/>
    </w:rPr>
  </w:style>
  <w:style w:type="character" w:customStyle="1" w:styleId="80">
    <w:name w:val="Заголовок 8 Знак"/>
    <w:rPr>
      <w:rFonts w:ascii="Arial" w:eastAsia="Times New Roman" w:hAnsi="Arial"/>
      <w:b/>
      <w:sz w:val="28"/>
      <w:szCs w:val="24"/>
    </w:rPr>
  </w:style>
  <w:style w:type="character" w:customStyle="1" w:styleId="90">
    <w:name w:val="Заголовок 9 Знак"/>
    <w:rPr>
      <w:rFonts w:ascii="Arial" w:eastAsia="Times New Roman" w:hAnsi="Arial"/>
    </w:rPr>
  </w:style>
  <w:style w:type="paragraph" w:styleId="a4">
    <w:name w:val="head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rPr>
      <w:b/>
      <w:szCs w:val="20"/>
    </w:rPr>
  </w:style>
  <w:style w:type="character" w:customStyle="1" w:styleId="23">
    <w:name w:val="Основной текст 2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uiPriority w:val="99"/>
    <w:pPr>
      <w:jc w:val="both"/>
    </w:pPr>
    <w:rPr>
      <w:sz w:val="20"/>
      <w:szCs w:val="20"/>
    </w:rPr>
  </w:style>
  <w:style w:type="character" w:customStyle="1" w:styleId="aa">
    <w:name w:val="Основной текст с отступом Знак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pPr>
      <w:ind w:left="-141" w:hanging="1657"/>
      <w:jc w:val="right"/>
    </w:pPr>
    <w:rPr>
      <w:sz w:val="20"/>
      <w:szCs w:val="20"/>
    </w:rPr>
  </w:style>
  <w:style w:type="paragraph" w:styleId="31">
    <w:name w:val="Body Text 3"/>
    <w:basedOn w:val="a"/>
    <w:uiPriority w:val="99"/>
    <w:pPr>
      <w:jc w:val="both"/>
    </w:pPr>
    <w:rPr>
      <w:sz w:val="20"/>
      <w:szCs w:val="20"/>
    </w:rPr>
  </w:style>
  <w:style w:type="character" w:customStyle="1" w:styleId="32">
    <w:name w:val="Основной текст 3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rPr>
      <w:rFonts w:ascii="Times New Roman" w:eastAsia="Times New Roman" w:hAnsi="Times New Roman" w:cs="Times New Roman"/>
      <w:szCs w:val="20"/>
      <w:lang w:eastAsia="ru-RU"/>
    </w:rPr>
  </w:style>
  <w:style w:type="paragraph" w:styleId="26">
    <w:name w:val="Body Text Indent 2"/>
    <w:basedOn w:val="a"/>
    <w:pPr>
      <w:ind w:left="360"/>
      <w:jc w:val="both"/>
    </w:pPr>
    <w:rPr>
      <w:sz w:val="20"/>
      <w:szCs w:val="20"/>
    </w:r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/>
      <w:sz w:val="24"/>
    </w:rPr>
  </w:style>
  <w:style w:type="character" w:customStyle="1" w:styleId="ad">
    <w:name w:val="Текст макроса Знак"/>
    <w:semiHidden/>
    <w:rPr>
      <w:rFonts w:ascii="Times New Roman" w:eastAsia="Times New Roman" w:hAnsi="Times New Roman"/>
      <w:sz w:val="24"/>
      <w:lang w:val="ru-RU" w:eastAsia="ru-RU" w:bidi="ar-SA"/>
    </w:rPr>
  </w:style>
  <w:style w:type="paragraph" w:styleId="ae">
    <w:name w:val="caption"/>
    <w:basedOn w:val="a"/>
    <w:next w:val="a"/>
    <w:qFormat/>
    <w:pPr>
      <w:pageBreakBefore/>
      <w:jc w:val="right"/>
    </w:pPr>
    <w:rPr>
      <w:rFonts w:ascii="Arial" w:hAnsi="Arial"/>
      <w:b/>
    </w:rPr>
  </w:style>
  <w:style w:type="paragraph" w:styleId="af">
    <w:name w:val="Balloon Text"/>
    <w:basedOn w:val="a"/>
    <w:uiPriority w:val="99"/>
    <w:semiHidden/>
    <w:rPr>
      <w:rFonts w:ascii="Tahoma" w:hAnsi="Tahoma"/>
      <w:sz w:val="16"/>
      <w:szCs w:val="16"/>
    </w:rPr>
  </w:style>
  <w:style w:type="character" w:customStyle="1" w:styleId="af0">
    <w:name w:val="Текст выноски Знак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примечания Знак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semiHidden/>
    <w:rPr>
      <w:sz w:val="20"/>
      <w:szCs w:val="20"/>
    </w:rPr>
  </w:style>
  <w:style w:type="character" w:customStyle="1" w:styleId="af3">
    <w:name w:val="Тема примечания Знак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semiHidden/>
    <w:rPr>
      <w:b/>
      <w:bCs/>
    </w:rPr>
  </w:style>
  <w:style w:type="character" w:styleId="af5">
    <w:name w:val="Hyperlink"/>
    <w:uiPriority w:val="99"/>
    <w:rPr>
      <w:color w:val="0000FF"/>
      <w:u w:val="single"/>
    </w:rPr>
  </w:style>
  <w:style w:type="character" w:customStyle="1" w:styleId="33">
    <w:name w:val="Основной текст с отступом 3 Знак"/>
    <w:rPr>
      <w:rFonts w:ascii="Arial" w:eastAsia="Times New Roman" w:hAnsi="Arial" w:cs="Arial"/>
      <w:color w:val="000000"/>
      <w:sz w:val="20"/>
      <w:szCs w:val="18"/>
      <w:lang w:eastAsia="ru-RU"/>
    </w:rPr>
  </w:style>
  <w:style w:type="paragraph" w:styleId="34">
    <w:name w:val="Body Text Indent 3"/>
    <w:basedOn w:val="a"/>
    <w:pPr>
      <w:keepNext/>
      <w:keepLines/>
      <w:spacing w:line="240" w:lineRule="atLeast"/>
      <w:ind w:left="15"/>
      <w:jc w:val="both"/>
    </w:pPr>
    <w:rPr>
      <w:rFonts w:ascii="Arial" w:hAnsi="Arial"/>
      <w:color w:val="000000"/>
      <w:sz w:val="20"/>
      <w:szCs w:val="18"/>
    </w:rPr>
  </w:style>
  <w:style w:type="paragraph" w:styleId="af6">
    <w:name w:val="Normal (Web)"/>
    <w:basedOn w:val="a"/>
    <w:uiPriority w:val="99"/>
    <w:qFormat/>
    <w:pPr>
      <w:spacing w:line="225" w:lineRule="atLeast"/>
    </w:pPr>
    <w:rPr>
      <w:rFonts w:ascii="Verdana" w:hAnsi="Verdana"/>
      <w:color w:val="3B3B3B"/>
      <w:sz w:val="17"/>
      <w:szCs w:val="17"/>
    </w:rPr>
  </w:style>
  <w:style w:type="character" w:customStyle="1" w:styleId="af7">
    <w:name w:val="Обычный (веб) Знак"/>
    <w:rPr>
      <w:rFonts w:ascii="Verdana" w:eastAsia="Times New Roman" w:hAnsi="Verdana"/>
      <w:color w:val="3B3B3B"/>
      <w:sz w:val="17"/>
      <w:szCs w:val="17"/>
    </w:rPr>
  </w:style>
  <w:style w:type="character" w:customStyle="1" w:styleId="HTML">
    <w:name w:val="Стандартный HTML Знак"/>
    <w:uiPriority w:val="99"/>
    <w:rPr>
      <w:rFonts w:ascii="Courier New" w:eastAsia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table" w:styleId="af8">
    <w:name w:val="Table Grid"/>
    <w:basedOn w:val="a1"/>
    <w:uiPriority w:val="5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1"/>
    <w:next w:val="a"/>
    <w:uiPriority w:val="39"/>
    <w:pPr>
      <w:numPr>
        <w:numId w:val="0"/>
      </w:numPr>
      <w:tabs>
        <w:tab w:val="left" w:pos="426"/>
        <w:tab w:val="right" w:pos="9913"/>
      </w:tabs>
      <w:jc w:val="both"/>
    </w:pPr>
    <w:rPr>
      <w:bCs/>
    </w:rPr>
  </w:style>
  <w:style w:type="character" w:styleId="af9">
    <w:name w:val="Strong"/>
    <w:uiPriority w:val="22"/>
    <w:qFormat/>
    <w:rPr>
      <w:rFonts w:cs="Times New Roman"/>
      <w:b/>
      <w:bCs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afb">
    <w:name w:val="Абзац списка Знак"/>
    <w:uiPriority w:val="34"/>
    <w:rPr>
      <w:rFonts w:ascii="Times New Roman" w:eastAsia="Times New Roman" w:hAnsi="Times New Roman"/>
      <w:sz w:val="24"/>
      <w:szCs w:val="24"/>
    </w:rPr>
  </w:style>
  <w:style w:type="paragraph" w:styleId="afc">
    <w:name w:val="Plain Text"/>
    <w:basedOn w:val="a"/>
    <w:pPr>
      <w:spacing w:before="60" w:after="60"/>
      <w:jc w:val="both"/>
    </w:pPr>
    <w:rPr>
      <w:rFonts w:ascii="AGAvalanche" w:hAnsi="AGAvalanche"/>
      <w:sz w:val="20"/>
      <w:szCs w:val="20"/>
    </w:rPr>
  </w:style>
  <w:style w:type="character" w:customStyle="1" w:styleId="afd">
    <w:name w:val="Текст Знак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fe">
    <w:name w:val="No Spacing"/>
    <w:qFormat/>
    <w:rPr>
      <w:rFonts w:eastAsia="Times New Roman"/>
      <w:sz w:val="22"/>
    </w:rPr>
  </w:style>
  <w:style w:type="character" w:customStyle="1" w:styleId="aff">
    <w:name w:val="Без интервала Знак"/>
    <w:rPr>
      <w:rFonts w:eastAsia="Times New Roman"/>
      <w:sz w:val="22"/>
      <w:szCs w:val="22"/>
      <w:lang w:bidi="ar-SA"/>
    </w:rPr>
  </w:style>
  <w:style w:type="paragraph" w:customStyle="1" w:styleId="110">
    <w:name w:val="Без интервала11"/>
    <w:uiPriority w:val="99"/>
    <w:qFormat/>
    <w:rPr>
      <w:rFonts w:eastAsia="Times New Roman"/>
      <w:sz w:val="22"/>
      <w:lang w:eastAsia="en-US"/>
    </w:rPr>
  </w:style>
  <w:style w:type="paragraph" w:customStyle="1" w:styleId="Style7">
    <w:name w:val="Style7"/>
    <w:basedOn w:val="a"/>
    <w:uiPriority w:val="99"/>
    <w:pPr>
      <w:widowControl w:val="0"/>
      <w:spacing w:line="216" w:lineRule="exact"/>
      <w:ind w:firstLine="317"/>
      <w:jc w:val="both"/>
    </w:pPr>
  </w:style>
  <w:style w:type="character" w:customStyle="1" w:styleId="FontStyle14">
    <w:name w:val="Font Style14"/>
    <w:uiPriority w:val="99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 w:hint="default"/>
      <w:sz w:val="16"/>
      <w:szCs w:val="16"/>
    </w:rPr>
  </w:style>
  <w:style w:type="character" w:customStyle="1" w:styleId="FontStyle20">
    <w:name w:val="Font Style20"/>
    <w:uiPriority w:val="99"/>
    <w:rPr>
      <w:rFonts w:ascii="Arial" w:hAnsi="Arial" w:cs="Arial" w:hint="default"/>
      <w:sz w:val="16"/>
      <w:szCs w:val="16"/>
    </w:rPr>
  </w:style>
  <w:style w:type="paragraph" w:customStyle="1" w:styleId="Style2">
    <w:name w:val="Style2"/>
    <w:basedOn w:val="a"/>
    <w:uiPriority w:val="99"/>
    <w:pPr>
      <w:widowControl w:val="0"/>
    </w:pPr>
    <w:rPr>
      <w:rFonts w:ascii="Arial" w:hAnsi="Arial"/>
    </w:rPr>
  </w:style>
  <w:style w:type="paragraph" w:customStyle="1" w:styleId="Style10">
    <w:name w:val="Style10"/>
    <w:basedOn w:val="a"/>
    <w:uiPriority w:val="99"/>
    <w:pPr>
      <w:widowControl w:val="0"/>
      <w:spacing w:line="210" w:lineRule="exact"/>
      <w:ind w:firstLine="322"/>
      <w:jc w:val="both"/>
    </w:p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16"/>
      <w:szCs w:val="16"/>
    </w:rPr>
  </w:style>
  <w:style w:type="paragraph" w:customStyle="1" w:styleId="aff0">
    <w:name w:val="Автор"/>
    <w:basedOn w:val="a"/>
    <w:pPr>
      <w:keepNext/>
      <w:widowControl w:val="0"/>
      <w:spacing w:before="200"/>
    </w:pPr>
    <w:rPr>
      <w:rFonts w:ascii="Arial" w:eastAsia="MS Mincho" w:hAnsi="Arial"/>
      <w:szCs w:val="20"/>
      <w:lang w:val="kk-KZ" w:eastAsia="ja-JP"/>
    </w:rPr>
  </w:style>
  <w:style w:type="paragraph" w:customStyle="1" w:styleId="Pa4">
    <w:name w:val="Pa4"/>
    <w:basedOn w:val="a"/>
    <w:next w:val="a"/>
    <w:uiPriority w:val="99"/>
    <w:pPr>
      <w:widowControl w:val="0"/>
      <w:spacing w:line="221" w:lineRule="atLeast"/>
    </w:pPr>
    <w:rPr>
      <w:rFonts w:ascii="Myriad Pro" w:eastAsia="Calibri" w:hAnsi="Myriad Pro"/>
      <w:lang w:val="en-US" w:eastAsia="en-US"/>
    </w:rPr>
  </w:style>
  <w:style w:type="character" w:styleId="aff1">
    <w:name w:val="Emphasis"/>
    <w:uiPriority w:val="20"/>
    <w:qFormat/>
    <w:rPr>
      <w:rFonts w:cs="Times New Roman"/>
      <w:i/>
      <w:iCs/>
    </w:rPr>
  </w:style>
  <w:style w:type="paragraph" w:styleId="aff2">
    <w:name w:val="Title"/>
    <w:basedOn w:val="a"/>
    <w:qFormat/>
    <w:pPr>
      <w:jc w:val="center"/>
    </w:pPr>
    <w:rPr>
      <w:b/>
      <w:szCs w:val="20"/>
    </w:rPr>
  </w:style>
  <w:style w:type="character" w:customStyle="1" w:styleId="aff3">
    <w:name w:val="Название Знак"/>
    <w:rPr>
      <w:rFonts w:ascii="Times New Roman" w:eastAsia="Times New Roman" w:hAnsi="Times New Roman"/>
      <w:b/>
      <w:sz w:val="28"/>
    </w:rPr>
  </w:style>
  <w:style w:type="paragraph" w:customStyle="1" w:styleId="12">
    <w:name w:val="Без интервала1"/>
    <w:rPr>
      <w:rFonts w:eastAsia="Times New Roman"/>
      <w:sz w:val="22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3">
    <w:name w:val="Абзац списка1"/>
    <w:basedOn w:val="a"/>
    <w:pPr>
      <w:ind w:left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4">
    <w:name w:val="Без интервала1"/>
    <w:uiPriority w:val="99"/>
    <w:rPr>
      <w:rFonts w:eastAsia="Times New Roman"/>
      <w:sz w:val="22"/>
    </w:rPr>
  </w:style>
  <w:style w:type="character" w:customStyle="1" w:styleId="apple-converted-space">
    <w:name w:val="apple-converted-space"/>
  </w:style>
  <w:style w:type="paragraph" w:styleId="aff4">
    <w:name w:val="Subtitle"/>
    <w:basedOn w:val="a"/>
    <w:qFormat/>
    <w:pPr>
      <w:jc w:val="center"/>
    </w:pPr>
    <w:rPr>
      <w:b/>
      <w:szCs w:val="20"/>
    </w:rPr>
  </w:style>
  <w:style w:type="character" w:customStyle="1" w:styleId="aff5">
    <w:name w:val="Подзаголовок Знак"/>
    <w:rPr>
      <w:rFonts w:ascii="Times New Roman" w:eastAsia="Times New Roman" w:hAnsi="Times New Roman"/>
      <w:b/>
      <w:sz w:val="24"/>
    </w:rPr>
  </w:style>
  <w:style w:type="character" w:customStyle="1" w:styleId="s0">
    <w:name w:val="s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Default">
    <w:name w:val="Default"/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5">
    <w:name w:val="Основной текст1"/>
    <w:basedOn w:val="a"/>
    <w:pPr>
      <w:jc w:val="both"/>
    </w:pPr>
    <w:rPr>
      <w:szCs w:val="20"/>
    </w:rPr>
  </w:style>
  <w:style w:type="paragraph" w:customStyle="1" w:styleId="Iauiue">
    <w:name w:val="Iau?iue"/>
    <w:pPr>
      <w:widowControl w:val="0"/>
    </w:pPr>
    <w:rPr>
      <w:rFonts w:ascii="Times New Roman" w:eastAsia="Times New Roman" w:hAnsi="Times New Roman"/>
    </w:rPr>
  </w:style>
  <w:style w:type="paragraph" w:styleId="aff6">
    <w:name w:val="List Number"/>
    <w:basedOn w:val="a"/>
    <w:pPr>
      <w:tabs>
        <w:tab w:val="left" w:pos="900"/>
      </w:tabs>
      <w:spacing w:line="360" w:lineRule="auto"/>
      <w:ind w:left="900" w:hanging="359"/>
      <w:jc w:val="both"/>
    </w:pPr>
  </w:style>
  <w:style w:type="paragraph" w:customStyle="1" w:styleId="210">
    <w:name w:val="Основной текст 21"/>
    <w:basedOn w:val="a"/>
    <w:pPr>
      <w:jc w:val="both"/>
    </w:pPr>
    <w:rPr>
      <w:lang w:eastAsia="ar-SA"/>
    </w:rPr>
  </w:style>
  <w:style w:type="paragraph" w:customStyle="1" w:styleId="aff7">
    <w:name w:val="Стиль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paragraph" w:customStyle="1" w:styleId="16">
    <w:name w:val="Обычный1"/>
    <w:rPr>
      <w:rFonts w:ascii="Courier New" w:eastAsia="Times New Roman" w:hAnsi="Courier New"/>
      <w:sz w:val="24"/>
      <w:lang w:val="en-US"/>
    </w:rPr>
  </w:style>
  <w:style w:type="paragraph" w:styleId="aff8">
    <w:name w:val="TOC Heading"/>
    <w:basedOn w:val="1"/>
    <w:next w:val="a"/>
    <w:uiPriority w:val="39"/>
    <w:unhideWhenUsed/>
    <w:qFormat/>
    <w:pPr>
      <w:spacing w:after="60"/>
    </w:pPr>
    <w:rPr>
      <w:rFonts w:ascii="Cambria" w:hAnsi="Cambria"/>
      <w:bCs/>
      <w:sz w:val="32"/>
      <w:szCs w:val="32"/>
    </w:rPr>
  </w:style>
  <w:style w:type="character" w:customStyle="1" w:styleId="17">
    <w:name w:val="1 Знак"/>
    <w:rPr>
      <w:rFonts w:ascii="Times New Roman" w:hAnsi="Times New Roman"/>
      <w:sz w:val="28"/>
      <w:szCs w:val="24"/>
    </w:rPr>
  </w:style>
  <w:style w:type="paragraph" w:customStyle="1" w:styleId="18">
    <w:name w:val="1"/>
    <w:basedOn w:val="a"/>
    <w:pPr>
      <w:spacing w:line="252" w:lineRule="auto"/>
      <w:jc w:val="both"/>
    </w:pPr>
    <w:rPr>
      <w:rFonts w:eastAsia="Calibri"/>
    </w:rPr>
  </w:style>
  <w:style w:type="paragraph" w:styleId="27">
    <w:name w:val="toc 2"/>
    <w:basedOn w:val="a"/>
    <w:next w:val="a"/>
    <w:uiPriority w:val="39"/>
    <w:unhideWhenUsed/>
    <w:pPr>
      <w:spacing w:before="120"/>
      <w:ind w:left="280"/>
    </w:pPr>
    <w:rPr>
      <w:rFonts w:ascii="Calibri" w:hAnsi="Calibri"/>
      <w:i/>
      <w:iCs/>
      <w:sz w:val="20"/>
      <w:szCs w:val="20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j11">
    <w:name w:val="j11"/>
    <w:basedOn w:val="a"/>
    <w:pPr>
      <w:spacing w:before="100" w:beforeAutospacing="1" w:after="100" w:afterAutospacing="1"/>
    </w:pPr>
  </w:style>
  <w:style w:type="character" w:customStyle="1" w:styleId="aff9">
    <w:name w:val="a"/>
  </w:style>
  <w:style w:type="paragraph" w:customStyle="1" w:styleId="20">
    <w:name w:val="2"/>
    <w:basedOn w:val="a"/>
    <w:pPr>
      <w:numPr>
        <w:numId w:val="2"/>
      </w:numPr>
    </w:pPr>
  </w:style>
  <w:style w:type="character" w:customStyle="1" w:styleId="28">
    <w:name w:val="2 Знак"/>
    <w:rPr>
      <w:rFonts w:ascii="Times New Roman" w:eastAsia="Times New Roman" w:hAnsi="Times New Roman"/>
      <w:sz w:val="24"/>
      <w:szCs w:val="24"/>
    </w:rPr>
  </w:style>
  <w:style w:type="paragraph" w:styleId="35">
    <w:name w:val="toc 3"/>
    <w:basedOn w:val="a"/>
    <w:next w:val="a"/>
    <w:uiPriority w:val="39"/>
    <w:unhideWhenUsed/>
    <w:pPr>
      <w:ind w:left="560"/>
    </w:pPr>
    <w:rPr>
      <w:rFonts w:ascii="Calibri" w:hAnsi="Calibri"/>
      <w:sz w:val="20"/>
      <w:szCs w:val="20"/>
    </w:rPr>
  </w:style>
  <w:style w:type="paragraph" w:styleId="41">
    <w:name w:val="toc 4"/>
    <w:basedOn w:val="a"/>
    <w:next w:val="a"/>
    <w:uiPriority w:val="39"/>
    <w:unhideWhenUsed/>
    <w:pPr>
      <w:ind w:left="84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uiPriority w:val="39"/>
    <w:unhideWhenUsed/>
    <w:pPr>
      <w:ind w:left="112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uiPriority w:val="39"/>
    <w:unhideWhenUsed/>
    <w:pPr>
      <w:ind w:left="14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uiPriority w:val="39"/>
    <w:unhideWhenUsed/>
    <w:pPr>
      <w:ind w:left="168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ind w:left="196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uiPriority w:val="39"/>
    <w:unhideWhenUsed/>
    <w:pPr>
      <w:ind w:left="2240"/>
    </w:pPr>
    <w:rPr>
      <w:rFonts w:ascii="Calibri" w:hAnsi="Calibri"/>
      <w:sz w:val="20"/>
      <w:szCs w:val="20"/>
    </w:rPr>
  </w:style>
  <w:style w:type="character" w:customStyle="1" w:styleId="w">
    <w:name w:val="w"/>
    <w:basedOn w:val="a0"/>
  </w:style>
  <w:style w:type="paragraph" w:styleId="affa">
    <w:name w:val="footnote text"/>
    <w:basedOn w:val="a"/>
    <w:uiPriority w:val="99"/>
    <w:semiHidden/>
    <w:unhideWhenUsed/>
    <w:rPr>
      <w:sz w:val="20"/>
      <w:szCs w:val="20"/>
    </w:rPr>
  </w:style>
  <w:style w:type="character" w:customStyle="1" w:styleId="affb">
    <w:name w:val="Текст сноски Знак"/>
    <w:basedOn w:val="a0"/>
    <w:uiPriority w:val="99"/>
    <w:semiHidden/>
    <w:rPr>
      <w:rFonts w:ascii="Times New Roman" w:eastAsia="Times New Roman" w:hAnsi="Times New Roman"/>
    </w:rPr>
  </w:style>
  <w:style w:type="character" w:styleId="affc">
    <w:name w:val="footnote reference"/>
    <w:basedOn w:val="a0"/>
    <w:semiHidden/>
    <w:unhideWhenUsed/>
    <w:rPr>
      <w:vertAlign w:val="superscript"/>
    </w:rPr>
  </w:style>
  <w:style w:type="paragraph" w:customStyle="1" w:styleId="BODY">
    <w:name w:val="BODY"/>
    <w:basedOn w:val="a"/>
    <w:uiPriority w:val="99"/>
    <w:rsid w:val="00047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Times New Roman (OTF)" w:hAnsi="Times New Roman (OTF)" w:cs="Times New Roman (OTF)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3910-3ADC-48F8-8ABE-ED1824FA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2690</TotalTime>
  <Pages>13</Pages>
  <Words>2785</Words>
  <Characters>15875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587</cp:revision>
  <cp:lastPrinted>2018-04-13T12:31:00Z</cp:lastPrinted>
  <dcterms:created xsi:type="dcterms:W3CDTF">2018-04-11T02:19:00Z</dcterms:created>
  <dcterms:modified xsi:type="dcterms:W3CDTF">2018-05-02T10:28:00Z</dcterms:modified>
</cp:coreProperties>
</file>