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11" w:rsidRDefault="00457B11" w:rsidP="0083362A">
      <w:pPr>
        <w:spacing w:after="0" w:line="240" w:lineRule="auto"/>
        <w:ind w:left="-142"/>
        <w:jc w:val="center"/>
        <w:rPr>
          <w:rFonts w:ascii="Times New Roman" w:hAnsi="Times New Roman"/>
          <w:b/>
          <w:sz w:val="28"/>
          <w:szCs w:val="28"/>
          <w:lang w:val="en-US"/>
        </w:rPr>
      </w:pPr>
    </w:p>
    <w:p w:rsidR="00264A86" w:rsidRPr="00264A86" w:rsidRDefault="00E37EEC" w:rsidP="0083362A">
      <w:pPr>
        <w:spacing w:after="0" w:line="240" w:lineRule="auto"/>
        <w:ind w:left="-142"/>
        <w:jc w:val="center"/>
        <w:rPr>
          <w:rFonts w:ascii="Times New Roman" w:hAnsi="Times New Roman"/>
          <w:b/>
          <w:sz w:val="28"/>
          <w:szCs w:val="28"/>
          <w:lang w:val="en-US"/>
        </w:rPr>
      </w:pPr>
      <w:r>
        <w:rPr>
          <w:rFonts w:ascii="Times New Roman" w:hAnsi="Times New Roman"/>
          <w:b/>
          <w:sz w:val="28"/>
          <w:szCs w:val="28"/>
        </w:rPr>
        <w:t xml:space="preserve">                       </w:t>
      </w:r>
      <w:r w:rsidR="00264A86" w:rsidRPr="00264A86">
        <w:rPr>
          <w:rFonts w:ascii="Times New Roman" w:hAnsi="Times New Roman"/>
          <w:b/>
          <w:sz w:val="28"/>
          <w:szCs w:val="28"/>
          <w:lang w:val="en-US"/>
        </w:rPr>
        <w:t>APPROVE</w:t>
      </w:r>
      <w:r w:rsidR="00157B76">
        <w:rPr>
          <w:rFonts w:ascii="Times New Roman" w:hAnsi="Times New Roman"/>
          <w:b/>
          <w:sz w:val="28"/>
          <w:szCs w:val="28"/>
          <w:lang w:val="en-US"/>
        </w:rPr>
        <w:t>D</w:t>
      </w:r>
    </w:p>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7"/>
      </w:tblGrid>
      <w:tr w:rsidR="00447310" w:rsidRPr="00B05D13" w:rsidTr="002D6C54">
        <w:tc>
          <w:tcPr>
            <w:tcW w:w="4786" w:type="dxa"/>
          </w:tcPr>
          <w:p w:rsidR="00447310" w:rsidRDefault="00447310" w:rsidP="0083362A">
            <w:pPr>
              <w:jc w:val="center"/>
              <w:rPr>
                <w:rFonts w:ascii="Times New Roman" w:hAnsi="Times New Roman"/>
                <w:b/>
                <w:sz w:val="28"/>
                <w:szCs w:val="28"/>
              </w:rPr>
            </w:pPr>
          </w:p>
        </w:tc>
        <w:tc>
          <w:tcPr>
            <w:tcW w:w="4927" w:type="dxa"/>
          </w:tcPr>
          <w:p w:rsidR="00B05D13" w:rsidRDefault="00B05D13" w:rsidP="002D6C54">
            <w:pPr>
              <w:ind w:left="176" w:right="-284"/>
              <w:rPr>
                <w:rFonts w:ascii="Times New Roman" w:hAnsi="Times New Roman"/>
                <w:b/>
                <w:sz w:val="28"/>
                <w:szCs w:val="28"/>
                <w:lang w:val="en-US"/>
              </w:rPr>
            </w:pPr>
            <w:r w:rsidRPr="00B05D13">
              <w:rPr>
                <w:rFonts w:ascii="Times New Roman" w:hAnsi="Times New Roman"/>
                <w:b/>
                <w:sz w:val="28"/>
                <w:szCs w:val="28"/>
                <w:lang w:val="en-US"/>
              </w:rPr>
              <w:t>Vice-Rector for Research Activities</w:t>
            </w:r>
            <w:r>
              <w:rPr>
                <w:rFonts w:ascii="Times New Roman" w:hAnsi="Times New Roman"/>
                <w:b/>
                <w:sz w:val="28"/>
                <w:szCs w:val="28"/>
                <w:lang w:val="en-US"/>
              </w:rPr>
              <w:t>,</w:t>
            </w:r>
            <w:r w:rsidRPr="00B05D13">
              <w:rPr>
                <w:rFonts w:ascii="Times New Roman" w:hAnsi="Times New Roman"/>
                <w:b/>
                <w:sz w:val="28"/>
                <w:szCs w:val="28"/>
                <w:lang w:val="en-US"/>
              </w:rPr>
              <w:t xml:space="preserve"> Professor </w:t>
            </w:r>
          </w:p>
          <w:p w:rsidR="00447310" w:rsidRPr="00B05D13" w:rsidRDefault="00B05D13" w:rsidP="002D6C54">
            <w:pPr>
              <w:ind w:left="176" w:right="-284"/>
              <w:rPr>
                <w:rFonts w:ascii="Times New Roman" w:hAnsi="Times New Roman"/>
                <w:b/>
                <w:sz w:val="28"/>
                <w:szCs w:val="28"/>
              </w:rPr>
            </w:pPr>
            <w:r w:rsidRPr="00B05D13">
              <w:rPr>
                <w:rFonts w:ascii="Times New Roman" w:hAnsi="Times New Roman"/>
                <w:b/>
                <w:sz w:val="28"/>
                <w:szCs w:val="28"/>
                <w:lang w:val="en-US"/>
              </w:rPr>
              <w:t>Zhusupov</w:t>
            </w:r>
            <w:r w:rsidR="00E37EEC">
              <w:rPr>
                <w:rFonts w:ascii="Times New Roman" w:hAnsi="Times New Roman"/>
                <w:b/>
                <w:sz w:val="28"/>
                <w:szCs w:val="28"/>
              </w:rPr>
              <w:t xml:space="preserve"> </w:t>
            </w:r>
            <w:r w:rsidRPr="00B05D13">
              <w:rPr>
                <w:rFonts w:ascii="Times New Roman" w:hAnsi="Times New Roman"/>
                <w:b/>
                <w:sz w:val="28"/>
                <w:szCs w:val="28"/>
                <w:lang w:val="en-US"/>
              </w:rPr>
              <w:t>B</w:t>
            </w:r>
            <w:r w:rsidRPr="00B05D13">
              <w:rPr>
                <w:rFonts w:ascii="Times New Roman" w:hAnsi="Times New Roman"/>
                <w:b/>
                <w:sz w:val="28"/>
                <w:szCs w:val="28"/>
              </w:rPr>
              <w:t>.</w:t>
            </w:r>
            <w:r w:rsidRPr="00B05D13">
              <w:rPr>
                <w:rFonts w:ascii="Times New Roman" w:hAnsi="Times New Roman"/>
                <w:b/>
                <w:sz w:val="28"/>
                <w:szCs w:val="28"/>
                <w:lang w:val="en-US"/>
              </w:rPr>
              <w:t>S</w:t>
            </w:r>
            <w:r w:rsidRPr="00B05D13">
              <w:rPr>
                <w:rFonts w:ascii="Times New Roman" w:hAnsi="Times New Roman"/>
                <w:b/>
                <w:sz w:val="28"/>
                <w:szCs w:val="28"/>
              </w:rPr>
              <w:t xml:space="preserve">. </w:t>
            </w:r>
            <w:r w:rsidR="00447310" w:rsidRPr="00B05D13">
              <w:rPr>
                <w:rFonts w:ascii="Times New Roman" w:hAnsi="Times New Roman"/>
                <w:b/>
                <w:sz w:val="28"/>
                <w:szCs w:val="28"/>
              </w:rPr>
              <w:t>____________________________</w:t>
            </w:r>
          </w:p>
          <w:p w:rsidR="00447310" w:rsidRPr="00B05D13" w:rsidRDefault="00447310" w:rsidP="002D6C54">
            <w:pPr>
              <w:ind w:left="176" w:right="-284"/>
              <w:rPr>
                <w:rFonts w:ascii="Times New Roman" w:hAnsi="Times New Roman"/>
                <w:b/>
                <w:sz w:val="28"/>
                <w:szCs w:val="28"/>
              </w:rPr>
            </w:pPr>
            <w:r w:rsidRPr="00B05D13">
              <w:rPr>
                <w:rFonts w:ascii="Times New Roman" w:hAnsi="Times New Roman"/>
                <w:b/>
                <w:sz w:val="28"/>
                <w:szCs w:val="28"/>
              </w:rPr>
              <w:t>«____»_________________201</w:t>
            </w:r>
            <w:r w:rsidRPr="00447310">
              <w:rPr>
                <w:rFonts w:ascii="Times New Roman" w:hAnsi="Times New Roman"/>
                <w:b/>
                <w:sz w:val="28"/>
                <w:szCs w:val="28"/>
                <w:lang w:val="kk-KZ"/>
              </w:rPr>
              <w:t>8</w:t>
            </w:r>
            <w:r w:rsidR="00B05D13">
              <w:rPr>
                <w:rFonts w:ascii="Times New Roman" w:hAnsi="Times New Roman"/>
                <w:b/>
                <w:sz w:val="28"/>
                <w:szCs w:val="28"/>
                <w:lang w:val="en-US"/>
              </w:rPr>
              <w:t>y</w:t>
            </w:r>
            <w:r w:rsidRPr="00B05D13">
              <w:rPr>
                <w:rFonts w:ascii="Times New Roman" w:hAnsi="Times New Roman"/>
                <w:b/>
                <w:sz w:val="28"/>
                <w:szCs w:val="28"/>
              </w:rPr>
              <w:t>.</w:t>
            </w:r>
          </w:p>
          <w:p w:rsidR="00447310" w:rsidRPr="00B05D13" w:rsidRDefault="00447310" w:rsidP="0083362A">
            <w:pPr>
              <w:jc w:val="center"/>
              <w:rPr>
                <w:rFonts w:ascii="Times New Roman" w:hAnsi="Times New Roman"/>
                <w:b/>
                <w:sz w:val="28"/>
                <w:szCs w:val="28"/>
              </w:rPr>
            </w:pPr>
          </w:p>
        </w:tc>
      </w:tr>
    </w:tbl>
    <w:p w:rsidR="00447310" w:rsidRPr="00B05D13" w:rsidRDefault="00447310" w:rsidP="0083362A">
      <w:pPr>
        <w:spacing w:after="0" w:line="240" w:lineRule="auto"/>
        <w:ind w:left="-142"/>
        <w:jc w:val="center"/>
        <w:rPr>
          <w:rFonts w:ascii="Times New Roman" w:hAnsi="Times New Roman"/>
          <w:b/>
          <w:sz w:val="28"/>
          <w:szCs w:val="28"/>
        </w:rPr>
      </w:pPr>
    </w:p>
    <w:p w:rsidR="003A1F14" w:rsidRPr="00B05D13" w:rsidRDefault="003A1F14" w:rsidP="00447310">
      <w:pPr>
        <w:spacing w:after="0" w:line="240" w:lineRule="auto"/>
        <w:ind w:left="-142"/>
        <w:jc w:val="center"/>
        <w:rPr>
          <w:rFonts w:ascii="Times New Roman" w:hAnsi="Times New Roman"/>
          <w:b/>
          <w:sz w:val="28"/>
          <w:szCs w:val="28"/>
        </w:rPr>
      </w:pPr>
    </w:p>
    <w:p w:rsidR="00661607" w:rsidRPr="00B05D13" w:rsidRDefault="00661607" w:rsidP="00863DFB">
      <w:pPr>
        <w:spacing w:after="0" w:line="240" w:lineRule="auto"/>
        <w:ind w:left="-142"/>
        <w:jc w:val="right"/>
        <w:rPr>
          <w:rFonts w:ascii="Times New Roman" w:hAnsi="Times New Roman"/>
          <w:b/>
          <w:sz w:val="28"/>
          <w:szCs w:val="28"/>
        </w:rPr>
      </w:pPr>
    </w:p>
    <w:p w:rsidR="00661607" w:rsidRPr="00B05D13" w:rsidRDefault="00661607" w:rsidP="00863DFB">
      <w:pPr>
        <w:spacing w:after="0" w:line="240" w:lineRule="auto"/>
        <w:ind w:left="-142"/>
        <w:jc w:val="center"/>
        <w:rPr>
          <w:rFonts w:ascii="Times New Roman" w:hAnsi="Times New Roman"/>
          <w:b/>
          <w:sz w:val="28"/>
          <w:szCs w:val="28"/>
        </w:rPr>
      </w:pPr>
    </w:p>
    <w:p w:rsidR="00661607" w:rsidRPr="00B05D13" w:rsidRDefault="00661607" w:rsidP="00863DFB">
      <w:pPr>
        <w:spacing w:after="0" w:line="240" w:lineRule="auto"/>
        <w:ind w:left="-142"/>
        <w:jc w:val="center"/>
        <w:rPr>
          <w:rFonts w:ascii="Times New Roman" w:hAnsi="Times New Roman"/>
          <w:b/>
          <w:sz w:val="28"/>
          <w:szCs w:val="28"/>
        </w:rPr>
      </w:pPr>
    </w:p>
    <w:p w:rsidR="00661607" w:rsidRPr="00B05D13" w:rsidRDefault="00661607" w:rsidP="00863DFB">
      <w:pPr>
        <w:spacing w:after="0" w:line="240" w:lineRule="auto"/>
        <w:ind w:left="-142"/>
        <w:jc w:val="center"/>
        <w:rPr>
          <w:rFonts w:ascii="Times New Roman" w:hAnsi="Times New Roman"/>
          <w:b/>
          <w:sz w:val="28"/>
          <w:szCs w:val="28"/>
        </w:rPr>
      </w:pPr>
    </w:p>
    <w:p w:rsidR="0083362A" w:rsidRPr="00B05D13" w:rsidRDefault="0083362A" w:rsidP="00863DFB">
      <w:pPr>
        <w:spacing w:after="0" w:line="240" w:lineRule="auto"/>
        <w:ind w:left="-142"/>
        <w:jc w:val="center"/>
        <w:rPr>
          <w:rFonts w:ascii="Times New Roman" w:hAnsi="Times New Roman"/>
          <w:b/>
          <w:sz w:val="28"/>
          <w:szCs w:val="28"/>
        </w:rPr>
      </w:pPr>
    </w:p>
    <w:p w:rsidR="0083362A" w:rsidRPr="00B05D13" w:rsidRDefault="0083362A" w:rsidP="00863DFB">
      <w:pPr>
        <w:spacing w:after="0" w:line="240" w:lineRule="auto"/>
        <w:ind w:left="-142"/>
        <w:jc w:val="center"/>
        <w:rPr>
          <w:rFonts w:ascii="Times New Roman" w:hAnsi="Times New Roman"/>
          <w:b/>
          <w:sz w:val="28"/>
          <w:szCs w:val="28"/>
        </w:rPr>
      </w:pPr>
    </w:p>
    <w:p w:rsidR="00661607" w:rsidRPr="00B05D13" w:rsidRDefault="00661607" w:rsidP="00863DFB">
      <w:pPr>
        <w:spacing w:after="0" w:line="240" w:lineRule="auto"/>
        <w:ind w:left="-142" w:right="-284"/>
        <w:jc w:val="center"/>
        <w:rPr>
          <w:rFonts w:ascii="Times New Roman" w:hAnsi="Times New Roman"/>
          <w:b/>
          <w:sz w:val="28"/>
          <w:szCs w:val="28"/>
        </w:rPr>
      </w:pPr>
    </w:p>
    <w:p w:rsidR="00661607" w:rsidRPr="00863DFB" w:rsidRDefault="00661607" w:rsidP="00863DFB">
      <w:pPr>
        <w:spacing w:after="0" w:line="240" w:lineRule="auto"/>
        <w:ind w:left="-142"/>
        <w:jc w:val="center"/>
        <w:rPr>
          <w:rFonts w:ascii="Times New Roman" w:hAnsi="Times New Roman"/>
          <w:b/>
          <w:sz w:val="28"/>
          <w:szCs w:val="28"/>
          <w:lang w:val="kk-KZ"/>
        </w:rPr>
      </w:pPr>
    </w:p>
    <w:p w:rsidR="007A4F77" w:rsidRPr="007A4F77" w:rsidRDefault="007A4F77"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7A4F77" w:rsidRPr="007A4F77" w:rsidRDefault="007A4F77" w:rsidP="007A4F77">
      <w:pPr>
        <w:spacing w:after="0" w:line="240" w:lineRule="auto"/>
        <w:ind w:left="-142"/>
        <w:jc w:val="center"/>
        <w:rPr>
          <w:rFonts w:ascii="Times New Roman" w:hAnsi="Times New Roman"/>
          <w:b/>
          <w:sz w:val="28"/>
          <w:szCs w:val="28"/>
          <w:lang w:val="en-US"/>
        </w:rPr>
      </w:pPr>
      <w:r w:rsidRPr="007A4F77">
        <w:rPr>
          <w:rFonts w:ascii="Times New Roman" w:hAnsi="Times New Roman"/>
          <w:b/>
          <w:sz w:val="28"/>
          <w:szCs w:val="28"/>
          <w:lang w:val="en-US"/>
        </w:rPr>
        <w:t>THE PROGRAM OF INTRODUCTORY EXAMINATIONS IN THE MASTER</w:t>
      </w:r>
    </w:p>
    <w:p w:rsidR="007A4F77" w:rsidRPr="007A4F77" w:rsidRDefault="005B40A8" w:rsidP="007A4F77">
      <w:pPr>
        <w:spacing w:after="0" w:line="240" w:lineRule="auto"/>
        <w:ind w:left="-142"/>
        <w:jc w:val="center"/>
        <w:rPr>
          <w:rFonts w:ascii="Times New Roman" w:hAnsi="Times New Roman"/>
          <w:b/>
          <w:sz w:val="28"/>
          <w:szCs w:val="28"/>
          <w:lang w:val="en-US"/>
        </w:rPr>
      </w:pPr>
      <w:r>
        <w:rPr>
          <w:rFonts w:ascii="Times New Roman" w:hAnsi="Times New Roman"/>
          <w:b/>
          <w:sz w:val="28"/>
          <w:szCs w:val="28"/>
          <w:lang w:val="en-US"/>
        </w:rPr>
        <w:t>SPECIALTY 6M074800 “</w:t>
      </w:r>
      <w:r w:rsidR="007A4F77" w:rsidRPr="007A4F77">
        <w:rPr>
          <w:rFonts w:ascii="Times New Roman" w:hAnsi="Times New Roman"/>
          <w:b/>
          <w:sz w:val="28"/>
          <w:szCs w:val="28"/>
          <w:lang w:val="en-US"/>
        </w:rPr>
        <w:t>PHARMACEUTICAL PRODUCTION TECHNOLOGY</w:t>
      </w:r>
      <w:r>
        <w:rPr>
          <w:rFonts w:ascii="Times New Roman" w:hAnsi="Times New Roman"/>
          <w:b/>
          <w:sz w:val="28"/>
          <w:szCs w:val="28"/>
          <w:lang w:val="en-US"/>
        </w:rPr>
        <w:t>”</w:t>
      </w:r>
    </w:p>
    <w:p w:rsidR="007A4F77" w:rsidRPr="007A4F77" w:rsidRDefault="007A4F77" w:rsidP="007A4F77">
      <w:pPr>
        <w:spacing w:after="0" w:line="240" w:lineRule="auto"/>
        <w:ind w:left="-142"/>
        <w:jc w:val="center"/>
        <w:rPr>
          <w:rFonts w:ascii="Times New Roman" w:hAnsi="Times New Roman"/>
          <w:b/>
          <w:sz w:val="28"/>
          <w:szCs w:val="28"/>
          <w:lang w:val="en-US"/>
        </w:rPr>
      </w:pPr>
      <w:r w:rsidRPr="007A4F77">
        <w:rPr>
          <w:rFonts w:ascii="Times New Roman" w:hAnsi="Times New Roman"/>
          <w:b/>
          <w:sz w:val="28"/>
          <w:szCs w:val="28"/>
          <w:lang w:val="en-US"/>
        </w:rPr>
        <w:t>(YEAR, BIENNIAL DIRECTION)</w:t>
      </w:r>
    </w:p>
    <w:p w:rsidR="00661607" w:rsidRPr="00C02DC3" w:rsidRDefault="007A4F77" w:rsidP="007A4F77">
      <w:pPr>
        <w:spacing w:after="0" w:line="240" w:lineRule="auto"/>
        <w:ind w:left="-142"/>
        <w:jc w:val="center"/>
        <w:rPr>
          <w:rFonts w:ascii="Times New Roman" w:hAnsi="Times New Roman"/>
          <w:b/>
          <w:sz w:val="28"/>
          <w:szCs w:val="28"/>
          <w:lang w:val="en-US"/>
        </w:rPr>
      </w:pPr>
      <w:r w:rsidRPr="005F6E77">
        <w:rPr>
          <w:rFonts w:ascii="Times New Roman" w:hAnsi="Times New Roman"/>
          <w:b/>
          <w:sz w:val="28"/>
          <w:szCs w:val="28"/>
          <w:lang w:val="en-US"/>
        </w:rPr>
        <w:t>FOR 2018 - 2019 ACADEMIC YEAR</w:t>
      </w:r>
    </w:p>
    <w:p w:rsidR="00661607" w:rsidRPr="00C02DC3" w:rsidRDefault="00661607" w:rsidP="00863DFB">
      <w:pPr>
        <w:spacing w:after="0" w:line="240" w:lineRule="auto"/>
        <w:ind w:left="-142"/>
        <w:jc w:val="both"/>
        <w:rPr>
          <w:rFonts w:ascii="Times New Roman" w:hAnsi="Times New Roman"/>
          <w:b/>
          <w:sz w:val="28"/>
          <w:szCs w:val="28"/>
          <w:lang w:val="en-US"/>
        </w:rPr>
      </w:pPr>
    </w:p>
    <w:p w:rsidR="00661607" w:rsidRPr="00C02DC3" w:rsidRDefault="00661607" w:rsidP="00863DFB">
      <w:pPr>
        <w:spacing w:after="0" w:line="240" w:lineRule="auto"/>
        <w:ind w:left="-142"/>
        <w:jc w:val="both"/>
        <w:rPr>
          <w:rFonts w:ascii="Times New Roman" w:hAnsi="Times New Roman"/>
          <w:b/>
          <w:sz w:val="28"/>
          <w:szCs w:val="28"/>
          <w:lang w:val="en-US"/>
        </w:rPr>
      </w:pPr>
    </w:p>
    <w:p w:rsidR="00661607" w:rsidRPr="00C02DC3" w:rsidRDefault="00661607" w:rsidP="00863DFB">
      <w:pPr>
        <w:spacing w:after="0" w:line="240" w:lineRule="auto"/>
        <w:ind w:left="-142"/>
        <w:jc w:val="both"/>
        <w:rPr>
          <w:rFonts w:ascii="Times New Roman" w:hAnsi="Times New Roman"/>
          <w:b/>
          <w:sz w:val="28"/>
          <w:szCs w:val="28"/>
          <w:lang w:val="en-US"/>
        </w:rPr>
      </w:pPr>
    </w:p>
    <w:p w:rsidR="00661607" w:rsidRPr="00C02DC3" w:rsidRDefault="00661607" w:rsidP="00863DFB">
      <w:pPr>
        <w:spacing w:after="0" w:line="240" w:lineRule="auto"/>
        <w:ind w:left="-142"/>
        <w:jc w:val="both"/>
        <w:rPr>
          <w:rFonts w:ascii="Times New Roman" w:hAnsi="Times New Roman"/>
          <w:b/>
          <w:sz w:val="28"/>
          <w:szCs w:val="28"/>
          <w:lang w:val="en-US"/>
        </w:rPr>
      </w:pPr>
    </w:p>
    <w:p w:rsidR="00661607" w:rsidRPr="00C02DC3" w:rsidRDefault="00661607" w:rsidP="00863DFB">
      <w:pPr>
        <w:spacing w:after="0" w:line="240" w:lineRule="auto"/>
        <w:ind w:left="-142"/>
        <w:jc w:val="both"/>
        <w:rPr>
          <w:rFonts w:ascii="Times New Roman" w:hAnsi="Times New Roman"/>
          <w:b/>
          <w:sz w:val="28"/>
          <w:szCs w:val="28"/>
          <w:lang w:val="en-US"/>
        </w:rPr>
      </w:pPr>
    </w:p>
    <w:p w:rsidR="00661607" w:rsidRPr="00C02DC3" w:rsidRDefault="00661607" w:rsidP="00863DFB">
      <w:pPr>
        <w:spacing w:after="0" w:line="240" w:lineRule="auto"/>
        <w:ind w:left="-142"/>
        <w:jc w:val="both"/>
        <w:rPr>
          <w:rFonts w:ascii="Times New Roman" w:hAnsi="Times New Roman"/>
          <w:b/>
          <w:sz w:val="28"/>
          <w:szCs w:val="28"/>
          <w:lang w:val="en-US"/>
        </w:rPr>
      </w:pPr>
    </w:p>
    <w:p w:rsidR="00661607" w:rsidRPr="00C02DC3" w:rsidRDefault="00661607" w:rsidP="00863DFB">
      <w:pPr>
        <w:spacing w:after="0" w:line="240" w:lineRule="auto"/>
        <w:ind w:left="-142"/>
        <w:jc w:val="both"/>
        <w:rPr>
          <w:rFonts w:ascii="Times New Roman" w:hAnsi="Times New Roman"/>
          <w:b/>
          <w:sz w:val="28"/>
          <w:szCs w:val="28"/>
          <w:lang w:val="en-US"/>
        </w:rPr>
      </w:pPr>
    </w:p>
    <w:p w:rsidR="00661607" w:rsidRPr="00C02DC3" w:rsidRDefault="00661607" w:rsidP="00863DFB">
      <w:pPr>
        <w:spacing w:after="0" w:line="240" w:lineRule="auto"/>
        <w:ind w:left="-142"/>
        <w:jc w:val="both"/>
        <w:rPr>
          <w:rFonts w:ascii="Times New Roman" w:hAnsi="Times New Roman"/>
          <w:b/>
          <w:sz w:val="28"/>
          <w:szCs w:val="28"/>
          <w:lang w:val="en-US"/>
        </w:rPr>
      </w:pPr>
    </w:p>
    <w:p w:rsidR="002D6C54" w:rsidRPr="00C02DC3" w:rsidRDefault="002D6C54" w:rsidP="00863DFB">
      <w:pPr>
        <w:spacing w:after="0" w:line="240" w:lineRule="auto"/>
        <w:ind w:left="-142"/>
        <w:jc w:val="both"/>
        <w:rPr>
          <w:rFonts w:ascii="Times New Roman" w:hAnsi="Times New Roman"/>
          <w:b/>
          <w:sz w:val="28"/>
          <w:szCs w:val="28"/>
          <w:lang w:val="en-US"/>
        </w:rPr>
      </w:pPr>
    </w:p>
    <w:p w:rsidR="002D6C54" w:rsidRPr="00C02DC3" w:rsidRDefault="002D6C54" w:rsidP="00863DFB">
      <w:pPr>
        <w:spacing w:after="0" w:line="240" w:lineRule="auto"/>
        <w:ind w:left="-142"/>
        <w:jc w:val="both"/>
        <w:rPr>
          <w:rFonts w:ascii="Times New Roman" w:hAnsi="Times New Roman"/>
          <w:b/>
          <w:sz w:val="28"/>
          <w:szCs w:val="28"/>
          <w:lang w:val="en-US"/>
        </w:rPr>
      </w:pPr>
    </w:p>
    <w:p w:rsidR="00661607" w:rsidRPr="00C02DC3" w:rsidRDefault="00661607" w:rsidP="00863DFB">
      <w:pPr>
        <w:spacing w:after="0" w:line="240" w:lineRule="auto"/>
        <w:ind w:left="-142" w:right="-284"/>
        <w:jc w:val="both"/>
        <w:rPr>
          <w:rFonts w:ascii="Times New Roman" w:hAnsi="Times New Roman"/>
          <w:b/>
          <w:sz w:val="28"/>
          <w:szCs w:val="28"/>
          <w:lang w:val="en-US"/>
        </w:rPr>
      </w:pPr>
    </w:p>
    <w:p w:rsidR="00661607" w:rsidRPr="00C02DC3" w:rsidRDefault="00661607" w:rsidP="00863DFB">
      <w:pPr>
        <w:spacing w:after="0" w:line="240" w:lineRule="auto"/>
        <w:ind w:left="-142" w:right="-143"/>
        <w:jc w:val="both"/>
        <w:rPr>
          <w:rFonts w:ascii="Times New Roman" w:hAnsi="Times New Roman"/>
          <w:b/>
          <w:sz w:val="28"/>
          <w:szCs w:val="28"/>
          <w:lang w:val="en-US"/>
        </w:rPr>
      </w:pPr>
    </w:p>
    <w:p w:rsidR="00661607" w:rsidRPr="00C02DC3" w:rsidRDefault="00661607" w:rsidP="00863DFB">
      <w:pPr>
        <w:spacing w:after="0" w:line="240" w:lineRule="auto"/>
        <w:ind w:left="-142"/>
        <w:jc w:val="both"/>
        <w:rPr>
          <w:rFonts w:ascii="Times New Roman" w:hAnsi="Times New Roman"/>
          <w:b/>
          <w:sz w:val="28"/>
          <w:szCs w:val="28"/>
          <w:lang w:val="en-US"/>
        </w:rPr>
      </w:pPr>
    </w:p>
    <w:p w:rsidR="004A1E3C" w:rsidRDefault="004A1E3C" w:rsidP="00863DFB">
      <w:pPr>
        <w:spacing w:after="0" w:line="240" w:lineRule="auto"/>
        <w:ind w:left="-142" w:right="-143"/>
        <w:jc w:val="center"/>
        <w:rPr>
          <w:rFonts w:ascii="Times New Roman" w:hAnsi="Times New Roman"/>
          <w:b/>
          <w:sz w:val="28"/>
          <w:szCs w:val="28"/>
          <w:lang w:val="en-US"/>
        </w:rPr>
      </w:pPr>
    </w:p>
    <w:p w:rsidR="006B24D4" w:rsidRDefault="006B24D4" w:rsidP="00863DFB">
      <w:pPr>
        <w:spacing w:after="0" w:line="240" w:lineRule="auto"/>
        <w:ind w:left="-142" w:right="-143"/>
        <w:jc w:val="center"/>
        <w:rPr>
          <w:rFonts w:ascii="Times New Roman" w:hAnsi="Times New Roman"/>
          <w:b/>
          <w:sz w:val="28"/>
          <w:szCs w:val="28"/>
          <w:lang w:val="en-US"/>
        </w:rPr>
      </w:pPr>
    </w:p>
    <w:p w:rsidR="006B24D4" w:rsidRDefault="006B24D4" w:rsidP="00863DFB">
      <w:pPr>
        <w:spacing w:after="0" w:line="240" w:lineRule="auto"/>
        <w:ind w:left="-142" w:right="-143"/>
        <w:jc w:val="center"/>
        <w:rPr>
          <w:rFonts w:ascii="Times New Roman" w:hAnsi="Times New Roman"/>
          <w:b/>
          <w:sz w:val="28"/>
          <w:szCs w:val="28"/>
          <w:lang w:val="en-US"/>
        </w:rPr>
      </w:pPr>
    </w:p>
    <w:p w:rsidR="00661607" w:rsidRDefault="00AE42A8" w:rsidP="00863DFB">
      <w:pPr>
        <w:spacing w:after="0" w:line="240" w:lineRule="auto"/>
        <w:ind w:left="-142" w:right="-143"/>
        <w:jc w:val="center"/>
        <w:rPr>
          <w:rFonts w:ascii="Times New Roman" w:hAnsi="Times New Roman"/>
          <w:b/>
          <w:sz w:val="28"/>
          <w:szCs w:val="28"/>
          <w:lang w:val="en-US"/>
        </w:rPr>
      </w:pPr>
      <w:r>
        <w:rPr>
          <w:rFonts w:ascii="Times New Roman" w:hAnsi="Times New Roman"/>
          <w:b/>
          <w:sz w:val="28"/>
          <w:szCs w:val="28"/>
          <w:lang w:val="en-US"/>
        </w:rPr>
        <w:t>Almaty</w:t>
      </w:r>
      <w:r w:rsidR="00661607" w:rsidRPr="00E43EF1">
        <w:rPr>
          <w:rFonts w:ascii="Times New Roman" w:hAnsi="Times New Roman"/>
          <w:b/>
          <w:sz w:val="28"/>
          <w:szCs w:val="28"/>
          <w:lang w:val="en-US"/>
        </w:rPr>
        <w:t xml:space="preserve"> 201</w:t>
      </w:r>
      <w:r w:rsidR="00BB48F5">
        <w:rPr>
          <w:rFonts w:ascii="Times New Roman" w:hAnsi="Times New Roman"/>
          <w:b/>
          <w:sz w:val="28"/>
          <w:szCs w:val="28"/>
          <w:lang w:val="kk-KZ"/>
        </w:rPr>
        <w:t>8</w:t>
      </w:r>
      <w:r>
        <w:rPr>
          <w:rFonts w:ascii="Times New Roman" w:hAnsi="Times New Roman"/>
          <w:b/>
          <w:sz w:val="28"/>
          <w:szCs w:val="28"/>
          <w:lang w:val="en-US"/>
        </w:rPr>
        <w:t>y</w:t>
      </w:r>
      <w:r w:rsidR="00661607" w:rsidRPr="00E43EF1">
        <w:rPr>
          <w:rFonts w:ascii="Times New Roman" w:hAnsi="Times New Roman"/>
          <w:b/>
          <w:sz w:val="28"/>
          <w:szCs w:val="28"/>
          <w:lang w:val="en-US"/>
        </w:rPr>
        <w:t>.</w:t>
      </w:r>
    </w:p>
    <w:p w:rsidR="004A1E3C" w:rsidRDefault="004A1E3C" w:rsidP="00863DFB">
      <w:pPr>
        <w:spacing w:after="0" w:line="240" w:lineRule="auto"/>
        <w:ind w:left="-142" w:right="-143"/>
        <w:jc w:val="center"/>
        <w:rPr>
          <w:rFonts w:ascii="Times New Roman" w:hAnsi="Times New Roman"/>
          <w:b/>
          <w:sz w:val="28"/>
          <w:szCs w:val="28"/>
          <w:lang w:val="en-US"/>
        </w:rPr>
      </w:pPr>
    </w:p>
    <w:p w:rsidR="004A1E3C" w:rsidRDefault="004A1E3C" w:rsidP="00863DFB">
      <w:pPr>
        <w:spacing w:after="0" w:line="240" w:lineRule="auto"/>
        <w:ind w:left="-142" w:right="-143"/>
        <w:jc w:val="center"/>
        <w:rPr>
          <w:rFonts w:ascii="Times New Roman" w:hAnsi="Times New Roman"/>
          <w:b/>
          <w:sz w:val="28"/>
          <w:szCs w:val="28"/>
          <w:lang w:val="en-US"/>
        </w:rPr>
      </w:pPr>
    </w:p>
    <w:p w:rsidR="004A1E3C" w:rsidRPr="004A1E3C" w:rsidRDefault="004A1E3C" w:rsidP="00863DFB">
      <w:pPr>
        <w:spacing w:after="0" w:line="240" w:lineRule="auto"/>
        <w:ind w:left="-142" w:right="-143"/>
        <w:jc w:val="center"/>
        <w:rPr>
          <w:rFonts w:ascii="Times New Roman" w:hAnsi="Times New Roman"/>
          <w:b/>
          <w:sz w:val="28"/>
          <w:szCs w:val="28"/>
          <w:lang w:val="en-US"/>
        </w:rPr>
      </w:pPr>
    </w:p>
    <w:p w:rsidR="00864E08" w:rsidRDefault="00E43EF1" w:rsidP="00863DFB">
      <w:pPr>
        <w:spacing w:after="0" w:line="240" w:lineRule="auto"/>
        <w:ind w:left="-142" w:right="-284"/>
        <w:rPr>
          <w:rFonts w:ascii="Times New Roman" w:hAnsi="Times New Roman"/>
          <w:sz w:val="28"/>
          <w:szCs w:val="28"/>
          <w:lang w:val="en-US"/>
        </w:rPr>
      </w:pPr>
      <w:r w:rsidRPr="00E43EF1">
        <w:rPr>
          <w:rFonts w:ascii="Times New Roman" w:hAnsi="Times New Roman"/>
          <w:sz w:val="28"/>
          <w:szCs w:val="28"/>
          <w:lang w:val="en-US"/>
        </w:rPr>
        <w:t>The program was discussed and approved at the meeting of the department "Technologies of medicines and engineering disciplines" protocol</w:t>
      </w:r>
    </w:p>
    <w:p w:rsidR="00661607" w:rsidRPr="00863DFB" w:rsidRDefault="00E43EF1" w:rsidP="00863DFB">
      <w:pPr>
        <w:spacing w:after="0" w:line="240" w:lineRule="auto"/>
        <w:ind w:left="-142" w:right="-284"/>
        <w:rPr>
          <w:rFonts w:ascii="Times New Roman" w:hAnsi="Times New Roman"/>
          <w:sz w:val="28"/>
          <w:szCs w:val="28"/>
          <w:lang w:val="kk-KZ"/>
        </w:rPr>
      </w:pPr>
      <w:r w:rsidRPr="00E43EF1">
        <w:rPr>
          <w:rFonts w:ascii="Times New Roman" w:hAnsi="Times New Roman"/>
          <w:sz w:val="28"/>
          <w:szCs w:val="28"/>
          <w:lang w:val="en-US"/>
        </w:rPr>
        <w:t xml:space="preserve"> No. </w:t>
      </w:r>
      <w:r w:rsidRPr="00C170E0">
        <w:rPr>
          <w:rFonts w:ascii="Times New Roman" w:hAnsi="Times New Roman"/>
          <w:sz w:val="28"/>
          <w:szCs w:val="28"/>
          <w:lang w:val="en-US"/>
        </w:rPr>
        <w:t>___, from "___" ________ 2018y.</w:t>
      </w:r>
    </w:p>
    <w:p w:rsidR="00661607" w:rsidRPr="00863DFB" w:rsidRDefault="00661607" w:rsidP="00863DFB">
      <w:pPr>
        <w:spacing w:after="0" w:line="240" w:lineRule="auto"/>
        <w:ind w:left="-142" w:right="-284"/>
        <w:jc w:val="both"/>
        <w:rPr>
          <w:rFonts w:ascii="Times New Roman" w:hAnsi="Times New Roman"/>
          <w:sz w:val="28"/>
          <w:szCs w:val="28"/>
          <w:lang w:val="kk-KZ"/>
        </w:rPr>
      </w:pPr>
    </w:p>
    <w:p w:rsidR="00C170E0" w:rsidRPr="00C170E0" w:rsidRDefault="00C170E0" w:rsidP="00C170E0">
      <w:pPr>
        <w:spacing w:after="0" w:line="240" w:lineRule="auto"/>
        <w:ind w:left="-142" w:right="-284"/>
        <w:jc w:val="both"/>
        <w:rPr>
          <w:rFonts w:ascii="Times New Roman" w:hAnsi="Times New Roman"/>
          <w:sz w:val="28"/>
          <w:szCs w:val="28"/>
          <w:lang w:val="en-US"/>
        </w:rPr>
      </w:pPr>
      <w:r w:rsidRPr="00C170E0">
        <w:rPr>
          <w:rFonts w:ascii="Times New Roman" w:hAnsi="Times New Roman"/>
          <w:sz w:val="28"/>
          <w:szCs w:val="28"/>
          <w:lang w:val="en-US"/>
        </w:rPr>
        <w:t>Head of the department</w:t>
      </w:r>
    </w:p>
    <w:p w:rsidR="00C170E0" w:rsidRPr="00C170E0" w:rsidRDefault="00C170E0" w:rsidP="00C170E0">
      <w:pPr>
        <w:spacing w:after="0" w:line="240" w:lineRule="auto"/>
        <w:ind w:left="-142" w:right="-284"/>
        <w:jc w:val="both"/>
        <w:rPr>
          <w:rFonts w:ascii="Times New Roman" w:hAnsi="Times New Roman"/>
          <w:sz w:val="28"/>
          <w:szCs w:val="28"/>
          <w:lang w:val="en-US"/>
        </w:rPr>
      </w:pPr>
      <w:r w:rsidRPr="00C170E0">
        <w:rPr>
          <w:rFonts w:ascii="Times New Roman" w:hAnsi="Times New Roman"/>
          <w:sz w:val="28"/>
          <w:szCs w:val="28"/>
          <w:lang w:val="en-US"/>
        </w:rPr>
        <w:t>'Technology of medicines and engineering disciplines »</w:t>
      </w:r>
    </w:p>
    <w:p w:rsidR="00661607" w:rsidRDefault="00C170E0" w:rsidP="00C170E0">
      <w:pPr>
        <w:spacing w:after="0" w:line="240" w:lineRule="auto"/>
        <w:ind w:left="-142" w:right="-284"/>
        <w:jc w:val="both"/>
        <w:rPr>
          <w:rFonts w:ascii="Times New Roman" w:hAnsi="Times New Roman"/>
          <w:sz w:val="28"/>
          <w:szCs w:val="28"/>
          <w:lang w:val="en-US"/>
        </w:rPr>
      </w:pPr>
      <w:r w:rsidRPr="00C170E0">
        <w:rPr>
          <w:rFonts w:ascii="Times New Roman" w:hAnsi="Times New Roman"/>
          <w:sz w:val="28"/>
          <w:szCs w:val="28"/>
          <w:lang w:val="en-US"/>
        </w:rPr>
        <w:t>Doctor of pharmaceutical sciences, professor _______________ Ustenova G.O.</w:t>
      </w:r>
    </w:p>
    <w:p w:rsidR="00C170E0" w:rsidRPr="00C170E0" w:rsidRDefault="00C170E0" w:rsidP="00C170E0">
      <w:pPr>
        <w:spacing w:after="0" w:line="240" w:lineRule="auto"/>
        <w:ind w:left="-142" w:right="-284"/>
        <w:jc w:val="both"/>
        <w:rPr>
          <w:rFonts w:ascii="Times New Roman" w:hAnsi="Times New Roman"/>
          <w:sz w:val="28"/>
          <w:szCs w:val="28"/>
          <w:lang w:val="en-US"/>
        </w:rPr>
      </w:pPr>
    </w:p>
    <w:p w:rsidR="00707192" w:rsidRPr="00707192" w:rsidRDefault="00707192" w:rsidP="00707192">
      <w:pPr>
        <w:shd w:val="clear" w:color="auto" w:fill="FFFFFF"/>
        <w:autoSpaceDE w:val="0"/>
        <w:autoSpaceDN w:val="0"/>
        <w:adjustRightInd w:val="0"/>
        <w:spacing w:after="0" w:line="240" w:lineRule="auto"/>
        <w:ind w:left="-142" w:right="-284"/>
        <w:jc w:val="both"/>
        <w:rPr>
          <w:rFonts w:ascii="Times New Roman" w:hAnsi="Times New Roman"/>
          <w:color w:val="212121"/>
          <w:sz w:val="28"/>
          <w:szCs w:val="28"/>
          <w:shd w:val="clear" w:color="auto" w:fill="FFFFFF"/>
          <w:lang w:val="en-US"/>
        </w:rPr>
      </w:pPr>
      <w:r w:rsidRPr="00707192">
        <w:rPr>
          <w:rFonts w:ascii="Times New Roman" w:hAnsi="Times New Roman"/>
          <w:color w:val="212121"/>
          <w:sz w:val="28"/>
          <w:szCs w:val="28"/>
          <w:shd w:val="clear" w:color="auto" w:fill="FFFFFF"/>
          <w:lang w:val="en-US"/>
        </w:rPr>
        <w:t xml:space="preserve">The program was approved at a meeting of the Committee of Educational Programs of Postgraduate and Further Education, </w:t>
      </w:r>
    </w:p>
    <w:p w:rsidR="00707192" w:rsidRPr="00707192" w:rsidRDefault="00707192" w:rsidP="00707192">
      <w:pPr>
        <w:shd w:val="clear" w:color="auto" w:fill="FFFFFF"/>
        <w:autoSpaceDE w:val="0"/>
        <w:autoSpaceDN w:val="0"/>
        <w:adjustRightInd w:val="0"/>
        <w:spacing w:after="0" w:line="240" w:lineRule="auto"/>
        <w:ind w:left="-142" w:right="-284"/>
        <w:jc w:val="both"/>
        <w:rPr>
          <w:rFonts w:ascii="Times New Roman" w:hAnsi="Times New Roman"/>
          <w:color w:val="212121"/>
          <w:sz w:val="28"/>
          <w:szCs w:val="28"/>
          <w:shd w:val="clear" w:color="auto" w:fill="FFFFFF"/>
          <w:lang w:val="en-US"/>
        </w:rPr>
      </w:pPr>
      <w:r w:rsidRPr="00707192">
        <w:rPr>
          <w:rFonts w:ascii="Times New Roman" w:hAnsi="Times New Roman"/>
          <w:color w:val="212121"/>
          <w:sz w:val="28"/>
          <w:szCs w:val="28"/>
          <w:shd w:val="clear" w:color="auto" w:fill="FFFFFF"/>
          <w:lang w:val="en-US"/>
        </w:rPr>
        <w:t>Protocol No. ____, from "____" __________ 2018</w:t>
      </w:r>
    </w:p>
    <w:p w:rsidR="00707192" w:rsidRPr="00707192" w:rsidRDefault="00707192" w:rsidP="00707192">
      <w:pPr>
        <w:shd w:val="clear" w:color="auto" w:fill="FFFFFF"/>
        <w:autoSpaceDE w:val="0"/>
        <w:autoSpaceDN w:val="0"/>
        <w:adjustRightInd w:val="0"/>
        <w:spacing w:after="0" w:line="240" w:lineRule="auto"/>
        <w:ind w:left="-142" w:right="-284"/>
        <w:jc w:val="both"/>
        <w:rPr>
          <w:rFonts w:ascii="Arial" w:hAnsi="Arial" w:cs="Arial"/>
          <w:color w:val="212121"/>
          <w:shd w:val="clear" w:color="auto" w:fill="FFFFFF"/>
          <w:lang w:val="en-US"/>
        </w:rPr>
      </w:pPr>
    </w:p>
    <w:p w:rsidR="00707192" w:rsidRPr="00707192" w:rsidRDefault="00707192" w:rsidP="00707192">
      <w:pPr>
        <w:shd w:val="clear" w:color="auto" w:fill="FFFFFF"/>
        <w:autoSpaceDE w:val="0"/>
        <w:autoSpaceDN w:val="0"/>
        <w:adjustRightInd w:val="0"/>
        <w:spacing w:after="0" w:line="240" w:lineRule="auto"/>
        <w:ind w:left="-142" w:right="-284"/>
        <w:jc w:val="both"/>
        <w:rPr>
          <w:rFonts w:ascii="Times New Roman" w:hAnsi="Times New Roman"/>
          <w:sz w:val="28"/>
          <w:szCs w:val="28"/>
          <w:lang w:val="kk-KZ"/>
        </w:rPr>
      </w:pPr>
    </w:p>
    <w:p w:rsidR="00707192" w:rsidRPr="00707192" w:rsidRDefault="00707192" w:rsidP="00707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212121"/>
          <w:sz w:val="28"/>
          <w:szCs w:val="28"/>
          <w:lang w:val="en-US"/>
        </w:rPr>
      </w:pPr>
      <w:r w:rsidRPr="00707192">
        <w:rPr>
          <w:rFonts w:ascii="Times New Roman" w:hAnsi="Times New Roman"/>
          <w:color w:val="212121"/>
          <w:sz w:val="28"/>
          <w:szCs w:val="28"/>
          <w:lang w:val="en"/>
        </w:rPr>
        <w:t xml:space="preserve">Chairman of the </w:t>
      </w:r>
      <w:r w:rsidRPr="00707192">
        <w:rPr>
          <w:rFonts w:ascii="Times New Roman" w:hAnsi="Times New Roman"/>
          <w:color w:val="212121"/>
          <w:sz w:val="28"/>
          <w:szCs w:val="28"/>
          <w:lang w:val="en-US"/>
        </w:rPr>
        <w:t>CEP</w:t>
      </w:r>
      <w:r w:rsidRPr="00707192">
        <w:rPr>
          <w:rFonts w:ascii="Times New Roman" w:hAnsi="Times New Roman"/>
          <w:color w:val="212121"/>
          <w:sz w:val="28"/>
          <w:szCs w:val="28"/>
          <w:lang w:val="en"/>
        </w:rPr>
        <w:t xml:space="preserve"> </w:t>
      </w:r>
      <w:r w:rsidRPr="00707192">
        <w:rPr>
          <w:rFonts w:ascii="Times New Roman" w:hAnsi="Times New Roman"/>
          <w:color w:val="212121"/>
          <w:sz w:val="28"/>
          <w:szCs w:val="28"/>
          <w:lang w:val="kk-KZ"/>
        </w:rPr>
        <w:t xml:space="preserve">                              </w:t>
      </w:r>
      <w:r w:rsidRPr="00707192">
        <w:rPr>
          <w:rFonts w:ascii="Times New Roman" w:hAnsi="Times New Roman"/>
          <w:color w:val="212121"/>
          <w:sz w:val="28"/>
          <w:szCs w:val="28"/>
          <w:lang w:val="en"/>
        </w:rPr>
        <w:t>____________ Nurmakhanova Zh.M.</w:t>
      </w:r>
    </w:p>
    <w:p w:rsidR="00707192" w:rsidRPr="00707192" w:rsidRDefault="00707192" w:rsidP="00707192">
      <w:pPr>
        <w:shd w:val="clear" w:color="auto" w:fill="FFFFFF"/>
        <w:autoSpaceDE w:val="0"/>
        <w:autoSpaceDN w:val="0"/>
        <w:adjustRightInd w:val="0"/>
        <w:spacing w:after="0" w:line="240" w:lineRule="auto"/>
        <w:ind w:left="-142" w:right="-284"/>
        <w:jc w:val="both"/>
        <w:rPr>
          <w:rFonts w:ascii="Times New Roman" w:hAnsi="Times New Roman"/>
          <w:sz w:val="28"/>
          <w:szCs w:val="28"/>
          <w:lang w:val="en-US"/>
        </w:rPr>
      </w:pPr>
    </w:p>
    <w:p w:rsidR="00707192" w:rsidRPr="00707192" w:rsidRDefault="00707192" w:rsidP="00707192">
      <w:pPr>
        <w:shd w:val="clear" w:color="auto" w:fill="FFFFFF"/>
        <w:autoSpaceDE w:val="0"/>
        <w:autoSpaceDN w:val="0"/>
        <w:adjustRightInd w:val="0"/>
        <w:spacing w:after="0" w:line="240" w:lineRule="auto"/>
        <w:ind w:left="-142" w:right="-284"/>
        <w:jc w:val="both"/>
        <w:rPr>
          <w:rFonts w:ascii="Times New Roman" w:hAnsi="Times New Roman"/>
          <w:sz w:val="28"/>
          <w:szCs w:val="28"/>
          <w:lang w:val="en-US"/>
        </w:rPr>
      </w:pPr>
      <w:r w:rsidRPr="00707192">
        <w:rPr>
          <w:rFonts w:ascii="Times New Roman" w:hAnsi="Times New Roman"/>
          <w:sz w:val="28"/>
          <w:szCs w:val="28"/>
          <w:lang w:val="en-US"/>
        </w:rPr>
        <w:t>The program was approved at the meeting of the academic Council of KazNMU</w:t>
      </w:r>
    </w:p>
    <w:p w:rsidR="00707192" w:rsidRPr="00707192" w:rsidRDefault="00707192" w:rsidP="00707192">
      <w:pPr>
        <w:shd w:val="clear" w:color="auto" w:fill="FFFFFF"/>
        <w:autoSpaceDE w:val="0"/>
        <w:autoSpaceDN w:val="0"/>
        <w:adjustRightInd w:val="0"/>
        <w:spacing w:after="0" w:line="240" w:lineRule="auto"/>
        <w:ind w:left="-142" w:right="-284"/>
        <w:jc w:val="both"/>
        <w:rPr>
          <w:rFonts w:ascii="Times New Roman" w:hAnsi="Times New Roman"/>
          <w:sz w:val="28"/>
          <w:szCs w:val="28"/>
          <w:lang w:val="en-US"/>
        </w:rPr>
      </w:pPr>
      <w:r w:rsidRPr="00707192">
        <w:rPr>
          <w:rFonts w:ascii="Times New Roman" w:hAnsi="Times New Roman"/>
          <w:sz w:val="28"/>
          <w:szCs w:val="28"/>
          <w:lang w:val="en-US"/>
        </w:rPr>
        <w:t>Protocol no.____, from "___"____________2018 y.</w:t>
      </w:r>
    </w:p>
    <w:p w:rsidR="00707192" w:rsidRPr="00707192" w:rsidRDefault="00707192" w:rsidP="00707192">
      <w:pPr>
        <w:shd w:val="clear" w:color="auto" w:fill="FFFFFF"/>
        <w:autoSpaceDE w:val="0"/>
        <w:autoSpaceDN w:val="0"/>
        <w:adjustRightInd w:val="0"/>
        <w:spacing w:after="0" w:line="240" w:lineRule="auto"/>
        <w:ind w:left="-142" w:right="-284"/>
        <w:jc w:val="both"/>
        <w:rPr>
          <w:rFonts w:ascii="Times New Roman" w:hAnsi="Times New Roman"/>
          <w:sz w:val="28"/>
          <w:szCs w:val="28"/>
          <w:lang w:val="en-US"/>
        </w:rPr>
      </w:pPr>
    </w:p>
    <w:p w:rsidR="00707192" w:rsidRPr="00707192" w:rsidRDefault="00707192" w:rsidP="00707192">
      <w:pPr>
        <w:shd w:val="clear" w:color="auto" w:fill="FFFFFF"/>
        <w:autoSpaceDE w:val="0"/>
        <w:autoSpaceDN w:val="0"/>
        <w:adjustRightInd w:val="0"/>
        <w:spacing w:after="0" w:line="240" w:lineRule="auto"/>
        <w:ind w:left="-142" w:right="-284"/>
        <w:jc w:val="both"/>
        <w:rPr>
          <w:rFonts w:ascii="Times New Roman" w:hAnsi="Times New Roman"/>
          <w:sz w:val="28"/>
          <w:szCs w:val="28"/>
          <w:lang w:val="en-US"/>
        </w:rPr>
      </w:pPr>
      <w:r w:rsidRPr="00707192">
        <w:rPr>
          <w:rFonts w:ascii="Times New Roman" w:hAnsi="Times New Roman"/>
          <w:sz w:val="28"/>
          <w:szCs w:val="28"/>
          <w:lang w:val="en-US"/>
        </w:rPr>
        <w:t>Chairman, Professor _____________Bayldinova K. Zh.</w:t>
      </w:r>
    </w:p>
    <w:p w:rsidR="00707192" w:rsidRPr="00707192" w:rsidRDefault="00707192" w:rsidP="00707192">
      <w:pPr>
        <w:shd w:val="clear" w:color="auto" w:fill="FFFFFF"/>
        <w:autoSpaceDE w:val="0"/>
        <w:autoSpaceDN w:val="0"/>
        <w:adjustRightInd w:val="0"/>
        <w:spacing w:after="0" w:line="240" w:lineRule="auto"/>
        <w:ind w:left="-142"/>
        <w:jc w:val="center"/>
        <w:rPr>
          <w:rFonts w:ascii="Times New Roman" w:hAnsi="Times New Roman"/>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bookmarkStart w:id="0" w:name="_GoBack"/>
      <w:bookmarkEnd w:id="0"/>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B236D7" w:rsidRDefault="00894CB8"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3362A" w:rsidRPr="00B236D7" w:rsidRDefault="0083362A"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423414" w:rsidRPr="00B236D7" w:rsidRDefault="00423414"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04A81" w:rsidRPr="00B236D7" w:rsidRDefault="00804A81"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04A81" w:rsidRPr="00B236D7" w:rsidRDefault="00804A81"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04A81" w:rsidRPr="00B236D7" w:rsidRDefault="00804A81"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423414" w:rsidRPr="00B236D7" w:rsidRDefault="00423414"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423414" w:rsidRPr="00B236D7" w:rsidRDefault="00423414" w:rsidP="00863DFB">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FB5573" w:rsidRPr="00A121CC" w:rsidRDefault="00FB5573" w:rsidP="00FB5573">
      <w:pPr>
        <w:widowControl w:val="0"/>
        <w:autoSpaceDE w:val="0"/>
        <w:autoSpaceDN w:val="0"/>
        <w:adjustRightInd w:val="0"/>
        <w:spacing w:after="0" w:line="240" w:lineRule="auto"/>
        <w:ind w:firstLine="709"/>
        <w:jc w:val="center"/>
        <w:rPr>
          <w:rFonts w:ascii="Times New Roman" w:hAnsi="Times New Roman"/>
          <w:b/>
          <w:sz w:val="28"/>
          <w:szCs w:val="28"/>
          <w:lang w:val="en-US"/>
        </w:rPr>
      </w:pPr>
      <w:r w:rsidRPr="00A121CC">
        <w:rPr>
          <w:rFonts w:ascii="Times New Roman" w:hAnsi="Times New Roman"/>
          <w:b/>
          <w:sz w:val="28"/>
          <w:szCs w:val="28"/>
          <w:lang w:val="en-US"/>
        </w:rPr>
        <w:t>Introduction</w:t>
      </w:r>
    </w:p>
    <w:p w:rsidR="00310ACF" w:rsidRDefault="00310ACF" w:rsidP="00E134FD">
      <w:pPr>
        <w:widowControl w:val="0"/>
        <w:autoSpaceDE w:val="0"/>
        <w:autoSpaceDN w:val="0"/>
        <w:adjustRightInd w:val="0"/>
        <w:spacing w:after="0" w:line="240" w:lineRule="auto"/>
        <w:ind w:firstLine="709"/>
        <w:jc w:val="both"/>
        <w:rPr>
          <w:rFonts w:ascii="Times New Roman" w:hAnsi="Times New Roman"/>
          <w:sz w:val="28"/>
          <w:szCs w:val="28"/>
          <w:lang w:val="en-US"/>
        </w:rPr>
      </w:pPr>
      <w:r w:rsidRPr="00310ACF">
        <w:rPr>
          <w:rFonts w:ascii="Times New Roman" w:hAnsi="Times New Roman"/>
          <w:sz w:val="28"/>
          <w:szCs w:val="28"/>
          <w:lang w:val="en-US"/>
        </w:rPr>
        <w:t>The program covers general issues of industrial production, basic concepts and theoretical bases of discipline, state regulation of production of medicines and quality control, modern requirements for the production of medicines, technology of medicines, including the main provisions and requireme</w:t>
      </w:r>
      <w:r>
        <w:rPr>
          <w:rFonts w:ascii="Times New Roman" w:hAnsi="Times New Roman"/>
          <w:sz w:val="28"/>
          <w:szCs w:val="28"/>
          <w:lang w:val="en-US"/>
        </w:rPr>
        <w:t>nts of good practices, problems</w:t>
      </w:r>
      <w:r w:rsidRPr="00310ACF">
        <w:rPr>
          <w:rFonts w:ascii="Times New Roman" w:hAnsi="Times New Roman"/>
          <w:sz w:val="28"/>
          <w:szCs w:val="28"/>
          <w:lang w:val="en-US"/>
        </w:rPr>
        <w:t xml:space="preserve"> and achievements.</w:t>
      </w:r>
    </w:p>
    <w:p w:rsidR="002F1CC9" w:rsidRDefault="002F1CC9" w:rsidP="00684C62">
      <w:pPr>
        <w:spacing w:after="0" w:line="240" w:lineRule="auto"/>
        <w:ind w:left="-142" w:firstLine="850"/>
        <w:jc w:val="both"/>
        <w:rPr>
          <w:rFonts w:ascii="Times New Roman" w:hAnsi="Times New Roman"/>
          <w:sz w:val="28"/>
          <w:szCs w:val="28"/>
          <w:lang w:val="en-US"/>
        </w:rPr>
      </w:pPr>
      <w:r w:rsidRPr="002F1CC9">
        <w:rPr>
          <w:rFonts w:ascii="Times New Roman" w:hAnsi="Times New Roman"/>
          <w:sz w:val="28"/>
          <w:szCs w:val="28"/>
          <w:lang w:val="en-US"/>
        </w:rPr>
        <w:t>Chemistry and technology of synthetic substances as the main subject in a number of special disciplines, determines the specificity of pharmaceutical analysis of medicines, their determining value in medical practice.</w:t>
      </w:r>
    </w:p>
    <w:p w:rsidR="00E134FD" w:rsidRPr="00353D71" w:rsidRDefault="00353D71" w:rsidP="00E134FD">
      <w:pPr>
        <w:widowControl w:val="0"/>
        <w:autoSpaceDE w:val="0"/>
        <w:autoSpaceDN w:val="0"/>
        <w:adjustRightInd w:val="0"/>
        <w:spacing w:after="0" w:line="240" w:lineRule="auto"/>
        <w:ind w:firstLine="708"/>
        <w:jc w:val="both"/>
        <w:rPr>
          <w:rFonts w:ascii="Times New Roman" w:hAnsi="Times New Roman"/>
          <w:sz w:val="28"/>
          <w:szCs w:val="28"/>
          <w:lang w:val="en-US"/>
        </w:rPr>
      </w:pPr>
      <w:r w:rsidRPr="00353D71">
        <w:rPr>
          <w:rFonts w:ascii="Times New Roman" w:hAnsi="Times New Roman"/>
          <w:sz w:val="28"/>
          <w:szCs w:val="28"/>
          <w:lang w:val="en-US"/>
        </w:rPr>
        <w:t>The program is developed taking into account the existing normative documentation for medicinal plant raw materials included in the State Register of Medicines authorized for using in medical practice and industrial production in Kazakhstan</w:t>
      </w:r>
    </w:p>
    <w:p w:rsidR="00C61BAA" w:rsidRDefault="00C61BAA" w:rsidP="00096530">
      <w:pPr>
        <w:spacing w:after="0" w:line="240" w:lineRule="auto"/>
        <w:ind w:left="-142" w:right="-284" w:firstLine="850"/>
        <w:jc w:val="both"/>
        <w:rPr>
          <w:rFonts w:ascii="Times New Roman" w:hAnsi="Times New Roman"/>
          <w:b/>
          <w:sz w:val="28"/>
          <w:szCs w:val="28"/>
          <w:lang w:val="en-US"/>
        </w:rPr>
      </w:pPr>
      <w:r w:rsidRPr="00C61BAA">
        <w:rPr>
          <w:rFonts w:ascii="Times New Roman" w:hAnsi="Times New Roman"/>
          <w:b/>
          <w:sz w:val="28"/>
          <w:szCs w:val="28"/>
          <w:lang w:val="en-US"/>
        </w:rPr>
        <w:t>Purpose of the entrance examination:</w:t>
      </w:r>
    </w:p>
    <w:p w:rsidR="00DA7D7C" w:rsidRPr="00B55A41" w:rsidRDefault="00B55A41" w:rsidP="00863DFB">
      <w:pPr>
        <w:spacing w:after="0" w:line="240" w:lineRule="auto"/>
        <w:ind w:left="-142" w:right="-284"/>
        <w:jc w:val="both"/>
        <w:rPr>
          <w:rFonts w:ascii="Times New Roman" w:hAnsi="Times New Roman"/>
          <w:b/>
          <w:sz w:val="28"/>
          <w:szCs w:val="28"/>
          <w:lang w:val="en-US"/>
        </w:rPr>
      </w:pPr>
      <w:r w:rsidRPr="00B55A41">
        <w:rPr>
          <w:rFonts w:ascii="Times New Roman" w:hAnsi="Times New Roman"/>
          <w:sz w:val="28"/>
          <w:szCs w:val="28"/>
          <w:lang w:val="en-US"/>
        </w:rPr>
        <w:t xml:space="preserve">To evaluate the complex of competences (knowledge, skills, etc.) acquired by the undergraduate students in the process of training on the basic educational programs of the disciplines </w:t>
      </w:r>
      <w:r w:rsidR="005F3E18" w:rsidRPr="005F3E18">
        <w:rPr>
          <w:rFonts w:ascii="Times New Roman" w:hAnsi="Times New Roman"/>
          <w:sz w:val="28"/>
          <w:szCs w:val="28"/>
          <w:lang w:val="en-US"/>
        </w:rPr>
        <w:t xml:space="preserve">"Industrial technology of medicines", </w:t>
      </w:r>
      <w:r w:rsidRPr="00B55A41">
        <w:rPr>
          <w:rFonts w:ascii="Times New Roman" w:hAnsi="Times New Roman"/>
          <w:sz w:val="28"/>
          <w:szCs w:val="28"/>
          <w:lang w:val="en-US"/>
        </w:rPr>
        <w:t>"Chemistry and Technology of Natural Substances", "Chemistry and Technology of Synthetic Substances" a certain type of professional activity.</w:t>
      </w:r>
    </w:p>
    <w:p w:rsidR="00B43CDB" w:rsidRDefault="0021014C" w:rsidP="0021014C">
      <w:pPr>
        <w:tabs>
          <w:tab w:val="left" w:pos="284"/>
        </w:tabs>
        <w:autoSpaceDE w:val="0"/>
        <w:autoSpaceDN w:val="0"/>
        <w:adjustRightInd w:val="0"/>
        <w:spacing w:after="0" w:line="240" w:lineRule="auto"/>
        <w:jc w:val="both"/>
        <w:rPr>
          <w:rFonts w:ascii="Times New Roman" w:hAnsi="Times New Roman"/>
          <w:b/>
          <w:sz w:val="28"/>
          <w:szCs w:val="28"/>
          <w:lang w:val="en-US"/>
        </w:rPr>
      </w:pPr>
      <w:r w:rsidRPr="00B43CDB">
        <w:rPr>
          <w:rFonts w:ascii="Times New Roman" w:hAnsi="Times New Roman"/>
          <w:b/>
          <w:sz w:val="28"/>
          <w:szCs w:val="28"/>
          <w:lang w:val="en-US"/>
        </w:rPr>
        <w:t>The tasks of the entrance examination:</w:t>
      </w:r>
    </w:p>
    <w:p w:rsidR="00E134FD" w:rsidRPr="00D22BCF" w:rsidRDefault="00B43CDB" w:rsidP="00B43CDB">
      <w:pPr>
        <w:tabs>
          <w:tab w:val="left" w:pos="284"/>
        </w:tabs>
        <w:autoSpaceDE w:val="0"/>
        <w:autoSpaceDN w:val="0"/>
        <w:adjustRightInd w:val="0"/>
        <w:spacing w:after="0" w:line="240" w:lineRule="auto"/>
        <w:jc w:val="both"/>
        <w:rPr>
          <w:rFonts w:ascii="Times New Roman" w:hAnsi="Times New Roman"/>
          <w:sz w:val="28"/>
          <w:szCs w:val="28"/>
          <w:lang w:val="en-US"/>
        </w:rPr>
      </w:pPr>
      <w:r w:rsidRPr="00D22BCF">
        <w:rPr>
          <w:rFonts w:ascii="Times New Roman" w:hAnsi="Times New Roman"/>
          <w:sz w:val="28"/>
          <w:szCs w:val="28"/>
          <w:lang w:val="en-US"/>
        </w:rPr>
        <w:softHyphen/>
      </w:r>
      <w:r w:rsidRPr="00D22BCF">
        <w:rPr>
          <w:rFonts w:ascii="Times New Roman" w:hAnsi="Times New Roman"/>
          <w:sz w:val="28"/>
          <w:szCs w:val="28"/>
          <w:lang w:val="en-US"/>
        </w:rPr>
        <w:softHyphen/>
      </w:r>
      <w:r w:rsidRPr="00D22BCF">
        <w:rPr>
          <w:rFonts w:ascii="Times New Roman" w:hAnsi="Times New Roman"/>
          <w:sz w:val="28"/>
          <w:szCs w:val="28"/>
          <w:lang w:val="en-US"/>
        </w:rPr>
        <w:softHyphen/>
      </w:r>
      <w:r w:rsidRPr="00D22BCF">
        <w:rPr>
          <w:rFonts w:ascii="Times New Roman" w:hAnsi="Times New Roman"/>
          <w:sz w:val="28"/>
          <w:szCs w:val="28"/>
          <w:lang w:val="en-US"/>
        </w:rPr>
        <w:softHyphen/>
      </w:r>
      <w:r w:rsidRPr="00D22BCF">
        <w:rPr>
          <w:rFonts w:ascii="Times New Roman" w:hAnsi="Times New Roman"/>
          <w:sz w:val="28"/>
          <w:szCs w:val="28"/>
          <w:lang w:val="en-US"/>
        </w:rPr>
        <w:softHyphen/>
      </w:r>
      <w:r w:rsidRPr="00D22BCF">
        <w:rPr>
          <w:rFonts w:ascii="Times New Roman" w:hAnsi="Times New Roman"/>
          <w:sz w:val="28"/>
          <w:szCs w:val="28"/>
          <w:lang w:val="en-US"/>
        </w:rPr>
        <w:softHyphen/>
      </w:r>
      <w:r w:rsidRPr="00D22BCF">
        <w:rPr>
          <w:rFonts w:ascii="Times New Roman" w:hAnsi="Times New Roman"/>
          <w:sz w:val="28"/>
          <w:szCs w:val="28"/>
          <w:lang w:val="en-US"/>
        </w:rPr>
        <w:softHyphen/>
      </w:r>
      <w:r w:rsidRPr="00D22BCF">
        <w:rPr>
          <w:rFonts w:ascii="Times New Roman" w:hAnsi="Times New Roman"/>
          <w:sz w:val="28"/>
          <w:szCs w:val="28"/>
          <w:lang w:val="en-US"/>
        </w:rPr>
        <w:softHyphen/>
      </w:r>
      <w:r w:rsidRPr="00D22BCF">
        <w:rPr>
          <w:rFonts w:ascii="Times New Roman" w:hAnsi="Times New Roman"/>
          <w:sz w:val="28"/>
          <w:szCs w:val="28"/>
          <w:lang w:val="en-US"/>
        </w:rPr>
        <w:softHyphen/>
        <w:t>–</w:t>
      </w:r>
      <w:r w:rsidR="009655DC" w:rsidRPr="009655DC">
        <w:rPr>
          <w:rFonts w:ascii="Times New Roman" w:hAnsi="Times New Roman"/>
          <w:sz w:val="28"/>
          <w:szCs w:val="28"/>
        </w:rPr>
        <w:t>То</w:t>
      </w:r>
      <w:r w:rsidR="009655DC" w:rsidRPr="009655DC">
        <w:rPr>
          <w:rFonts w:ascii="Times New Roman" w:hAnsi="Times New Roman"/>
          <w:sz w:val="28"/>
          <w:szCs w:val="28"/>
          <w:lang w:val="en-US"/>
        </w:rPr>
        <w:t xml:space="preserve"> know about the achievements of pharmaceutical science and practice; the concept of pharmaceutical development at the modern stage;</w:t>
      </w:r>
    </w:p>
    <w:p w:rsidR="00D22BCF" w:rsidRDefault="00D22BCF" w:rsidP="00331D92">
      <w:pPr>
        <w:numPr>
          <w:ilvl w:val="0"/>
          <w:numId w:val="1"/>
        </w:numPr>
        <w:tabs>
          <w:tab w:val="left" w:pos="284"/>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To </w:t>
      </w:r>
      <w:r w:rsidR="00B81918" w:rsidRPr="00B81918">
        <w:rPr>
          <w:rFonts w:ascii="Times New Roman" w:hAnsi="Times New Roman"/>
          <w:sz w:val="28"/>
          <w:szCs w:val="28"/>
          <w:lang w:val="en-US"/>
        </w:rPr>
        <w:t>know about the main regulatory documents related to the production, quality control, distribution, storage and use of medicines domestic and international standards (GMP, GLP, GPP), pharmacopoeia, guidelines and instructions approved by the Ministry of Healthcare of the Republic of Kazakhstan</w:t>
      </w:r>
      <w:r>
        <w:rPr>
          <w:rFonts w:ascii="Times New Roman" w:hAnsi="Times New Roman"/>
          <w:sz w:val="28"/>
          <w:szCs w:val="28"/>
          <w:lang w:val="en-US"/>
        </w:rPr>
        <w:t>;</w:t>
      </w:r>
    </w:p>
    <w:p w:rsidR="007A5A76" w:rsidRPr="003D40B2" w:rsidRDefault="00D22BCF" w:rsidP="00331D92">
      <w:pPr>
        <w:numPr>
          <w:ilvl w:val="0"/>
          <w:numId w:val="1"/>
        </w:numPr>
        <w:tabs>
          <w:tab w:val="left" w:pos="284"/>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To</w:t>
      </w:r>
      <w:r w:rsidRPr="003D40B2">
        <w:rPr>
          <w:rFonts w:ascii="Times New Roman" w:hAnsi="Times New Roman"/>
          <w:sz w:val="28"/>
          <w:szCs w:val="28"/>
          <w:lang w:val="en-US"/>
        </w:rPr>
        <w:t xml:space="preserve"> know the rules for ensuring aseptic conditions for the manufacture of </w:t>
      </w:r>
      <w:r w:rsidR="003D40B2">
        <w:rPr>
          <w:rFonts w:ascii="Times New Roman" w:hAnsi="Times New Roman"/>
          <w:sz w:val="28"/>
          <w:szCs w:val="28"/>
          <w:lang w:val="en-US"/>
        </w:rPr>
        <w:t>medicines</w:t>
      </w:r>
      <w:r w:rsidRPr="003D40B2">
        <w:rPr>
          <w:rFonts w:ascii="Times New Roman" w:hAnsi="Times New Roman"/>
          <w:sz w:val="28"/>
          <w:szCs w:val="28"/>
          <w:lang w:val="en-US"/>
        </w:rPr>
        <w:t>;</w:t>
      </w:r>
    </w:p>
    <w:p w:rsidR="005B58DC" w:rsidRDefault="005B58DC" w:rsidP="00331D92">
      <w:pPr>
        <w:numPr>
          <w:ilvl w:val="0"/>
          <w:numId w:val="1"/>
        </w:numPr>
        <w:tabs>
          <w:tab w:val="left" w:pos="284"/>
        </w:tabs>
        <w:autoSpaceDE w:val="0"/>
        <w:autoSpaceDN w:val="0"/>
        <w:adjustRightInd w:val="0"/>
        <w:spacing w:after="0" w:line="240" w:lineRule="auto"/>
        <w:jc w:val="both"/>
        <w:rPr>
          <w:rFonts w:ascii="Times New Roman" w:hAnsi="Times New Roman"/>
          <w:sz w:val="28"/>
          <w:szCs w:val="28"/>
          <w:lang w:val="en-US"/>
        </w:rPr>
      </w:pPr>
      <w:r w:rsidRPr="005B58DC">
        <w:rPr>
          <w:rFonts w:ascii="Times New Roman" w:hAnsi="Times New Roman"/>
          <w:sz w:val="28"/>
          <w:szCs w:val="28"/>
          <w:lang w:val="en-US"/>
        </w:rPr>
        <w:t>To know the general principles of selecting and evaluating the quality and operation of process equipment (filtration plants, grinding apparatus and machines, sifting plants, sterilization units and apparatus, etc.)</w:t>
      </w:r>
      <w:r>
        <w:rPr>
          <w:rFonts w:ascii="Times New Roman" w:hAnsi="Times New Roman"/>
          <w:sz w:val="28"/>
          <w:szCs w:val="28"/>
          <w:lang w:val="en-US"/>
        </w:rPr>
        <w:t>;</w:t>
      </w:r>
    </w:p>
    <w:p w:rsidR="003D40B2" w:rsidRPr="003D40B2" w:rsidRDefault="003D40B2" w:rsidP="00331D92">
      <w:pPr>
        <w:numPr>
          <w:ilvl w:val="0"/>
          <w:numId w:val="2"/>
        </w:numPr>
        <w:tabs>
          <w:tab w:val="left" w:pos="284"/>
        </w:tabs>
        <w:autoSpaceDE w:val="0"/>
        <w:autoSpaceDN w:val="0"/>
        <w:adjustRightInd w:val="0"/>
        <w:spacing w:after="0" w:line="240" w:lineRule="auto"/>
        <w:jc w:val="both"/>
        <w:rPr>
          <w:rFonts w:ascii="Times New Roman" w:hAnsi="Times New Roman"/>
          <w:sz w:val="28"/>
          <w:szCs w:val="28"/>
          <w:lang w:val="en-US"/>
        </w:rPr>
      </w:pPr>
      <w:r w:rsidRPr="003D40B2">
        <w:rPr>
          <w:rFonts w:ascii="Times New Roman" w:hAnsi="Times New Roman"/>
          <w:sz w:val="28"/>
          <w:szCs w:val="28"/>
          <w:lang w:val="en-US"/>
        </w:rPr>
        <w:t>To know the basics of environmental safety of production and use of medicines, safety technology, labor protection regulations</w:t>
      </w:r>
      <w:r>
        <w:rPr>
          <w:rFonts w:ascii="Times New Roman" w:hAnsi="Times New Roman"/>
          <w:sz w:val="28"/>
          <w:szCs w:val="28"/>
          <w:lang w:val="en-US"/>
        </w:rPr>
        <w:t>;</w:t>
      </w:r>
    </w:p>
    <w:p w:rsidR="00311F8B" w:rsidRPr="00B52765" w:rsidRDefault="00311F8B" w:rsidP="00331D92">
      <w:pPr>
        <w:pStyle w:val="a7"/>
        <w:numPr>
          <w:ilvl w:val="0"/>
          <w:numId w:val="6"/>
        </w:numPr>
        <w:autoSpaceDE w:val="0"/>
        <w:autoSpaceDN w:val="0"/>
        <w:spacing w:after="0" w:line="240" w:lineRule="auto"/>
        <w:ind w:right="-284"/>
        <w:jc w:val="both"/>
        <w:rPr>
          <w:rFonts w:ascii="Times New Roman" w:hAnsi="Times New Roman"/>
          <w:color w:val="000000"/>
          <w:sz w:val="28"/>
          <w:szCs w:val="28"/>
          <w:lang w:val="en-US"/>
        </w:rPr>
      </w:pPr>
      <w:r w:rsidRPr="00311F8B">
        <w:rPr>
          <w:rFonts w:ascii="Times New Roman" w:hAnsi="Times New Roman"/>
          <w:sz w:val="28"/>
          <w:szCs w:val="28"/>
          <w:lang w:val="en-US"/>
        </w:rPr>
        <w:t>to know about the algorithm of development, testing and registration of medicines, the methodology of optimization of existing medicines based on modern technologies and biopharmaceutical research in accordance with the international system of requirements and standards, and to have a holistic view of the problems of the modern pharmaceutical industry.</w:t>
      </w:r>
    </w:p>
    <w:p w:rsidR="00B52765" w:rsidRPr="00311F8B" w:rsidRDefault="00B52765" w:rsidP="00D02196">
      <w:pPr>
        <w:pStyle w:val="a7"/>
        <w:autoSpaceDE w:val="0"/>
        <w:autoSpaceDN w:val="0"/>
        <w:spacing w:after="0" w:line="240" w:lineRule="auto"/>
        <w:ind w:left="578" w:right="-284"/>
        <w:jc w:val="both"/>
        <w:rPr>
          <w:rFonts w:ascii="Times New Roman" w:hAnsi="Times New Roman"/>
          <w:color w:val="000000"/>
          <w:sz w:val="28"/>
          <w:szCs w:val="28"/>
          <w:lang w:val="en-US"/>
        </w:rPr>
      </w:pPr>
    </w:p>
    <w:p w:rsidR="00A121CC" w:rsidRPr="00A121CC" w:rsidRDefault="00BA264C" w:rsidP="00A121CC">
      <w:pPr>
        <w:spacing w:after="0" w:line="240" w:lineRule="auto"/>
        <w:ind w:left="-142"/>
        <w:rPr>
          <w:rFonts w:ascii="Times New Roman" w:hAnsi="Times New Roman"/>
          <w:b/>
          <w:color w:val="000000"/>
          <w:sz w:val="28"/>
          <w:szCs w:val="28"/>
          <w:lang w:val="kk-KZ"/>
        </w:rPr>
      </w:pPr>
      <w:r w:rsidRPr="00BA264C">
        <w:rPr>
          <w:rFonts w:ascii="Times New Roman" w:hAnsi="Times New Roman"/>
          <w:b/>
          <w:color w:val="000000"/>
          <w:sz w:val="28"/>
          <w:szCs w:val="28"/>
          <w:lang w:val="kk-KZ"/>
        </w:rPr>
        <w:t>Form of carrying out</w:t>
      </w:r>
      <w:r w:rsidR="001B07F6">
        <w:rPr>
          <w:rFonts w:ascii="Times New Roman" w:hAnsi="Times New Roman"/>
          <w:b/>
          <w:color w:val="000000"/>
          <w:sz w:val="28"/>
          <w:szCs w:val="28"/>
          <w:lang w:val="en-US"/>
        </w:rPr>
        <w:t>e</w:t>
      </w:r>
      <w:r w:rsidR="001B07F6" w:rsidRPr="00A121CC">
        <w:rPr>
          <w:rFonts w:ascii="Times New Roman" w:hAnsi="Times New Roman"/>
          <w:b/>
          <w:color w:val="000000"/>
          <w:sz w:val="28"/>
          <w:szCs w:val="28"/>
          <w:lang w:val="kk-KZ"/>
        </w:rPr>
        <w:t>ntrance exams</w:t>
      </w:r>
      <w:r w:rsidR="00A121CC" w:rsidRPr="00A121CC">
        <w:rPr>
          <w:rFonts w:ascii="Times New Roman" w:hAnsi="Times New Roman"/>
          <w:b/>
          <w:color w:val="000000"/>
          <w:sz w:val="28"/>
          <w:szCs w:val="28"/>
          <w:lang w:val="kk-KZ"/>
        </w:rPr>
        <w:t xml:space="preserve">: </w:t>
      </w:r>
      <w:r w:rsidR="00A402B3">
        <w:rPr>
          <w:rFonts w:ascii="Times New Roman" w:hAnsi="Times New Roman"/>
          <w:b/>
          <w:color w:val="000000"/>
          <w:sz w:val="28"/>
          <w:szCs w:val="28"/>
          <w:lang w:val="en-US"/>
        </w:rPr>
        <w:t>T</w:t>
      </w:r>
      <w:r w:rsidR="001B07F6" w:rsidRPr="00A121CC">
        <w:rPr>
          <w:rFonts w:ascii="Times New Roman" w:hAnsi="Times New Roman"/>
          <w:b/>
          <w:color w:val="000000"/>
          <w:sz w:val="28"/>
          <w:szCs w:val="28"/>
          <w:lang w:val="kk-KZ"/>
        </w:rPr>
        <w:t xml:space="preserve">he second stage </w:t>
      </w:r>
      <w:r w:rsidR="00A402B3">
        <w:rPr>
          <w:rFonts w:ascii="Times New Roman" w:hAnsi="Times New Roman"/>
          <w:b/>
          <w:color w:val="000000"/>
          <w:sz w:val="28"/>
          <w:szCs w:val="28"/>
          <w:lang w:val="en-US"/>
        </w:rPr>
        <w:t>of e</w:t>
      </w:r>
      <w:r w:rsidR="00A121CC" w:rsidRPr="00A121CC">
        <w:rPr>
          <w:rFonts w:ascii="Times New Roman" w:hAnsi="Times New Roman"/>
          <w:b/>
          <w:color w:val="000000"/>
          <w:sz w:val="28"/>
          <w:szCs w:val="28"/>
          <w:lang w:val="kk-KZ"/>
        </w:rPr>
        <w:t>ntrance exams  (</w:t>
      </w:r>
      <w:r w:rsidR="00A402B3">
        <w:rPr>
          <w:rFonts w:ascii="Times New Roman" w:hAnsi="Times New Roman"/>
          <w:b/>
          <w:color w:val="000000"/>
          <w:sz w:val="28"/>
          <w:szCs w:val="28"/>
          <w:lang w:val="en-US"/>
        </w:rPr>
        <w:t xml:space="preserve">the </w:t>
      </w:r>
      <w:r w:rsidR="00A121CC" w:rsidRPr="00A121CC">
        <w:rPr>
          <w:rFonts w:ascii="Times New Roman" w:hAnsi="Times New Roman"/>
          <w:b/>
          <w:color w:val="000000"/>
          <w:sz w:val="28"/>
          <w:szCs w:val="28"/>
          <w:lang w:val="kk-KZ"/>
        </w:rPr>
        <w:t xml:space="preserve">1st stage of </w:t>
      </w:r>
      <w:r w:rsidR="00A402B3">
        <w:rPr>
          <w:rFonts w:ascii="Times New Roman" w:hAnsi="Times New Roman"/>
          <w:b/>
          <w:color w:val="000000"/>
          <w:sz w:val="28"/>
          <w:szCs w:val="28"/>
          <w:lang w:val="en-US"/>
        </w:rPr>
        <w:t>e</w:t>
      </w:r>
      <w:r w:rsidR="00A402B3" w:rsidRPr="00A121CC">
        <w:rPr>
          <w:rFonts w:ascii="Times New Roman" w:hAnsi="Times New Roman"/>
          <w:b/>
          <w:color w:val="000000"/>
          <w:sz w:val="28"/>
          <w:szCs w:val="28"/>
          <w:lang w:val="kk-KZ"/>
        </w:rPr>
        <w:t xml:space="preserve">ntrance exams  </w:t>
      </w:r>
      <w:r w:rsidR="00B36BCA">
        <w:rPr>
          <w:rFonts w:ascii="Times New Roman" w:hAnsi="Times New Roman"/>
          <w:b/>
          <w:color w:val="000000"/>
          <w:sz w:val="28"/>
          <w:szCs w:val="28"/>
          <w:lang w:val="en-US"/>
        </w:rPr>
        <w:t xml:space="preserve">is </w:t>
      </w:r>
      <w:r w:rsidR="00A121CC" w:rsidRPr="00A121CC">
        <w:rPr>
          <w:rFonts w:ascii="Times New Roman" w:hAnsi="Times New Roman"/>
          <w:b/>
          <w:color w:val="000000"/>
          <w:sz w:val="28"/>
          <w:szCs w:val="28"/>
          <w:lang w:val="kk-KZ"/>
        </w:rPr>
        <w:t>testing according to the English language) consist of two periods:</w:t>
      </w:r>
    </w:p>
    <w:p w:rsidR="00A121CC" w:rsidRPr="00B36BCA" w:rsidRDefault="00A121CC" w:rsidP="00A121CC">
      <w:pPr>
        <w:spacing w:after="0" w:line="240" w:lineRule="auto"/>
        <w:ind w:left="-142"/>
        <w:rPr>
          <w:rFonts w:ascii="Times New Roman" w:hAnsi="Times New Roman"/>
          <w:color w:val="000000"/>
          <w:sz w:val="28"/>
          <w:szCs w:val="28"/>
          <w:lang w:val="kk-KZ"/>
        </w:rPr>
      </w:pPr>
      <w:r w:rsidRPr="00B36BCA">
        <w:rPr>
          <w:rFonts w:ascii="Times New Roman" w:hAnsi="Times New Roman"/>
          <w:color w:val="000000"/>
          <w:sz w:val="28"/>
          <w:szCs w:val="28"/>
          <w:lang w:val="kk-KZ"/>
        </w:rPr>
        <w:t>1. Testing in specialized subjects</w:t>
      </w:r>
    </w:p>
    <w:p w:rsidR="00A121CC" w:rsidRPr="00B36BCA" w:rsidRDefault="00A121CC" w:rsidP="00A121CC">
      <w:pPr>
        <w:spacing w:after="0" w:line="240" w:lineRule="auto"/>
        <w:ind w:left="-142"/>
        <w:rPr>
          <w:rFonts w:ascii="Times New Roman" w:hAnsi="Times New Roman"/>
          <w:color w:val="000000"/>
          <w:sz w:val="28"/>
          <w:szCs w:val="28"/>
          <w:lang w:val="kk-KZ"/>
        </w:rPr>
      </w:pPr>
      <w:r w:rsidRPr="00B36BCA">
        <w:rPr>
          <w:rFonts w:ascii="Times New Roman" w:hAnsi="Times New Roman"/>
          <w:color w:val="000000"/>
          <w:sz w:val="28"/>
          <w:szCs w:val="28"/>
          <w:lang w:val="kk-KZ"/>
        </w:rPr>
        <w:t>2. Interviews</w:t>
      </w:r>
    </w:p>
    <w:p w:rsidR="006A43A0" w:rsidRPr="00B36BCA" w:rsidRDefault="00A121CC" w:rsidP="00A121CC">
      <w:pPr>
        <w:spacing w:after="0" w:line="240" w:lineRule="auto"/>
        <w:ind w:left="-142"/>
        <w:rPr>
          <w:rFonts w:ascii="Times New Roman" w:hAnsi="Times New Roman"/>
          <w:color w:val="000000"/>
          <w:sz w:val="28"/>
          <w:szCs w:val="28"/>
          <w:lang w:val="en-US"/>
        </w:rPr>
      </w:pPr>
      <w:r w:rsidRPr="00B36BCA">
        <w:rPr>
          <w:rFonts w:ascii="Times New Roman" w:hAnsi="Times New Roman"/>
          <w:color w:val="000000"/>
          <w:sz w:val="28"/>
          <w:szCs w:val="28"/>
          <w:lang w:val="kk-KZ"/>
        </w:rPr>
        <w:t>The interview will be conducted in the form of an essay defense (Appendix 1).</w:t>
      </w:r>
    </w:p>
    <w:p w:rsidR="00A121CC" w:rsidRPr="00A121CC" w:rsidRDefault="00A121CC" w:rsidP="00A121CC">
      <w:pPr>
        <w:spacing w:after="0" w:line="240" w:lineRule="auto"/>
        <w:ind w:left="-142"/>
        <w:jc w:val="center"/>
        <w:rPr>
          <w:rFonts w:ascii="Times New Roman" w:hAnsi="Times New Roman"/>
          <w:b/>
          <w:color w:val="000000"/>
          <w:sz w:val="28"/>
          <w:szCs w:val="28"/>
          <w:lang w:val="en-US"/>
        </w:rPr>
      </w:pPr>
    </w:p>
    <w:p w:rsidR="00894BA0" w:rsidRDefault="003570A7" w:rsidP="00863DFB">
      <w:pPr>
        <w:shd w:val="clear" w:color="auto" w:fill="FFFFFF"/>
        <w:autoSpaceDE w:val="0"/>
        <w:autoSpaceDN w:val="0"/>
        <w:adjustRightInd w:val="0"/>
        <w:spacing w:after="0" w:line="240" w:lineRule="auto"/>
        <w:ind w:left="-142" w:right="-284"/>
        <w:jc w:val="center"/>
        <w:rPr>
          <w:rFonts w:ascii="Times New Roman" w:hAnsi="Times New Roman"/>
          <w:b/>
          <w:color w:val="000000"/>
          <w:sz w:val="28"/>
          <w:szCs w:val="28"/>
          <w:lang w:val="en-US"/>
        </w:rPr>
      </w:pPr>
      <w:r w:rsidRPr="003570A7">
        <w:rPr>
          <w:rFonts w:ascii="Times New Roman" w:hAnsi="Times New Roman"/>
          <w:b/>
          <w:color w:val="000000"/>
          <w:sz w:val="28"/>
          <w:szCs w:val="28"/>
          <w:lang w:val="en-US"/>
        </w:rPr>
        <w:t xml:space="preserve">Contents of the disciplines for the entrance examination in the specialty </w:t>
      </w:r>
      <w:r>
        <w:rPr>
          <w:rFonts w:ascii="Times New Roman" w:hAnsi="Times New Roman"/>
          <w:b/>
          <w:color w:val="000000"/>
          <w:sz w:val="28"/>
          <w:szCs w:val="28"/>
          <w:lang w:val="en-US"/>
        </w:rPr>
        <w:t xml:space="preserve">of </w:t>
      </w:r>
      <w:r w:rsidRPr="003570A7">
        <w:rPr>
          <w:rFonts w:ascii="Times New Roman" w:hAnsi="Times New Roman"/>
          <w:b/>
          <w:color w:val="000000"/>
          <w:sz w:val="28"/>
          <w:szCs w:val="28"/>
          <w:lang w:val="en-US"/>
        </w:rPr>
        <w:t>6M074800 - "</w:t>
      </w:r>
      <w:r w:rsidR="00006E67">
        <w:rPr>
          <w:rFonts w:ascii="Times New Roman" w:hAnsi="Times New Roman"/>
          <w:b/>
          <w:sz w:val="28"/>
          <w:szCs w:val="28"/>
          <w:lang w:val="en-US"/>
        </w:rPr>
        <w:t>P</w:t>
      </w:r>
      <w:r w:rsidR="00006E67" w:rsidRPr="007A4F77">
        <w:rPr>
          <w:rFonts w:ascii="Times New Roman" w:hAnsi="Times New Roman"/>
          <w:b/>
          <w:sz w:val="28"/>
          <w:szCs w:val="28"/>
          <w:lang w:val="en-US"/>
        </w:rPr>
        <w:t>harm</w:t>
      </w:r>
      <w:r w:rsidR="00006E67">
        <w:rPr>
          <w:rFonts w:ascii="Times New Roman" w:hAnsi="Times New Roman"/>
          <w:b/>
          <w:sz w:val="28"/>
          <w:szCs w:val="28"/>
          <w:lang w:val="en-US"/>
        </w:rPr>
        <w:t>aceutical Production Technology</w:t>
      </w:r>
      <w:r w:rsidRPr="003570A7">
        <w:rPr>
          <w:rFonts w:ascii="Times New Roman" w:hAnsi="Times New Roman"/>
          <w:b/>
          <w:color w:val="000000"/>
          <w:sz w:val="28"/>
          <w:szCs w:val="28"/>
          <w:lang w:val="en-US"/>
        </w:rPr>
        <w:t>"</w:t>
      </w:r>
    </w:p>
    <w:p w:rsidR="003570A7" w:rsidRPr="003570A7" w:rsidRDefault="003570A7" w:rsidP="00863DFB">
      <w:pPr>
        <w:shd w:val="clear" w:color="auto" w:fill="FFFFFF"/>
        <w:autoSpaceDE w:val="0"/>
        <w:autoSpaceDN w:val="0"/>
        <w:adjustRightInd w:val="0"/>
        <w:spacing w:after="0" w:line="240" w:lineRule="auto"/>
        <w:ind w:left="-142" w:right="-284"/>
        <w:jc w:val="center"/>
        <w:rPr>
          <w:rFonts w:ascii="Times New Roman" w:hAnsi="Times New Roman"/>
          <w:b/>
          <w:color w:val="000000"/>
          <w:sz w:val="28"/>
          <w:szCs w:val="28"/>
          <w:lang w:val="en-US"/>
        </w:rPr>
      </w:pPr>
    </w:p>
    <w:p w:rsidR="004A01AA" w:rsidRDefault="00655C00" w:rsidP="0083362A">
      <w:pPr>
        <w:spacing w:after="0" w:line="240" w:lineRule="auto"/>
        <w:ind w:left="-142"/>
        <w:jc w:val="both"/>
        <w:rPr>
          <w:rFonts w:ascii="Times New Roman" w:hAnsi="Times New Roman"/>
          <w:b/>
          <w:sz w:val="28"/>
          <w:szCs w:val="28"/>
          <w:lang w:val="en-US"/>
        </w:rPr>
      </w:pPr>
      <w:r w:rsidRPr="005F6E77">
        <w:rPr>
          <w:rFonts w:ascii="Times New Roman" w:hAnsi="Times New Roman"/>
          <w:b/>
          <w:sz w:val="28"/>
          <w:szCs w:val="28"/>
          <w:lang w:val="en-US"/>
        </w:rPr>
        <w:t>"Industrial technology of medicines"</w:t>
      </w:r>
      <w:r w:rsidR="004A01AA" w:rsidRPr="004A01AA">
        <w:rPr>
          <w:rFonts w:ascii="Times New Roman" w:hAnsi="Times New Roman"/>
          <w:sz w:val="28"/>
          <w:szCs w:val="28"/>
          <w:lang w:val="en-US"/>
        </w:rPr>
        <w:t>is one of the main disciplines that determines the content of practical activity of pharmaceutical process engineers, whose main tasks are: to study the theoretical bases for the manufacture of medicines of industrial production, applying the principles of organization of the technological process and compliance with the sanitary regime in accordance with international standards and standards; the development of new medicines in rational dosage forms and the improvement of existing prescriptions and technological schemes for obtaining on the basis of biopharmaceutical research using modern equipment for their production,</w:t>
      </w:r>
      <w:r w:rsidR="000C04EB">
        <w:rPr>
          <w:rFonts w:ascii="Times New Roman" w:hAnsi="Times New Roman"/>
          <w:sz w:val="28"/>
          <w:szCs w:val="28"/>
          <w:lang w:val="en-US"/>
        </w:rPr>
        <w:t xml:space="preserve"> etc</w:t>
      </w:r>
      <w:r w:rsidR="004A01AA" w:rsidRPr="004A01AA">
        <w:rPr>
          <w:rFonts w:ascii="Times New Roman" w:hAnsi="Times New Roman"/>
          <w:sz w:val="28"/>
          <w:szCs w:val="28"/>
          <w:lang w:val="en-US"/>
        </w:rPr>
        <w:t>.</w:t>
      </w:r>
    </w:p>
    <w:p w:rsidR="000C04EB" w:rsidRDefault="00863DFB" w:rsidP="000C04EB">
      <w:pPr>
        <w:spacing w:after="0" w:line="240" w:lineRule="auto"/>
        <w:ind w:left="-142"/>
        <w:jc w:val="both"/>
        <w:rPr>
          <w:rFonts w:ascii="Times New Roman" w:hAnsi="Times New Roman"/>
          <w:sz w:val="28"/>
          <w:szCs w:val="28"/>
          <w:lang w:val="en-US"/>
        </w:rPr>
      </w:pPr>
      <w:r w:rsidRPr="00863DFB">
        <w:rPr>
          <w:rFonts w:ascii="Times New Roman" w:hAnsi="Times New Roman"/>
          <w:spacing w:val="-5"/>
          <w:sz w:val="28"/>
          <w:szCs w:val="28"/>
          <w:lang w:val="kk-KZ"/>
        </w:rPr>
        <w:tab/>
      </w:r>
      <w:r w:rsidR="000C04EB" w:rsidRPr="000C04EB">
        <w:rPr>
          <w:rFonts w:ascii="Times New Roman" w:hAnsi="Times New Roman"/>
          <w:spacing w:val="-5"/>
          <w:sz w:val="28"/>
          <w:szCs w:val="28"/>
          <w:lang w:val="en-US"/>
        </w:rPr>
        <w:t>At the current stage, the issues of creating long-acting and direct-acting dosage forms with controlled release of medicinal substances are topical; development of new types of packaging; search for new excipients, improve the quality control of dosage forms; conducting biopharmaceutical research using "in vivo" and "in vitro" methods.</w:t>
      </w:r>
    </w:p>
    <w:p w:rsidR="000C04EB" w:rsidRDefault="000C04EB" w:rsidP="000C04EB">
      <w:pPr>
        <w:spacing w:after="0" w:line="240" w:lineRule="auto"/>
        <w:ind w:left="-142"/>
        <w:jc w:val="both"/>
        <w:rPr>
          <w:rFonts w:ascii="Times New Roman" w:hAnsi="Times New Roman"/>
          <w:sz w:val="28"/>
          <w:szCs w:val="28"/>
          <w:lang w:val="en-US"/>
        </w:rPr>
      </w:pPr>
    </w:p>
    <w:p w:rsidR="004A143C" w:rsidRDefault="005B40A8" w:rsidP="00E929A4">
      <w:pPr>
        <w:spacing w:after="0" w:line="240" w:lineRule="auto"/>
        <w:ind w:left="-142" w:firstLine="682"/>
        <w:jc w:val="both"/>
        <w:rPr>
          <w:rFonts w:ascii="Times New Roman" w:hAnsi="Times New Roman"/>
          <w:sz w:val="28"/>
          <w:szCs w:val="28"/>
          <w:lang w:val="en-US"/>
        </w:rPr>
      </w:pPr>
      <w:r>
        <w:rPr>
          <w:rFonts w:ascii="Times New Roman" w:hAnsi="Times New Roman"/>
          <w:b/>
          <w:sz w:val="28"/>
          <w:szCs w:val="28"/>
          <w:lang w:val="en-US"/>
        </w:rPr>
        <w:t>“</w:t>
      </w:r>
      <w:r w:rsidR="000C04EB" w:rsidRPr="000C04EB">
        <w:rPr>
          <w:rFonts w:ascii="Times New Roman" w:hAnsi="Times New Roman"/>
          <w:b/>
          <w:sz w:val="28"/>
          <w:szCs w:val="28"/>
          <w:lang w:val="en-US"/>
        </w:rPr>
        <w:t>Chemistry and technology of synthetic substances</w:t>
      </w:r>
      <w:r>
        <w:rPr>
          <w:rFonts w:ascii="Times New Roman" w:hAnsi="Times New Roman"/>
          <w:b/>
          <w:sz w:val="28"/>
          <w:szCs w:val="28"/>
          <w:lang w:val="en-US"/>
        </w:rPr>
        <w:t>”</w:t>
      </w:r>
      <w:r w:rsidR="000C04EB" w:rsidRPr="000C04EB">
        <w:rPr>
          <w:rFonts w:ascii="Times New Roman" w:hAnsi="Times New Roman"/>
          <w:sz w:val="28"/>
          <w:szCs w:val="28"/>
          <w:lang w:val="en-US"/>
        </w:rPr>
        <w:t xml:space="preserve"> - applied science, based on general chemical and physical laws and engaged in research of structure, chemical properties, the relationship of chemical structure with pharmacological activity and the development of the production of medicinal substances.</w:t>
      </w:r>
    </w:p>
    <w:p w:rsidR="00E20451" w:rsidRDefault="00E20451" w:rsidP="00E929A4">
      <w:pPr>
        <w:spacing w:after="0" w:line="240" w:lineRule="auto"/>
        <w:ind w:left="-142"/>
        <w:jc w:val="both"/>
        <w:rPr>
          <w:rFonts w:ascii="Times New Roman" w:hAnsi="Times New Roman"/>
          <w:sz w:val="28"/>
          <w:szCs w:val="28"/>
          <w:lang w:val="en-US"/>
        </w:rPr>
      </w:pPr>
      <w:r w:rsidRPr="00E20451">
        <w:rPr>
          <w:rFonts w:ascii="Times New Roman" w:hAnsi="Times New Roman"/>
          <w:sz w:val="28"/>
          <w:szCs w:val="28"/>
          <w:lang w:val="en-US"/>
        </w:rPr>
        <w:t>A special place in a new group of medicinal substances is occupied by various derivatives of aromatic and heterocyclic compounds. The importance of these compounds in medical practice for the treatment and prevention of various diseases is invaluably increasing, which is explained by the significant superiority over the known analogous groups of compounds. The effectiveness of their action is in direct connection with their chemical structure. Possibilities of various chemical methods of analysis for drugs of aromatic and heterocyclic series are dictated by the peculiarities of the chemical behavior of these compounds. Especially this concerns the analysis not only of the physiologically active part of the molecule, which determines the chemical structure, but also of the individual functional groups that make up the structure of the compound.</w:t>
      </w:r>
    </w:p>
    <w:p w:rsidR="00863DFB" w:rsidRPr="00E20451" w:rsidRDefault="00863DFB" w:rsidP="00E929A4">
      <w:pPr>
        <w:spacing w:after="0" w:line="240" w:lineRule="auto"/>
        <w:ind w:left="-142"/>
        <w:jc w:val="both"/>
        <w:rPr>
          <w:rFonts w:ascii="Times New Roman" w:hAnsi="Times New Roman"/>
          <w:sz w:val="28"/>
          <w:szCs w:val="28"/>
          <w:lang w:val="en-US"/>
        </w:rPr>
      </w:pPr>
    </w:p>
    <w:p w:rsidR="005F6E77" w:rsidRPr="005F6E77" w:rsidRDefault="00E37EEC" w:rsidP="005F6E77">
      <w:pPr>
        <w:pStyle w:val="31"/>
        <w:tabs>
          <w:tab w:val="left" w:pos="284"/>
        </w:tabs>
        <w:autoSpaceDN w:val="0"/>
        <w:spacing w:after="0" w:line="240" w:lineRule="auto"/>
        <w:jc w:val="both"/>
        <w:rPr>
          <w:rFonts w:ascii="Times New Roman" w:hAnsi="Times New Roman"/>
          <w:bCs/>
          <w:sz w:val="28"/>
          <w:szCs w:val="28"/>
          <w:lang w:val="en-US"/>
        </w:rPr>
      </w:pPr>
      <w:r>
        <w:rPr>
          <w:rFonts w:ascii="Times New Roman" w:hAnsi="Times New Roman"/>
          <w:b/>
          <w:sz w:val="28"/>
          <w:szCs w:val="28"/>
          <w:lang w:val="en-US"/>
        </w:rPr>
        <w:t>The l</w:t>
      </w:r>
      <w:r w:rsidR="005F6E77" w:rsidRPr="005F6E77">
        <w:rPr>
          <w:rFonts w:ascii="Times New Roman" w:hAnsi="Times New Roman"/>
          <w:b/>
          <w:sz w:val="28"/>
          <w:szCs w:val="28"/>
          <w:lang w:val="en-US"/>
        </w:rPr>
        <w:t xml:space="preserve">ist of questions </w:t>
      </w:r>
      <w:r w:rsidR="000B6D0C">
        <w:rPr>
          <w:rFonts w:ascii="Times New Roman" w:hAnsi="Times New Roman"/>
          <w:b/>
          <w:sz w:val="28"/>
          <w:szCs w:val="28"/>
          <w:lang w:val="en-US"/>
        </w:rPr>
        <w:t>of</w:t>
      </w:r>
      <w:r w:rsidR="005F6E77" w:rsidRPr="005F6E77">
        <w:rPr>
          <w:rFonts w:ascii="Times New Roman" w:hAnsi="Times New Roman"/>
          <w:b/>
          <w:sz w:val="28"/>
          <w:szCs w:val="28"/>
          <w:lang w:val="en-US"/>
        </w:rPr>
        <w:t xml:space="preserve"> </w:t>
      </w:r>
      <w:r w:rsidR="0038267F">
        <w:rPr>
          <w:rFonts w:ascii="Times New Roman" w:hAnsi="Times New Roman"/>
          <w:b/>
          <w:sz w:val="28"/>
          <w:szCs w:val="28"/>
          <w:lang w:val="en-US"/>
        </w:rPr>
        <w:t xml:space="preserve">the </w:t>
      </w:r>
      <w:r w:rsidR="005F6E77" w:rsidRPr="005F6E77">
        <w:rPr>
          <w:rFonts w:ascii="Times New Roman" w:hAnsi="Times New Roman"/>
          <w:b/>
          <w:sz w:val="28"/>
          <w:szCs w:val="28"/>
          <w:lang w:val="en-US"/>
        </w:rPr>
        <w:t>discipline "Industrial technology of medicines"</w:t>
      </w:r>
    </w:p>
    <w:p w:rsidR="0013200E" w:rsidRDefault="0013200E" w:rsidP="0013200E">
      <w:pPr>
        <w:pStyle w:val="31"/>
        <w:numPr>
          <w:ilvl w:val="0"/>
          <w:numId w:val="3"/>
        </w:numPr>
        <w:tabs>
          <w:tab w:val="left" w:pos="284"/>
        </w:tabs>
        <w:autoSpaceDN w:val="0"/>
        <w:spacing w:after="0" w:line="240" w:lineRule="auto"/>
        <w:jc w:val="both"/>
        <w:rPr>
          <w:rFonts w:ascii="Times New Roman" w:hAnsi="Times New Roman"/>
          <w:bCs/>
          <w:sz w:val="28"/>
          <w:szCs w:val="28"/>
          <w:lang w:val="en-US"/>
        </w:rPr>
      </w:pPr>
      <w:r w:rsidRPr="0013200E">
        <w:rPr>
          <w:rFonts w:ascii="Times New Roman" w:hAnsi="Times New Roman"/>
          <w:bCs/>
          <w:sz w:val="28"/>
          <w:szCs w:val="28"/>
          <w:lang w:val="en-US"/>
        </w:rPr>
        <w:t>Pharmaceutical technology as a science. The modern theoretical concept of pharmaceutical technology: the unity of patterns of the effects of pharmaceutical factors in the process of creating medicinal, preventive, rehabilitation and diagnostic means.</w:t>
      </w:r>
    </w:p>
    <w:p w:rsidR="00287079" w:rsidRPr="00E37EEC" w:rsidRDefault="00287079" w:rsidP="00287079">
      <w:pPr>
        <w:pStyle w:val="31"/>
        <w:numPr>
          <w:ilvl w:val="0"/>
          <w:numId w:val="3"/>
        </w:numPr>
        <w:tabs>
          <w:tab w:val="left" w:pos="284"/>
        </w:tabs>
        <w:autoSpaceDN w:val="0"/>
        <w:spacing w:after="0" w:line="240" w:lineRule="auto"/>
        <w:jc w:val="both"/>
        <w:rPr>
          <w:rFonts w:ascii="Times New Roman" w:hAnsi="Times New Roman"/>
          <w:bCs/>
          <w:sz w:val="28"/>
          <w:szCs w:val="28"/>
          <w:lang w:val="en-US"/>
        </w:rPr>
      </w:pPr>
      <w:r w:rsidRPr="00287079">
        <w:rPr>
          <w:rFonts w:ascii="Times New Roman" w:hAnsi="Times New Roman"/>
          <w:sz w:val="28"/>
          <w:szCs w:val="28"/>
          <w:lang w:val="en-US"/>
        </w:rPr>
        <w:t>Structure of pharmaceutical technology as a discipline, its sections: medicines and auxiliary substances, basic processes and apparatuses of pharmaceutical technology, technology of medicinal forms, machines and equipment for pharmaceutical manufacturing, Medicines.</w:t>
      </w:r>
    </w:p>
    <w:p w:rsidR="00611202" w:rsidRPr="002034C2" w:rsidRDefault="00611202" w:rsidP="00611202">
      <w:pPr>
        <w:numPr>
          <w:ilvl w:val="0"/>
          <w:numId w:val="3"/>
        </w:numPr>
        <w:tabs>
          <w:tab w:val="left" w:pos="284"/>
        </w:tabs>
        <w:spacing w:after="0" w:line="240" w:lineRule="auto"/>
        <w:ind w:right="-1"/>
        <w:jc w:val="both"/>
        <w:rPr>
          <w:rFonts w:ascii="Times New Roman" w:hAnsi="Times New Roman"/>
          <w:sz w:val="28"/>
          <w:szCs w:val="28"/>
          <w:lang w:val="en-US"/>
        </w:rPr>
      </w:pPr>
      <w:r w:rsidRPr="00611202">
        <w:rPr>
          <w:rFonts w:ascii="Times New Roman" w:hAnsi="Times New Roman"/>
          <w:sz w:val="28"/>
          <w:szCs w:val="28"/>
          <w:lang w:val="en-US"/>
        </w:rPr>
        <w:t xml:space="preserve">Excipients. Ways of obtaining, processing. </w:t>
      </w:r>
      <w:r w:rsidR="002034C2">
        <w:rPr>
          <w:rFonts w:ascii="Times New Roman" w:hAnsi="Times New Roman"/>
          <w:sz w:val="28"/>
          <w:szCs w:val="28"/>
          <w:lang w:val="en-US"/>
        </w:rPr>
        <w:t>Q</w:t>
      </w:r>
      <w:r w:rsidR="002034C2" w:rsidRPr="002034C2">
        <w:rPr>
          <w:rFonts w:ascii="Times New Roman" w:hAnsi="Times New Roman"/>
          <w:sz w:val="28"/>
          <w:szCs w:val="28"/>
          <w:lang w:val="en-US"/>
        </w:rPr>
        <w:t>uality</w:t>
      </w:r>
      <w:r w:rsidR="002034C2">
        <w:rPr>
          <w:rFonts w:ascii="Times New Roman" w:hAnsi="Times New Roman"/>
          <w:sz w:val="28"/>
          <w:szCs w:val="28"/>
          <w:lang w:val="en-US"/>
        </w:rPr>
        <w:t>r</w:t>
      </w:r>
      <w:r w:rsidRPr="002034C2">
        <w:rPr>
          <w:rFonts w:ascii="Times New Roman" w:hAnsi="Times New Roman"/>
          <w:sz w:val="28"/>
          <w:szCs w:val="28"/>
          <w:lang w:val="en-US"/>
        </w:rPr>
        <w:t>ationing.</w:t>
      </w:r>
    </w:p>
    <w:p w:rsidR="003126AF" w:rsidRPr="003126AF" w:rsidRDefault="003126AF" w:rsidP="003126AF">
      <w:pPr>
        <w:pStyle w:val="a7"/>
        <w:numPr>
          <w:ilvl w:val="0"/>
          <w:numId w:val="3"/>
        </w:numPr>
        <w:shd w:val="clear" w:color="auto" w:fill="FFFFFF"/>
        <w:tabs>
          <w:tab w:val="left" w:pos="284"/>
        </w:tabs>
        <w:spacing w:after="0" w:line="240" w:lineRule="auto"/>
        <w:ind w:right="38"/>
        <w:jc w:val="both"/>
        <w:rPr>
          <w:rFonts w:ascii="Times New Roman" w:hAnsi="Times New Roman"/>
          <w:sz w:val="28"/>
          <w:szCs w:val="28"/>
          <w:highlight w:val="white"/>
          <w:lang w:val="kk-KZ"/>
        </w:rPr>
      </w:pPr>
      <w:r w:rsidRPr="003126AF">
        <w:rPr>
          <w:rFonts w:ascii="Times New Roman" w:eastAsia="Times New Roman" w:hAnsi="Times New Roman"/>
          <w:iCs/>
          <w:sz w:val="28"/>
          <w:szCs w:val="28"/>
          <w:lang w:val="en-US" w:eastAsia="ru-RU"/>
        </w:rPr>
        <w:t>Medicinal products. Classifications by pharmaco</w:t>
      </w:r>
      <w:r w:rsidR="002034C2">
        <w:rPr>
          <w:rFonts w:ascii="Times New Roman" w:eastAsia="Times New Roman" w:hAnsi="Times New Roman"/>
          <w:iCs/>
          <w:sz w:val="28"/>
          <w:szCs w:val="28"/>
          <w:lang w:val="en-US" w:eastAsia="ru-RU"/>
        </w:rPr>
        <w:t>-</w:t>
      </w:r>
      <w:r w:rsidRPr="003126AF">
        <w:rPr>
          <w:rFonts w:ascii="Times New Roman" w:eastAsia="Times New Roman" w:hAnsi="Times New Roman"/>
          <w:iCs/>
          <w:sz w:val="28"/>
          <w:szCs w:val="28"/>
          <w:lang w:val="en-US" w:eastAsia="ru-RU"/>
        </w:rPr>
        <w:t>therapeutic groups, by chemical structure, depending on the origin: medicinal substances of chemical synthesis, from native raw materials (vegetable, animal origin and minerals), biotechnological synthesis.</w:t>
      </w:r>
    </w:p>
    <w:p w:rsidR="006721B9" w:rsidRPr="00E37EEC" w:rsidRDefault="002034C2" w:rsidP="006721B9">
      <w:pPr>
        <w:numPr>
          <w:ilvl w:val="0"/>
          <w:numId w:val="3"/>
        </w:numPr>
        <w:spacing w:after="0" w:line="240" w:lineRule="auto"/>
        <w:ind w:right="-1"/>
        <w:jc w:val="both"/>
        <w:rPr>
          <w:rFonts w:ascii="Times New Roman" w:hAnsi="Times New Roman"/>
          <w:sz w:val="28"/>
          <w:szCs w:val="28"/>
          <w:lang w:val="en-US"/>
        </w:rPr>
      </w:pPr>
      <w:r w:rsidRPr="006721B9">
        <w:rPr>
          <w:rFonts w:ascii="Times New Roman" w:eastAsia="Calibri" w:hAnsi="Times New Roman"/>
          <w:sz w:val="28"/>
          <w:szCs w:val="28"/>
          <w:lang w:val="en-US" w:eastAsia="en-US"/>
        </w:rPr>
        <w:t>Rationing the</w:t>
      </w:r>
      <w:r w:rsidR="006721B9" w:rsidRPr="006721B9">
        <w:rPr>
          <w:rFonts w:ascii="Times New Roman" w:eastAsia="Calibri" w:hAnsi="Times New Roman"/>
          <w:sz w:val="28"/>
          <w:szCs w:val="28"/>
          <w:lang w:val="en-US" w:eastAsia="en-US"/>
        </w:rPr>
        <w:t xml:space="preserve"> quality of dosage forms, substances. Rationing of pharmacopeia production and quality of medicine and dosage forms. Features of the State Pharmacopoeia of the latest edition. International Pharmacopoeia.</w:t>
      </w:r>
    </w:p>
    <w:p w:rsidR="00BE7CB7" w:rsidRPr="00E37EEC" w:rsidRDefault="00BE7CB7" w:rsidP="00BE7CB7">
      <w:pPr>
        <w:numPr>
          <w:ilvl w:val="0"/>
          <w:numId w:val="3"/>
        </w:numPr>
        <w:spacing w:after="0" w:line="240" w:lineRule="auto"/>
        <w:ind w:right="-1"/>
        <w:jc w:val="both"/>
        <w:rPr>
          <w:rFonts w:ascii="Times New Roman" w:hAnsi="Times New Roman"/>
          <w:sz w:val="28"/>
          <w:szCs w:val="28"/>
          <w:lang w:val="en-US"/>
        </w:rPr>
      </w:pPr>
      <w:r w:rsidRPr="00BE7CB7">
        <w:rPr>
          <w:rFonts w:ascii="Times New Roman" w:hAnsi="Times New Roman"/>
          <w:iCs/>
          <w:sz w:val="28"/>
          <w:szCs w:val="28"/>
          <w:lang w:val="en-US"/>
        </w:rPr>
        <w:t>Chemical-pharmaceutical manufacturing enterprise. The structure of pharmaceutical enterprises, the plant principle of the organization for production of medicines.</w:t>
      </w:r>
    </w:p>
    <w:p w:rsidR="00091BA8" w:rsidRPr="00091BA8" w:rsidRDefault="00091BA8" w:rsidP="00091BA8">
      <w:pPr>
        <w:numPr>
          <w:ilvl w:val="0"/>
          <w:numId w:val="3"/>
        </w:numPr>
        <w:spacing w:after="0" w:line="240" w:lineRule="auto"/>
        <w:jc w:val="both"/>
        <w:rPr>
          <w:rFonts w:ascii="Times New Roman" w:hAnsi="Times New Roman"/>
          <w:sz w:val="28"/>
          <w:szCs w:val="28"/>
          <w:lang w:val="en-US"/>
        </w:rPr>
      </w:pPr>
      <w:r w:rsidRPr="00091BA8">
        <w:rPr>
          <w:rFonts w:ascii="Times New Roman" w:hAnsi="Times New Roman"/>
          <w:iCs/>
          <w:sz w:val="28"/>
          <w:szCs w:val="28"/>
          <w:lang w:val="en-US"/>
        </w:rPr>
        <w:t>The technological process and its components. Stages and operations of the technological process. Continuous and periodic process. Production flow. General concepts: raw materials, ingredients, semi-finished product, finished product, by-product, production waste.</w:t>
      </w:r>
    </w:p>
    <w:p w:rsidR="00BE3182" w:rsidRPr="003A6B54" w:rsidRDefault="00BE3182" w:rsidP="00BE3182">
      <w:pPr>
        <w:numPr>
          <w:ilvl w:val="0"/>
          <w:numId w:val="3"/>
        </w:numPr>
        <w:tabs>
          <w:tab w:val="left" w:pos="284"/>
        </w:tabs>
        <w:spacing w:after="0" w:line="240" w:lineRule="auto"/>
        <w:jc w:val="both"/>
        <w:rPr>
          <w:rFonts w:ascii="Times New Roman" w:hAnsi="Times New Roman"/>
          <w:sz w:val="28"/>
          <w:szCs w:val="28"/>
          <w:lang w:val="en-US"/>
        </w:rPr>
      </w:pPr>
      <w:r w:rsidRPr="00BE3182">
        <w:rPr>
          <w:rFonts w:ascii="Times New Roman" w:hAnsi="Times New Roman"/>
          <w:sz w:val="28"/>
          <w:szCs w:val="28"/>
          <w:lang w:val="en-US"/>
        </w:rPr>
        <w:t>Types of the main processes of pharmaceutical technology on various grounds: mechanical, hydro</w:t>
      </w:r>
      <w:r w:rsidR="003A6B54">
        <w:rPr>
          <w:rFonts w:ascii="Times New Roman" w:hAnsi="Times New Roman"/>
          <w:sz w:val="28"/>
          <w:szCs w:val="28"/>
          <w:lang w:val="en-US"/>
        </w:rPr>
        <w:t>-</w:t>
      </w:r>
      <w:r w:rsidRPr="00BE3182">
        <w:rPr>
          <w:rFonts w:ascii="Times New Roman" w:hAnsi="Times New Roman"/>
          <w:sz w:val="28"/>
          <w:szCs w:val="28"/>
          <w:lang w:val="en-US"/>
        </w:rPr>
        <w:t>mechanical, thermal, mass exchange, etc. Role and interrelation of typical processes of pharmaceutical technology.</w:t>
      </w:r>
      <w:r>
        <w:rPr>
          <w:rFonts w:ascii="Times New Roman" w:hAnsi="Times New Roman"/>
          <w:sz w:val="28"/>
          <w:szCs w:val="28"/>
          <w:lang w:val="en-US"/>
        </w:rPr>
        <w:t>7</w:t>
      </w:r>
    </w:p>
    <w:p w:rsidR="003A6B54" w:rsidRPr="003A6B54" w:rsidRDefault="003A6B54" w:rsidP="003A6B54">
      <w:pPr>
        <w:numPr>
          <w:ilvl w:val="0"/>
          <w:numId w:val="3"/>
        </w:numPr>
        <w:tabs>
          <w:tab w:val="left" w:pos="284"/>
        </w:tabs>
        <w:spacing w:after="0" w:line="240" w:lineRule="auto"/>
        <w:jc w:val="both"/>
        <w:rPr>
          <w:rFonts w:ascii="Times New Roman" w:hAnsi="Times New Roman"/>
          <w:sz w:val="28"/>
          <w:szCs w:val="28"/>
        </w:rPr>
      </w:pPr>
      <w:r w:rsidRPr="003A6B54">
        <w:rPr>
          <w:rFonts w:ascii="Times New Roman" w:hAnsi="Times New Roman"/>
          <w:sz w:val="28"/>
          <w:szCs w:val="28"/>
          <w:lang w:val="en-US"/>
        </w:rPr>
        <w:t xml:space="preserve">General concepts of machines and apparatus. </w:t>
      </w:r>
      <w:r w:rsidRPr="003A6B54">
        <w:rPr>
          <w:rFonts w:ascii="Times New Roman" w:hAnsi="Times New Roman"/>
          <w:sz w:val="28"/>
          <w:szCs w:val="28"/>
        </w:rPr>
        <w:t>Basicconceptsoftransfermechanisms.</w:t>
      </w:r>
    </w:p>
    <w:p w:rsidR="00CA7DFE" w:rsidRPr="00CA7DFE" w:rsidRDefault="00CA7DFE" w:rsidP="00CA7DFE">
      <w:pPr>
        <w:numPr>
          <w:ilvl w:val="0"/>
          <w:numId w:val="3"/>
        </w:numPr>
        <w:shd w:val="clear" w:color="auto" w:fill="FFFFFF"/>
        <w:tabs>
          <w:tab w:val="left" w:pos="284"/>
        </w:tabs>
        <w:spacing w:after="0" w:line="240" w:lineRule="auto"/>
        <w:ind w:right="38"/>
        <w:jc w:val="both"/>
        <w:rPr>
          <w:rFonts w:ascii="Times New Roman" w:hAnsi="Times New Roman"/>
          <w:sz w:val="28"/>
          <w:szCs w:val="28"/>
          <w:lang w:val="kk-KZ"/>
        </w:rPr>
      </w:pPr>
      <w:r w:rsidRPr="00CA7DFE">
        <w:rPr>
          <w:rFonts w:ascii="Times New Roman" w:hAnsi="Times New Roman"/>
          <w:sz w:val="28"/>
          <w:szCs w:val="28"/>
          <w:lang w:val="en-US"/>
        </w:rPr>
        <w:t>The law of equilibrium. Thermodynamic equilibrium. Direction and driving force of processes.</w:t>
      </w:r>
    </w:p>
    <w:p w:rsidR="00CA7DFE" w:rsidRPr="00CA7DFE" w:rsidRDefault="00CA7DFE" w:rsidP="00CA7DFE">
      <w:pPr>
        <w:numPr>
          <w:ilvl w:val="0"/>
          <w:numId w:val="3"/>
        </w:numPr>
        <w:shd w:val="clear" w:color="auto" w:fill="FFFFFF"/>
        <w:tabs>
          <w:tab w:val="left" w:pos="284"/>
        </w:tabs>
        <w:autoSpaceDE w:val="0"/>
        <w:autoSpaceDN w:val="0"/>
        <w:adjustRightInd w:val="0"/>
        <w:spacing w:after="0" w:line="240" w:lineRule="auto"/>
        <w:ind w:right="38"/>
        <w:jc w:val="both"/>
        <w:rPr>
          <w:rFonts w:ascii="Times New Roman" w:hAnsi="Times New Roman"/>
          <w:sz w:val="28"/>
          <w:szCs w:val="28"/>
          <w:highlight w:val="white"/>
          <w:lang w:val="kk-KZ"/>
        </w:rPr>
      </w:pPr>
      <w:r w:rsidRPr="00CA7DFE">
        <w:rPr>
          <w:rFonts w:ascii="Times New Roman" w:hAnsi="Times New Roman"/>
          <w:sz w:val="28"/>
          <w:szCs w:val="28"/>
          <w:lang w:val="en-US"/>
        </w:rPr>
        <w:t>Powders as a dosage form. Definition. Characteristic. Requirements for powders. Classification of powders. Stages of technology of powders. Basic rules for mixing powder ingredients and their justification. Evaluation of the quality of powders. Storage. Directions for improving powders.</w:t>
      </w:r>
    </w:p>
    <w:p w:rsidR="0000047E" w:rsidRPr="0000047E" w:rsidRDefault="0000047E" w:rsidP="0000047E">
      <w:pPr>
        <w:numPr>
          <w:ilvl w:val="0"/>
          <w:numId w:val="3"/>
        </w:numPr>
        <w:shd w:val="clear" w:color="auto" w:fill="FFFFFF"/>
        <w:tabs>
          <w:tab w:val="left" w:pos="284"/>
        </w:tabs>
        <w:autoSpaceDE w:val="0"/>
        <w:autoSpaceDN w:val="0"/>
        <w:adjustRightInd w:val="0"/>
        <w:spacing w:after="0" w:line="240" w:lineRule="auto"/>
        <w:ind w:right="38"/>
        <w:jc w:val="both"/>
        <w:rPr>
          <w:rFonts w:ascii="Times New Roman" w:hAnsi="Times New Roman"/>
          <w:sz w:val="28"/>
          <w:szCs w:val="28"/>
          <w:highlight w:val="white"/>
          <w:lang w:val="kk-KZ"/>
        </w:rPr>
      </w:pPr>
      <w:r w:rsidRPr="0000047E">
        <w:rPr>
          <w:rFonts w:ascii="Times New Roman" w:hAnsi="Times New Roman"/>
          <w:sz w:val="28"/>
          <w:szCs w:val="28"/>
          <w:lang w:val="en-US"/>
        </w:rPr>
        <w:t>Medical solutions. Classification of solutions. Modern nomenclature of solutions and prospects for its expansion in the factory.</w:t>
      </w:r>
    </w:p>
    <w:p w:rsidR="00691369" w:rsidRPr="00691369" w:rsidRDefault="00691369" w:rsidP="00691369">
      <w:pPr>
        <w:numPr>
          <w:ilvl w:val="0"/>
          <w:numId w:val="3"/>
        </w:numPr>
        <w:shd w:val="clear" w:color="auto" w:fill="FFFFFF"/>
        <w:tabs>
          <w:tab w:val="left" w:pos="284"/>
        </w:tabs>
        <w:autoSpaceDE w:val="0"/>
        <w:autoSpaceDN w:val="0"/>
        <w:adjustRightInd w:val="0"/>
        <w:spacing w:after="0" w:line="240" w:lineRule="auto"/>
        <w:ind w:right="38"/>
        <w:jc w:val="both"/>
        <w:rPr>
          <w:rFonts w:ascii="Times New Roman" w:hAnsi="Times New Roman"/>
          <w:noProof/>
          <w:color w:val="000000"/>
          <w:sz w:val="28"/>
          <w:szCs w:val="28"/>
          <w:highlight w:val="white"/>
          <w:lang w:val="kk-KZ"/>
        </w:rPr>
      </w:pPr>
      <w:r w:rsidRPr="00691369">
        <w:rPr>
          <w:rFonts w:ascii="Times New Roman" w:hAnsi="Times New Roman"/>
          <w:sz w:val="28"/>
          <w:szCs w:val="28"/>
          <w:lang w:val="en-US"/>
        </w:rPr>
        <w:t xml:space="preserve">Preparation of solutions in various ways at chemical-pharmaceutical enterprises. </w:t>
      </w:r>
      <w:r w:rsidRPr="00691369">
        <w:rPr>
          <w:rFonts w:ascii="Times New Roman" w:hAnsi="Times New Roman"/>
          <w:sz w:val="28"/>
          <w:szCs w:val="28"/>
        </w:rPr>
        <w:t>Dissolutionas a diffusion-kineticprocess.</w:t>
      </w:r>
    </w:p>
    <w:p w:rsidR="00DE54A9" w:rsidRPr="00DE54A9" w:rsidRDefault="00DE54A9" w:rsidP="00DE54A9">
      <w:pPr>
        <w:numPr>
          <w:ilvl w:val="0"/>
          <w:numId w:val="3"/>
        </w:numPr>
        <w:shd w:val="clear" w:color="auto" w:fill="FFFFFF"/>
        <w:tabs>
          <w:tab w:val="left" w:pos="284"/>
        </w:tabs>
        <w:autoSpaceDE w:val="0"/>
        <w:autoSpaceDN w:val="0"/>
        <w:adjustRightInd w:val="0"/>
        <w:spacing w:after="0" w:line="240" w:lineRule="auto"/>
        <w:ind w:right="38"/>
        <w:jc w:val="both"/>
        <w:rPr>
          <w:rFonts w:ascii="Times New Roman" w:hAnsi="Times New Roman"/>
          <w:sz w:val="28"/>
          <w:szCs w:val="28"/>
          <w:lang w:val="kk-KZ"/>
        </w:rPr>
      </w:pPr>
      <w:r w:rsidRPr="00DE54A9">
        <w:rPr>
          <w:rFonts w:ascii="Times New Roman" w:hAnsi="Times New Roman"/>
          <w:sz w:val="28"/>
          <w:szCs w:val="28"/>
          <w:lang w:val="en-US"/>
        </w:rPr>
        <w:t>Basic provisions and requirements of the instruction "Good Manufacturing Practice (GMP)". Production (industrial) regulations as the main technological document.</w:t>
      </w:r>
    </w:p>
    <w:p w:rsidR="00EA76A7" w:rsidRPr="00EA76A7" w:rsidRDefault="00EA76A7" w:rsidP="00EA76A7">
      <w:pPr>
        <w:pStyle w:val="a7"/>
        <w:numPr>
          <w:ilvl w:val="0"/>
          <w:numId w:val="3"/>
        </w:numPr>
        <w:shd w:val="clear" w:color="auto" w:fill="FFFFFF"/>
        <w:tabs>
          <w:tab w:val="left" w:pos="284"/>
        </w:tabs>
        <w:snapToGrid w:val="0"/>
        <w:spacing w:after="0" w:line="240" w:lineRule="auto"/>
        <w:ind w:right="38"/>
        <w:jc w:val="both"/>
        <w:rPr>
          <w:rFonts w:ascii="Times New Roman" w:hAnsi="Times New Roman"/>
          <w:sz w:val="28"/>
          <w:szCs w:val="28"/>
          <w:highlight w:val="white"/>
          <w:lang w:val="kk-KZ"/>
        </w:rPr>
      </w:pPr>
      <w:r w:rsidRPr="00EA76A7">
        <w:rPr>
          <w:rFonts w:ascii="Times New Roman" w:eastAsia="Times New Roman" w:hAnsi="Times New Roman"/>
          <w:sz w:val="28"/>
          <w:szCs w:val="28"/>
          <w:lang w:val="en-US" w:eastAsia="ru-RU"/>
        </w:rPr>
        <w:t>Thermal processes in pharmaceutical production. Heat exchanging devices of periodic and continuous action. Vacuum evaporation. Apparatuses and their operating principle. Adverse events during evaporation and ways to eliminate them.</w:t>
      </w:r>
    </w:p>
    <w:p w:rsidR="00F03B4A" w:rsidRPr="00F03B4A" w:rsidRDefault="00F03B4A" w:rsidP="00F03B4A">
      <w:pPr>
        <w:pStyle w:val="a7"/>
        <w:numPr>
          <w:ilvl w:val="0"/>
          <w:numId w:val="3"/>
        </w:numPr>
        <w:shd w:val="clear" w:color="auto" w:fill="FFFFFF"/>
        <w:tabs>
          <w:tab w:val="left" w:pos="284"/>
        </w:tabs>
        <w:autoSpaceDE w:val="0"/>
        <w:autoSpaceDN w:val="0"/>
        <w:adjustRightInd w:val="0"/>
        <w:spacing w:after="0" w:line="240" w:lineRule="auto"/>
        <w:ind w:right="38"/>
        <w:jc w:val="both"/>
        <w:rPr>
          <w:rFonts w:ascii="Times New Roman" w:hAnsi="Times New Roman"/>
          <w:sz w:val="28"/>
          <w:szCs w:val="28"/>
          <w:lang w:val="kk-KZ"/>
        </w:rPr>
      </w:pPr>
      <w:r w:rsidRPr="00F03B4A">
        <w:rPr>
          <w:rFonts w:ascii="Times New Roman" w:hAnsi="Times New Roman"/>
          <w:sz w:val="28"/>
          <w:szCs w:val="28"/>
          <w:lang w:val="en-US"/>
        </w:rPr>
        <w:t xml:space="preserve">Drying  various materials in pharmaceutical production. Factors determining the drying process.Methods of drying. </w:t>
      </w:r>
      <w:r w:rsidRPr="00F03B4A">
        <w:rPr>
          <w:rFonts w:ascii="Times New Roman" w:hAnsi="Times New Roman"/>
          <w:sz w:val="28"/>
          <w:szCs w:val="28"/>
        </w:rPr>
        <w:t>Dryers.</w:t>
      </w:r>
    </w:p>
    <w:p w:rsidR="0096742C" w:rsidRPr="0096742C" w:rsidRDefault="0096742C" w:rsidP="0096742C">
      <w:pPr>
        <w:pStyle w:val="a7"/>
        <w:numPr>
          <w:ilvl w:val="0"/>
          <w:numId w:val="3"/>
        </w:numPr>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sz w:val="28"/>
          <w:szCs w:val="28"/>
          <w:lang w:val="kk-KZ"/>
        </w:rPr>
      </w:pPr>
      <w:r w:rsidRPr="0096742C">
        <w:rPr>
          <w:rFonts w:ascii="Times New Roman" w:hAnsi="Times New Roman"/>
          <w:sz w:val="28"/>
          <w:szCs w:val="28"/>
          <w:lang w:val="en-US"/>
        </w:rPr>
        <w:t xml:space="preserve">Extraction. The main technological factors affecting the completeness and speed of extraction. Ways of intensification of mass transfer. </w:t>
      </w:r>
      <w:r w:rsidR="008278C2">
        <w:rPr>
          <w:rFonts w:ascii="Times New Roman" w:hAnsi="Times New Roman"/>
          <w:sz w:val="28"/>
          <w:szCs w:val="28"/>
          <w:lang w:val="en-US"/>
        </w:rPr>
        <w:t>E</w:t>
      </w:r>
      <w:r w:rsidR="008278C2" w:rsidRPr="0096742C">
        <w:rPr>
          <w:rFonts w:ascii="Times New Roman" w:hAnsi="Times New Roman"/>
          <w:sz w:val="28"/>
          <w:szCs w:val="28"/>
          <w:lang w:val="en-US"/>
        </w:rPr>
        <w:t>xtraction</w:t>
      </w:r>
      <w:r w:rsidR="008278C2">
        <w:rPr>
          <w:rFonts w:ascii="Times New Roman" w:hAnsi="Times New Roman"/>
          <w:sz w:val="28"/>
          <w:szCs w:val="28"/>
          <w:lang w:val="en-US"/>
        </w:rPr>
        <w:t>methods</w:t>
      </w:r>
      <w:r w:rsidRPr="0096742C">
        <w:rPr>
          <w:rFonts w:ascii="Times New Roman" w:hAnsi="Times New Roman"/>
          <w:sz w:val="28"/>
          <w:szCs w:val="28"/>
          <w:lang w:val="en-US"/>
        </w:rPr>
        <w:t>.</w:t>
      </w:r>
    </w:p>
    <w:p w:rsidR="00687D1A" w:rsidRPr="00687D1A" w:rsidRDefault="00687D1A" w:rsidP="00687D1A">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687D1A">
        <w:rPr>
          <w:rFonts w:ascii="Times New Roman" w:eastAsia="Calibri" w:hAnsi="Times New Roman"/>
          <w:sz w:val="28"/>
          <w:szCs w:val="28"/>
          <w:lang w:val="en-US" w:eastAsia="en-US"/>
        </w:rPr>
        <w:t>Recuperation and rectification of ethyl alcohol. Basics of rectification. The device and the principle of operation of rectification plants. Obtaining and using alcohol-rectificate and absolute alcohol.</w:t>
      </w:r>
    </w:p>
    <w:p w:rsidR="00883139" w:rsidRPr="00883139" w:rsidRDefault="00883139" w:rsidP="00883139">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883139">
        <w:rPr>
          <w:rFonts w:ascii="Times New Roman" w:hAnsi="Times New Roman"/>
          <w:sz w:val="28"/>
          <w:szCs w:val="28"/>
          <w:lang w:val="en-US"/>
        </w:rPr>
        <w:t xml:space="preserve">Tinctures. Classification. Getting tinctures. Nomenclature of tinctures. </w:t>
      </w:r>
      <w:r w:rsidRPr="00883139">
        <w:rPr>
          <w:rFonts w:ascii="Times New Roman" w:hAnsi="Times New Roman"/>
          <w:sz w:val="28"/>
          <w:szCs w:val="28"/>
        </w:rPr>
        <w:t>Cleaningoftinctures. Standardizationoftinctures. Storage.</w:t>
      </w:r>
    </w:p>
    <w:p w:rsidR="00883139" w:rsidRPr="00883139" w:rsidRDefault="00883139" w:rsidP="00883139">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883139">
        <w:rPr>
          <w:rFonts w:ascii="Times New Roman" w:hAnsi="Times New Roman"/>
          <w:sz w:val="28"/>
          <w:szCs w:val="28"/>
          <w:lang w:val="en-US"/>
        </w:rPr>
        <w:t xml:space="preserve">Extracts. Definition. Classification according to the consistency and the extractant used. </w:t>
      </w:r>
      <w:r w:rsidRPr="00883139">
        <w:rPr>
          <w:rFonts w:ascii="Times New Roman" w:hAnsi="Times New Roman"/>
          <w:sz w:val="28"/>
          <w:szCs w:val="28"/>
        </w:rPr>
        <w:t>Generalcharacteristics.</w:t>
      </w:r>
    </w:p>
    <w:p w:rsidR="00B903F2" w:rsidRPr="00B903F2" w:rsidRDefault="00B903F2" w:rsidP="00B903F2">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highlight w:val="white"/>
          <w:lang w:val="kk-KZ"/>
        </w:rPr>
      </w:pPr>
      <w:r w:rsidRPr="00B903F2">
        <w:rPr>
          <w:rFonts w:ascii="Times New Roman" w:hAnsi="Times New Roman"/>
          <w:sz w:val="28"/>
          <w:szCs w:val="28"/>
          <w:lang w:val="en-US"/>
        </w:rPr>
        <w:t>Liquid extracts. Ways of obtaining. Cleaning. Standardization. Storage. Nomenclature of liquid extracts.</w:t>
      </w:r>
    </w:p>
    <w:p w:rsidR="00683EAC" w:rsidRPr="00683EAC" w:rsidRDefault="00683EAC" w:rsidP="00683EAC">
      <w:pPr>
        <w:pStyle w:val="a7"/>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683EAC">
        <w:rPr>
          <w:rFonts w:ascii="Times New Roman" w:eastAsia="Times New Roman" w:hAnsi="Times New Roman"/>
          <w:sz w:val="28"/>
          <w:szCs w:val="28"/>
          <w:lang w:val="en-US" w:eastAsia="ru-RU"/>
        </w:rPr>
        <w:t>Thick and dry extracts. Standardization. Storage. Nomenclature of thick extracts. Oily extracts. Polyextracts. Prospects for the development of production of extracts.</w:t>
      </w:r>
    </w:p>
    <w:p w:rsidR="008B1146" w:rsidRPr="008B1146" w:rsidRDefault="008B1146" w:rsidP="008B1146">
      <w:pPr>
        <w:pStyle w:val="a7"/>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8B1146">
        <w:rPr>
          <w:rFonts w:ascii="Times New Roman" w:hAnsi="Times New Roman"/>
          <w:sz w:val="28"/>
          <w:szCs w:val="28"/>
          <w:lang w:val="en-US"/>
        </w:rPr>
        <w:t xml:space="preserve">Maximum purified </w:t>
      </w:r>
      <w:r w:rsidR="003F5267" w:rsidRPr="008B1146">
        <w:rPr>
          <w:rFonts w:ascii="Times New Roman" w:hAnsi="Times New Roman"/>
          <w:sz w:val="28"/>
          <w:szCs w:val="28"/>
          <w:lang w:val="en-US"/>
        </w:rPr>
        <w:t>phyto</w:t>
      </w:r>
      <w:r w:rsidR="003F5267">
        <w:rPr>
          <w:rFonts w:ascii="Times New Roman" w:hAnsi="Times New Roman"/>
          <w:sz w:val="28"/>
          <w:szCs w:val="28"/>
          <w:lang w:val="en-US"/>
        </w:rPr>
        <w:t>-</w:t>
      </w:r>
      <w:r w:rsidR="003F5267" w:rsidRPr="008B1146">
        <w:rPr>
          <w:rFonts w:ascii="Times New Roman" w:hAnsi="Times New Roman"/>
          <w:sz w:val="28"/>
          <w:szCs w:val="28"/>
          <w:lang w:val="en-US"/>
        </w:rPr>
        <w:t>preparations</w:t>
      </w:r>
      <w:r w:rsidRPr="008B1146">
        <w:rPr>
          <w:rFonts w:ascii="Times New Roman" w:hAnsi="Times New Roman"/>
          <w:sz w:val="28"/>
          <w:szCs w:val="28"/>
          <w:lang w:val="en-US"/>
        </w:rPr>
        <w:t>. Methods of extracting plant material. Extractants. Methods for purifying primary extracts from co-products. Standardization.</w:t>
      </w:r>
    </w:p>
    <w:p w:rsidR="008B1146" w:rsidRPr="008B1146" w:rsidRDefault="008B1146" w:rsidP="008B1146">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8B1146">
        <w:rPr>
          <w:rFonts w:ascii="Times New Roman" w:eastAsia="Calibri" w:hAnsi="Times New Roman"/>
          <w:sz w:val="28"/>
          <w:szCs w:val="28"/>
          <w:lang w:val="en-US" w:eastAsia="en-US"/>
        </w:rPr>
        <w:t>Individual phyto</w:t>
      </w:r>
      <w:r w:rsidR="003F5267">
        <w:rPr>
          <w:rFonts w:ascii="Times New Roman" w:eastAsia="Calibri" w:hAnsi="Times New Roman"/>
          <w:sz w:val="28"/>
          <w:szCs w:val="28"/>
          <w:lang w:val="en-US" w:eastAsia="en-US"/>
        </w:rPr>
        <w:t>-</w:t>
      </w:r>
      <w:r w:rsidRPr="008B1146">
        <w:rPr>
          <w:rFonts w:ascii="Times New Roman" w:eastAsia="Calibri" w:hAnsi="Times New Roman"/>
          <w:sz w:val="28"/>
          <w:szCs w:val="28"/>
          <w:lang w:val="en-US" w:eastAsia="en-US"/>
        </w:rPr>
        <w:t>preparations. Obtaining individual phytopreparations. Methods for isolation, purification and separation. Standardization. Storage.</w:t>
      </w:r>
    </w:p>
    <w:p w:rsidR="00426976" w:rsidRPr="00426976" w:rsidRDefault="00426976" w:rsidP="00426976">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426976">
        <w:rPr>
          <w:rFonts w:ascii="Times New Roman" w:hAnsi="Times New Roman"/>
          <w:sz w:val="28"/>
          <w:szCs w:val="28"/>
          <w:lang w:val="en-US"/>
        </w:rPr>
        <w:t xml:space="preserve">Preparations from animal raw materials. Features of animal raw materials. </w:t>
      </w:r>
      <w:r w:rsidRPr="00426976">
        <w:rPr>
          <w:rFonts w:ascii="Times New Roman" w:hAnsi="Times New Roman"/>
          <w:sz w:val="28"/>
          <w:szCs w:val="28"/>
        </w:rPr>
        <w:t xml:space="preserve">Classificationoforganopreparations. </w:t>
      </w:r>
      <w:r w:rsidR="00BD6908" w:rsidRPr="00A4482A">
        <w:rPr>
          <w:rFonts w:ascii="Times New Roman" w:hAnsi="Times New Roman"/>
          <w:sz w:val="28"/>
          <w:szCs w:val="28"/>
          <w:lang w:val="en-US"/>
        </w:rPr>
        <w:t>Obtaining</w:t>
      </w:r>
      <w:r w:rsidRPr="00426976">
        <w:rPr>
          <w:rFonts w:ascii="Times New Roman" w:hAnsi="Times New Roman"/>
          <w:sz w:val="28"/>
          <w:szCs w:val="28"/>
        </w:rPr>
        <w:t>ofpreparations. Standardization.</w:t>
      </w:r>
    </w:p>
    <w:p w:rsidR="00A4482A" w:rsidRPr="00A4482A" w:rsidRDefault="00A4482A" w:rsidP="00A4482A">
      <w:pPr>
        <w:pStyle w:val="a7"/>
        <w:numPr>
          <w:ilvl w:val="0"/>
          <w:numId w:val="3"/>
        </w:numPr>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sz w:val="28"/>
          <w:szCs w:val="28"/>
          <w:lang w:val="kk-KZ"/>
        </w:rPr>
      </w:pPr>
      <w:r w:rsidRPr="00A4482A">
        <w:rPr>
          <w:rFonts w:ascii="Times New Roman" w:eastAsia="Times New Roman" w:hAnsi="Times New Roman"/>
          <w:sz w:val="28"/>
          <w:szCs w:val="28"/>
          <w:lang w:val="en-US" w:eastAsia="ru-RU"/>
        </w:rPr>
        <w:t xml:space="preserve">Enzyme preparations. Classification. </w:t>
      </w:r>
      <w:r w:rsidR="00BD6908" w:rsidRPr="00A4482A">
        <w:rPr>
          <w:rFonts w:ascii="Times New Roman" w:eastAsia="Times New Roman" w:hAnsi="Times New Roman"/>
          <w:sz w:val="28"/>
          <w:szCs w:val="28"/>
          <w:lang w:val="en-US" w:eastAsia="ru-RU"/>
        </w:rPr>
        <w:t>Obtaining</w:t>
      </w:r>
      <w:r w:rsidRPr="00A4482A">
        <w:rPr>
          <w:rFonts w:ascii="Times New Roman" w:eastAsia="Times New Roman" w:hAnsi="Times New Roman"/>
          <w:sz w:val="28"/>
          <w:szCs w:val="28"/>
          <w:lang w:val="en-US" w:eastAsia="ru-RU"/>
        </w:rPr>
        <w:t xml:space="preserve"> of enzyme preparations. Methods of immobilization and standardization. Packaging. Storage. Definition.</w:t>
      </w:r>
    </w:p>
    <w:p w:rsidR="00A4482A" w:rsidRPr="00A4482A" w:rsidRDefault="00A4482A" w:rsidP="00A4482A">
      <w:pPr>
        <w:pStyle w:val="a7"/>
        <w:numPr>
          <w:ilvl w:val="0"/>
          <w:numId w:val="3"/>
        </w:numPr>
        <w:shd w:val="clear" w:color="auto" w:fill="FFFFFF"/>
        <w:tabs>
          <w:tab w:val="left" w:pos="284"/>
        </w:tabs>
        <w:autoSpaceDE w:val="0"/>
        <w:autoSpaceDN w:val="0"/>
        <w:adjustRightInd w:val="0"/>
        <w:spacing w:after="0" w:line="240" w:lineRule="auto"/>
        <w:ind w:right="38"/>
        <w:jc w:val="both"/>
        <w:rPr>
          <w:rFonts w:ascii="Times New Roman" w:hAnsi="Times New Roman"/>
          <w:sz w:val="28"/>
          <w:szCs w:val="28"/>
          <w:lang w:val="kk-KZ"/>
        </w:rPr>
      </w:pPr>
      <w:r w:rsidRPr="00A4482A">
        <w:rPr>
          <w:rFonts w:ascii="Times New Roman" w:hAnsi="Times New Roman"/>
          <w:sz w:val="28"/>
          <w:szCs w:val="28"/>
          <w:lang w:val="en-US"/>
        </w:rPr>
        <w:t>Tablets. Characteristic. Type</w:t>
      </w:r>
      <w:r w:rsidR="008E190F">
        <w:rPr>
          <w:rFonts w:ascii="Times New Roman" w:hAnsi="Times New Roman"/>
          <w:sz w:val="28"/>
          <w:szCs w:val="28"/>
          <w:lang w:val="en-US"/>
        </w:rPr>
        <w:t>s and nomenclature of tablets</w:t>
      </w:r>
      <w:r w:rsidRPr="00A4482A">
        <w:rPr>
          <w:rFonts w:ascii="Times New Roman" w:hAnsi="Times New Roman"/>
          <w:sz w:val="28"/>
          <w:szCs w:val="28"/>
          <w:lang w:val="en-US"/>
        </w:rPr>
        <w:t xml:space="preserve">. </w:t>
      </w:r>
      <w:r w:rsidRPr="00A4482A">
        <w:rPr>
          <w:rFonts w:ascii="Times New Roman" w:hAnsi="Times New Roman"/>
          <w:sz w:val="28"/>
          <w:szCs w:val="28"/>
        </w:rPr>
        <w:t>Theoreticalbasesoftableting.</w:t>
      </w:r>
    </w:p>
    <w:p w:rsidR="005B18F0" w:rsidRPr="005B18F0" w:rsidRDefault="005B18F0" w:rsidP="005B18F0">
      <w:pPr>
        <w:pStyle w:val="a7"/>
        <w:numPr>
          <w:ilvl w:val="0"/>
          <w:numId w:val="3"/>
        </w:numPr>
        <w:shd w:val="clear" w:color="auto" w:fill="FFFFFF"/>
        <w:tabs>
          <w:tab w:val="left" w:pos="284"/>
        </w:tabs>
        <w:autoSpaceDE w:val="0"/>
        <w:autoSpaceDN w:val="0"/>
        <w:adjustRightInd w:val="0"/>
        <w:spacing w:after="0" w:line="240" w:lineRule="auto"/>
        <w:ind w:right="38"/>
        <w:jc w:val="both"/>
        <w:rPr>
          <w:rFonts w:ascii="Times New Roman" w:hAnsi="Times New Roman"/>
          <w:sz w:val="28"/>
          <w:szCs w:val="28"/>
          <w:lang w:val="kk-KZ"/>
        </w:rPr>
      </w:pPr>
      <w:r w:rsidRPr="005B18F0">
        <w:rPr>
          <w:rFonts w:ascii="Times New Roman" w:hAnsi="Times New Roman"/>
          <w:sz w:val="28"/>
          <w:szCs w:val="28"/>
          <w:lang w:val="en-US"/>
        </w:rPr>
        <w:t>The main groups of excipients used in the production of tablets. Stages of the technological process for obtaining tablets. Pressing. Tablet machines.</w:t>
      </w:r>
    </w:p>
    <w:p w:rsidR="00C836F4" w:rsidRPr="00C836F4" w:rsidRDefault="00C836F4" w:rsidP="00C836F4">
      <w:pPr>
        <w:numPr>
          <w:ilvl w:val="0"/>
          <w:numId w:val="3"/>
        </w:numPr>
        <w:shd w:val="clear" w:color="auto" w:fill="FFFFFF"/>
        <w:tabs>
          <w:tab w:val="left" w:pos="284"/>
        </w:tabs>
        <w:spacing w:after="0" w:line="240" w:lineRule="auto"/>
        <w:jc w:val="both"/>
        <w:rPr>
          <w:rFonts w:ascii="Times New Roman" w:hAnsi="Times New Roman"/>
          <w:sz w:val="28"/>
          <w:szCs w:val="28"/>
          <w:lang w:val="kk-KZ"/>
        </w:rPr>
      </w:pPr>
      <w:r w:rsidRPr="00C836F4">
        <w:rPr>
          <w:rFonts w:ascii="Times New Roman" w:eastAsia="Calibri" w:hAnsi="Times New Roman"/>
          <w:sz w:val="28"/>
          <w:szCs w:val="28"/>
          <w:lang w:val="en-US" w:eastAsia="en-US"/>
        </w:rPr>
        <w:t xml:space="preserve">Coating the tablets. Tablets of prolonged action. Multilayer tablets. Evaluation of the quality of tablets. </w:t>
      </w:r>
      <w:r w:rsidRPr="00C836F4">
        <w:rPr>
          <w:rFonts w:ascii="Times New Roman" w:eastAsia="Calibri" w:hAnsi="Times New Roman"/>
          <w:sz w:val="28"/>
          <w:szCs w:val="28"/>
          <w:lang w:eastAsia="en-US"/>
        </w:rPr>
        <w:t>Themodernnomenclatureoftablets.</w:t>
      </w:r>
    </w:p>
    <w:p w:rsidR="00C836F4" w:rsidRPr="00C836F4" w:rsidRDefault="00C836F4" w:rsidP="00C836F4">
      <w:pPr>
        <w:numPr>
          <w:ilvl w:val="0"/>
          <w:numId w:val="3"/>
        </w:numPr>
        <w:shd w:val="clear" w:color="auto" w:fill="FFFFFF"/>
        <w:tabs>
          <w:tab w:val="left" w:pos="284"/>
        </w:tabs>
        <w:spacing w:after="0" w:line="240" w:lineRule="auto"/>
        <w:jc w:val="both"/>
        <w:rPr>
          <w:rFonts w:ascii="Times New Roman" w:hAnsi="Times New Roman"/>
          <w:sz w:val="28"/>
          <w:szCs w:val="28"/>
          <w:lang w:val="kk-KZ"/>
        </w:rPr>
      </w:pPr>
      <w:r w:rsidRPr="00C836F4">
        <w:rPr>
          <w:rFonts w:ascii="Times New Roman" w:hAnsi="Times New Roman"/>
          <w:sz w:val="28"/>
          <w:szCs w:val="28"/>
          <w:lang w:val="en-US"/>
        </w:rPr>
        <w:t>Triturational tablets. Features of technology.</w:t>
      </w:r>
    </w:p>
    <w:p w:rsidR="007C032D" w:rsidRPr="007C032D" w:rsidRDefault="007C032D" w:rsidP="007C032D">
      <w:pPr>
        <w:numPr>
          <w:ilvl w:val="0"/>
          <w:numId w:val="3"/>
        </w:numPr>
        <w:shd w:val="clear" w:color="auto" w:fill="FFFFFF"/>
        <w:tabs>
          <w:tab w:val="left" w:pos="284"/>
        </w:tabs>
        <w:spacing w:after="0" w:line="240" w:lineRule="auto"/>
        <w:jc w:val="both"/>
        <w:rPr>
          <w:rFonts w:ascii="Times New Roman" w:hAnsi="Times New Roman"/>
          <w:sz w:val="28"/>
          <w:szCs w:val="28"/>
          <w:lang w:val="kk-KZ"/>
        </w:rPr>
      </w:pPr>
      <w:r w:rsidRPr="007C032D">
        <w:rPr>
          <w:rFonts w:ascii="Times New Roman" w:hAnsi="Times New Roman"/>
          <w:sz w:val="28"/>
          <w:szCs w:val="28"/>
          <w:lang w:val="en-US"/>
        </w:rPr>
        <w:t xml:space="preserve">Ways of improvement, development prospects, packaging of tablets. Types of packages. Automatic machines for dosing and packaging of tablets. </w:t>
      </w:r>
      <w:r w:rsidRPr="007C032D">
        <w:rPr>
          <w:rFonts w:ascii="Times New Roman" w:hAnsi="Times New Roman"/>
          <w:sz w:val="28"/>
          <w:szCs w:val="28"/>
        </w:rPr>
        <w:t>Storage.</w:t>
      </w:r>
    </w:p>
    <w:p w:rsidR="007C032D" w:rsidRPr="007C032D" w:rsidRDefault="007C032D" w:rsidP="007C032D">
      <w:pPr>
        <w:pStyle w:val="a7"/>
        <w:numPr>
          <w:ilvl w:val="0"/>
          <w:numId w:val="3"/>
        </w:numPr>
        <w:shd w:val="clear" w:color="auto" w:fill="FFFFFF"/>
        <w:tabs>
          <w:tab w:val="left" w:pos="284"/>
        </w:tabs>
        <w:spacing w:after="0" w:line="240" w:lineRule="auto"/>
        <w:ind w:right="38"/>
        <w:jc w:val="both"/>
        <w:rPr>
          <w:rFonts w:ascii="Times New Roman" w:hAnsi="Times New Roman"/>
          <w:noProof/>
          <w:color w:val="000000"/>
          <w:sz w:val="28"/>
          <w:szCs w:val="28"/>
          <w:lang w:val="kk-KZ"/>
        </w:rPr>
      </w:pPr>
      <w:r w:rsidRPr="007C032D">
        <w:rPr>
          <w:rFonts w:ascii="Times New Roman" w:eastAsia="Times New Roman" w:hAnsi="Times New Roman"/>
          <w:sz w:val="28"/>
          <w:szCs w:val="28"/>
          <w:lang w:val="en-US" w:eastAsia="ru-RU"/>
        </w:rPr>
        <w:t xml:space="preserve">Granules, spinsules, dragees. The technological process of obtaining granules. </w:t>
      </w:r>
      <w:r w:rsidRPr="007C032D">
        <w:rPr>
          <w:rFonts w:ascii="Times New Roman" w:eastAsia="Times New Roman" w:hAnsi="Times New Roman"/>
          <w:sz w:val="28"/>
          <w:szCs w:val="28"/>
          <w:lang w:eastAsia="ru-RU"/>
        </w:rPr>
        <w:t>Qualitycontrol.</w:t>
      </w:r>
    </w:p>
    <w:p w:rsidR="002626D9" w:rsidRPr="002626D9" w:rsidRDefault="002626D9" w:rsidP="002626D9">
      <w:pPr>
        <w:pStyle w:val="a7"/>
        <w:numPr>
          <w:ilvl w:val="0"/>
          <w:numId w:val="3"/>
        </w:numPr>
        <w:shd w:val="clear" w:color="auto" w:fill="FFFFFF"/>
        <w:tabs>
          <w:tab w:val="left" w:pos="284"/>
          <w:tab w:val="left" w:pos="426"/>
        </w:tabs>
        <w:spacing w:after="0" w:line="240" w:lineRule="auto"/>
        <w:ind w:right="38"/>
        <w:jc w:val="both"/>
        <w:rPr>
          <w:rFonts w:ascii="Times New Roman" w:hAnsi="Times New Roman"/>
          <w:noProof/>
          <w:color w:val="000000"/>
          <w:sz w:val="28"/>
          <w:szCs w:val="28"/>
          <w:lang w:val="kk-KZ"/>
        </w:rPr>
      </w:pPr>
      <w:r w:rsidRPr="002626D9">
        <w:rPr>
          <w:rFonts w:ascii="Times New Roman" w:hAnsi="Times New Roman"/>
          <w:sz w:val="28"/>
          <w:szCs w:val="28"/>
          <w:lang w:val="en-US"/>
        </w:rPr>
        <w:t xml:space="preserve">Medical capsules and microcapsules. Types of medical capsules. Assortment, properties of </w:t>
      </w:r>
      <w:r w:rsidRPr="000B6D0C">
        <w:rPr>
          <w:rFonts w:ascii="Times New Roman" w:hAnsi="Times New Roman"/>
          <w:sz w:val="28"/>
          <w:szCs w:val="28"/>
          <w:lang w:val="en-US"/>
        </w:rPr>
        <w:t>auxiliary substances</w:t>
      </w:r>
      <w:r w:rsidRPr="003717FA">
        <w:rPr>
          <w:rFonts w:ascii="Times New Roman" w:hAnsi="Times New Roman"/>
          <w:color w:val="FF0000"/>
          <w:sz w:val="28"/>
          <w:szCs w:val="28"/>
          <w:lang w:val="en-US"/>
        </w:rPr>
        <w:t xml:space="preserve"> </w:t>
      </w:r>
      <w:r w:rsidRPr="002626D9">
        <w:rPr>
          <w:rFonts w:ascii="Times New Roman" w:hAnsi="Times New Roman"/>
          <w:sz w:val="28"/>
          <w:szCs w:val="28"/>
          <w:lang w:val="en-US"/>
        </w:rPr>
        <w:t xml:space="preserve">used in the production of gelatin capsules. Methods of production for medical capsules. Standardization of medicines in capsules. </w:t>
      </w:r>
      <w:r w:rsidRPr="002626D9">
        <w:rPr>
          <w:rFonts w:ascii="Times New Roman" w:hAnsi="Times New Roman"/>
          <w:sz w:val="28"/>
          <w:szCs w:val="28"/>
        </w:rPr>
        <w:t>Packaging. Storage.</w:t>
      </w:r>
    </w:p>
    <w:p w:rsidR="007334DD" w:rsidRPr="007334DD" w:rsidRDefault="007334DD" w:rsidP="007334DD">
      <w:pPr>
        <w:pStyle w:val="a7"/>
        <w:widowControl w:val="0"/>
        <w:numPr>
          <w:ilvl w:val="0"/>
          <w:numId w:val="3"/>
        </w:numPr>
        <w:shd w:val="clear" w:color="auto" w:fill="FFFFFF"/>
        <w:tabs>
          <w:tab w:val="left" w:pos="284"/>
          <w:tab w:val="left" w:pos="426"/>
        </w:tabs>
        <w:overflowPunct w:val="0"/>
        <w:autoSpaceDE w:val="0"/>
        <w:autoSpaceDN w:val="0"/>
        <w:adjustRightInd w:val="0"/>
        <w:snapToGrid w:val="0"/>
        <w:spacing w:after="0" w:line="256" w:lineRule="auto"/>
        <w:jc w:val="both"/>
        <w:rPr>
          <w:rFonts w:ascii="Times New Roman" w:hAnsi="Times New Roman"/>
          <w:sz w:val="28"/>
          <w:szCs w:val="28"/>
          <w:highlight w:val="white"/>
        </w:rPr>
      </w:pPr>
      <w:r w:rsidRPr="007334DD">
        <w:rPr>
          <w:rFonts w:ascii="Times New Roman" w:hAnsi="Times New Roman"/>
          <w:sz w:val="28"/>
          <w:szCs w:val="28"/>
        </w:rPr>
        <w:t>Microencapsulationofmedicinalpreparation.</w:t>
      </w:r>
    </w:p>
    <w:p w:rsidR="007334DD" w:rsidRPr="007334DD" w:rsidRDefault="007334DD" w:rsidP="007334DD">
      <w:pPr>
        <w:pStyle w:val="a7"/>
        <w:widowControl w:val="0"/>
        <w:numPr>
          <w:ilvl w:val="0"/>
          <w:numId w:val="3"/>
        </w:numPr>
        <w:shd w:val="clear" w:color="auto" w:fill="FFFFFF"/>
        <w:tabs>
          <w:tab w:val="left" w:pos="284"/>
          <w:tab w:val="left" w:pos="426"/>
        </w:tabs>
        <w:overflowPunct w:val="0"/>
        <w:autoSpaceDE w:val="0"/>
        <w:autoSpaceDN w:val="0"/>
        <w:adjustRightInd w:val="0"/>
        <w:snapToGrid w:val="0"/>
        <w:spacing w:after="0" w:line="256" w:lineRule="auto"/>
        <w:jc w:val="both"/>
        <w:rPr>
          <w:rFonts w:ascii="Times New Roman" w:hAnsi="Times New Roman"/>
          <w:sz w:val="28"/>
          <w:szCs w:val="28"/>
          <w:highlight w:val="white"/>
        </w:rPr>
      </w:pPr>
      <w:r w:rsidRPr="007334DD">
        <w:rPr>
          <w:rFonts w:ascii="Times New Roman" w:hAnsi="Times New Roman"/>
          <w:sz w:val="28"/>
          <w:szCs w:val="28"/>
          <w:lang w:val="en-US"/>
        </w:rPr>
        <w:t>Production of suspensions and emulsions in the factory. Equipment. Standardization. Storage.</w:t>
      </w:r>
    </w:p>
    <w:p w:rsidR="00E025A4" w:rsidRPr="00E025A4" w:rsidRDefault="00E025A4" w:rsidP="00E025A4">
      <w:pPr>
        <w:pStyle w:val="a7"/>
        <w:numPr>
          <w:ilvl w:val="0"/>
          <w:numId w:val="3"/>
        </w:numPr>
        <w:shd w:val="clear" w:color="auto" w:fill="FFFFFF"/>
        <w:tabs>
          <w:tab w:val="left" w:pos="284"/>
          <w:tab w:val="left" w:pos="426"/>
        </w:tabs>
        <w:snapToGrid w:val="0"/>
        <w:spacing w:after="0" w:line="240" w:lineRule="auto"/>
        <w:ind w:right="38"/>
        <w:jc w:val="both"/>
        <w:rPr>
          <w:rFonts w:ascii="Times New Roman" w:hAnsi="Times New Roman"/>
          <w:sz w:val="28"/>
          <w:szCs w:val="28"/>
          <w:highlight w:val="white"/>
        </w:rPr>
      </w:pPr>
      <w:r w:rsidRPr="00E025A4">
        <w:rPr>
          <w:rFonts w:ascii="Times New Roman" w:hAnsi="Times New Roman"/>
          <w:sz w:val="28"/>
          <w:szCs w:val="28"/>
          <w:lang w:val="en-US"/>
        </w:rPr>
        <w:t xml:space="preserve">Ointments and pastes. Features of technology of dermatological, rectal and vaginal ointments. Equipment. Modern methods for assessing the stability and effectiveness of ointments. </w:t>
      </w:r>
      <w:r w:rsidRPr="00E025A4">
        <w:rPr>
          <w:rFonts w:ascii="Times New Roman" w:hAnsi="Times New Roman"/>
          <w:sz w:val="28"/>
          <w:szCs w:val="28"/>
        </w:rPr>
        <w:t>Storageofointmentsandpastes.</w:t>
      </w:r>
    </w:p>
    <w:p w:rsidR="00C8716E" w:rsidRPr="00C8716E" w:rsidRDefault="00C8716E" w:rsidP="00C8716E">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C8716E">
        <w:rPr>
          <w:rFonts w:ascii="Times New Roman" w:eastAsia="Calibri" w:hAnsi="Times New Roman"/>
          <w:sz w:val="28"/>
          <w:szCs w:val="28"/>
          <w:lang w:val="en-US" w:eastAsia="en-US"/>
        </w:rPr>
        <w:t>Industrial production of suppositories . Characteristics of the basics. Technological equipment for the production and packaging of suppositories. Methods of preparing suppositories in the factory. Standardization. Storage. Prospects for the development of rectal dosage forms.</w:t>
      </w:r>
    </w:p>
    <w:p w:rsidR="00F922FB" w:rsidRPr="00F922FB" w:rsidRDefault="00F922FB" w:rsidP="00F922FB">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F922FB">
        <w:rPr>
          <w:rFonts w:ascii="Times New Roman" w:hAnsi="Times New Roman"/>
          <w:sz w:val="28"/>
          <w:szCs w:val="28"/>
          <w:lang w:val="en-US"/>
        </w:rPr>
        <w:t>Injection solutions for  ampoules.  Industrial production for  ampoules. Preparation in aseptic conditions. Requirements for dosage forms of injections.</w:t>
      </w:r>
    </w:p>
    <w:p w:rsidR="00FB53F3" w:rsidRPr="00FB53F3" w:rsidRDefault="00FB53F3" w:rsidP="00FB53F3">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FB53F3">
        <w:rPr>
          <w:rFonts w:ascii="Times New Roman" w:hAnsi="Times New Roman"/>
          <w:sz w:val="28"/>
          <w:szCs w:val="28"/>
          <w:lang w:val="en-US"/>
        </w:rPr>
        <w:t>Solvents for injectable dosage forms.</w:t>
      </w:r>
    </w:p>
    <w:p w:rsidR="00FB53F3" w:rsidRPr="00FB53F3" w:rsidRDefault="00FB53F3" w:rsidP="00FB53F3">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FB53F3">
        <w:rPr>
          <w:rFonts w:ascii="Times New Roman" w:hAnsi="Times New Roman"/>
          <w:sz w:val="28"/>
          <w:szCs w:val="28"/>
          <w:lang w:val="en-US"/>
        </w:rPr>
        <w:t>Manufacture of ampoules and vials. Preparation of injection solutions in the factory.</w:t>
      </w:r>
    </w:p>
    <w:p w:rsidR="00336B8E" w:rsidRPr="00336B8E" w:rsidRDefault="00336B8E" w:rsidP="00FB53F3">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336B8E">
        <w:rPr>
          <w:rFonts w:ascii="Times New Roman" w:hAnsi="Times New Roman"/>
          <w:sz w:val="28"/>
          <w:szCs w:val="28"/>
          <w:highlight w:val="white"/>
        </w:rPr>
        <w:t>Способыстерилизацииинъекционныхрастворов</w:t>
      </w:r>
      <w:r w:rsidRPr="00FB53F3">
        <w:rPr>
          <w:rFonts w:ascii="Times New Roman" w:hAnsi="Times New Roman"/>
          <w:sz w:val="28"/>
          <w:szCs w:val="28"/>
          <w:highlight w:val="white"/>
          <w:lang w:val="en-US"/>
        </w:rPr>
        <w:t xml:space="preserve">.  </w:t>
      </w:r>
    </w:p>
    <w:p w:rsidR="00661E80" w:rsidRPr="00661E80" w:rsidRDefault="00661E80" w:rsidP="00661E80">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661E80">
        <w:rPr>
          <w:rFonts w:ascii="Times New Roman" w:hAnsi="Times New Roman"/>
          <w:sz w:val="28"/>
          <w:szCs w:val="28"/>
          <w:lang w:val="en-US"/>
        </w:rPr>
        <w:t>Evaluation of the quality for finished products.</w:t>
      </w:r>
    </w:p>
    <w:p w:rsidR="00336B8E" w:rsidRPr="00336B8E" w:rsidRDefault="00661E80" w:rsidP="00661E80">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661E80">
        <w:rPr>
          <w:rFonts w:ascii="Times New Roman" w:hAnsi="Times New Roman"/>
          <w:sz w:val="28"/>
          <w:szCs w:val="28"/>
          <w:lang w:val="en-US"/>
        </w:rPr>
        <w:t>Labeling of ampoules. Packaging. Automatic machines for packing ampoules</w:t>
      </w:r>
      <w:r w:rsidR="00336B8E" w:rsidRPr="00661E80">
        <w:rPr>
          <w:rFonts w:ascii="Times New Roman" w:hAnsi="Times New Roman"/>
          <w:sz w:val="28"/>
          <w:szCs w:val="28"/>
          <w:highlight w:val="white"/>
          <w:lang w:val="en-US"/>
        </w:rPr>
        <w:t xml:space="preserve">.                                  </w:t>
      </w:r>
    </w:p>
    <w:p w:rsidR="0034783B" w:rsidRPr="0034783B" w:rsidRDefault="0034783B" w:rsidP="0034783B">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34783B">
        <w:rPr>
          <w:rFonts w:ascii="Times New Roman" w:hAnsi="Times New Roman"/>
          <w:sz w:val="28"/>
          <w:szCs w:val="28"/>
          <w:lang w:val="en-US"/>
        </w:rPr>
        <w:t xml:space="preserve">Features of technology of eye medicinal forms of factory production. Ophthalmic ointments. Eye medicinal films. Kinds and prospects of packages of medicinal forms for eyes. </w:t>
      </w:r>
      <w:r w:rsidRPr="0034783B">
        <w:rPr>
          <w:rFonts w:ascii="Times New Roman" w:hAnsi="Times New Roman"/>
          <w:sz w:val="28"/>
          <w:szCs w:val="28"/>
        </w:rPr>
        <w:t>Packagingforsingleuse, tube-dropper.</w:t>
      </w:r>
    </w:p>
    <w:p w:rsidR="00A2233A" w:rsidRPr="00A2233A" w:rsidRDefault="00A2233A" w:rsidP="00A2233A">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A2233A">
        <w:rPr>
          <w:rFonts w:ascii="Times New Roman" w:hAnsi="Times New Roman"/>
          <w:sz w:val="28"/>
          <w:szCs w:val="28"/>
          <w:lang w:val="en-US"/>
        </w:rPr>
        <w:t>Biopharmacy as one of the main theoretical directions of medicine technology. Terms of biopharmacy . The rate of release of medicinal substances from dosage forms. Therapeutic inadequacy of medicines. Statistical processing of experimental results.</w:t>
      </w:r>
    </w:p>
    <w:p w:rsidR="00A2233A" w:rsidRPr="00A2233A" w:rsidRDefault="00A2233A" w:rsidP="00A2233A">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A2233A">
        <w:rPr>
          <w:rFonts w:ascii="Times New Roman" w:hAnsi="Times New Roman"/>
          <w:sz w:val="28"/>
          <w:szCs w:val="28"/>
          <w:lang w:val="en-US"/>
        </w:rPr>
        <w:t xml:space="preserve">Biological availability of dosage forms. Methods of determination. Pharmaceutical factors affecting the bioavailability of </w:t>
      </w:r>
      <w:r>
        <w:rPr>
          <w:rFonts w:ascii="Times New Roman" w:hAnsi="Times New Roman"/>
          <w:sz w:val="28"/>
          <w:szCs w:val="28"/>
          <w:lang w:val="en-US"/>
        </w:rPr>
        <w:t>medicines</w:t>
      </w:r>
      <w:r w:rsidRPr="00A2233A">
        <w:rPr>
          <w:rFonts w:ascii="Times New Roman" w:hAnsi="Times New Roman"/>
          <w:sz w:val="28"/>
          <w:szCs w:val="28"/>
          <w:lang w:val="en-US"/>
        </w:rPr>
        <w:t>.</w:t>
      </w:r>
    </w:p>
    <w:p w:rsidR="00193F54" w:rsidRPr="00193F54" w:rsidRDefault="00193F54" w:rsidP="00193F54">
      <w:pPr>
        <w:pStyle w:val="a7"/>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193F54">
        <w:rPr>
          <w:rFonts w:ascii="Times New Roman" w:eastAsia="Times New Roman" w:hAnsi="Times New Roman"/>
          <w:sz w:val="28"/>
          <w:szCs w:val="28"/>
          <w:lang w:val="en-US" w:eastAsia="ru-RU"/>
        </w:rPr>
        <w:t xml:space="preserve">Basic concepts </w:t>
      </w:r>
      <w:r>
        <w:rPr>
          <w:rFonts w:ascii="Times New Roman" w:eastAsia="Times New Roman" w:hAnsi="Times New Roman"/>
          <w:sz w:val="28"/>
          <w:szCs w:val="28"/>
          <w:lang w:val="en-US" w:eastAsia="ru-RU"/>
        </w:rPr>
        <w:t xml:space="preserve">for </w:t>
      </w:r>
      <w:r w:rsidRPr="00193F54">
        <w:rPr>
          <w:rFonts w:ascii="Times New Roman" w:eastAsia="Times New Roman" w:hAnsi="Times New Roman"/>
          <w:sz w:val="28"/>
          <w:szCs w:val="28"/>
          <w:lang w:val="en-US" w:eastAsia="ru-RU"/>
        </w:rPr>
        <w:t>the pharmacokinetics of medicinal preparations.</w:t>
      </w:r>
    </w:p>
    <w:p w:rsidR="00975913" w:rsidRPr="00975913" w:rsidRDefault="00975913" w:rsidP="00975913">
      <w:pPr>
        <w:numPr>
          <w:ilvl w:val="0"/>
          <w:numId w:val="3"/>
        </w:numPr>
        <w:shd w:val="clear" w:color="auto" w:fill="FFFFFF"/>
        <w:tabs>
          <w:tab w:val="left" w:pos="284"/>
          <w:tab w:val="left" w:pos="426"/>
        </w:tabs>
        <w:spacing w:after="0" w:line="240" w:lineRule="auto"/>
        <w:ind w:right="38"/>
        <w:jc w:val="both"/>
        <w:rPr>
          <w:rFonts w:ascii="Times New Roman" w:hAnsi="Times New Roman"/>
          <w:sz w:val="28"/>
          <w:szCs w:val="28"/>
          <w:lang w:val="kk-KZ"/>
        </w:rPr>
      </w:pPr>
      <w:r w:rsidRPr="00975913">
        <w:rPr>
          <w:rFonts w:ascii="Times New Roman" w:eastAsia="Calibri" w:hAnsi="Times New Roman"/>
          <w:sz w:val="28"/>
          <w:szCs w:val="28"/>
          <w:lang w:val="en-US" w:eastAsia="en-US"/>
        </w:rPr>
        <w:t>Veterinary preparations. Definition. Classification. Features and rules for the preparation of raw materials for veterinary medicines. Rules for storage and standardization of raw materials.</w:t>
      </w:r>
    </w:p>
    <w:p w:rsidR="00C4641E" w:rsidRPr="00C4641E" w:rsidRDefault="00C4641E" w:rsidP="00C4641E">
      <w:pPr>
        <w:numPr>
          <w:ilvl w:val="0"/>
          <w:numId w:val="3"/>
        </w:numPr>
        <w:shd w:val="clear" w:color="auto" w:fill="FFFFFF"/>
        <w:tabs>
          <w:tab w:val="left" w:pos="284"/>
        </w:tabs>
        <w:spacing w:after="0" w:line="240" w:lineRule="auto"/>
        <w:ind w:right="38"/>
        <w:jc w:val="both"/>
        <w:rPr>
          <w:rFonts w:ascii="Times New Roman" w:hAnsi="Times New Roman"/>
          <w:sz w:val="28"/>
          <w:szCs w:val="28"/>
          <w:lang w:val="kk-KZ"/>
        </w:rPr>
      </w:pPr>
      <w:r w:rsidRPr="00C4641E">
        <w:rPr>
          <w:rFonts w:ascii="Times New Roman" w:hAnsi="Times New Roman"/>
          <w:sz w:val="28"/>
          <w:szCs w:val="28"/>
          <w:lang w:val="en-US"/>
        </w:rPr>
        <w:t>Classification of age-related dosage forms. Requirements for them. Requirements f</w:t>
      </w:r>
      <w:r w:rsidR="00AC4605">
        <w:rPr>
          <w:rFonts w:ascii="Times New Roman" w:hAnsi="Times New Roman"/>
          <w:sz w:val="28"/>
          <w:szCs w:val="28"/>
          <w:lang w:val="en-US"/>
        </w:rPr>
        <w:t xml:space="preserve">or excipients. Requirements, </w:t>
      </w:r>
      <w:r w:rsidRPr="00C4641E">
        <w:rPr>
          <w:rFonts w:ascii="Times New Roman" w:hAnsi="Times New Roman"/>
          <w:sz w:val="28"/>
          <w:szCs w:val="28"/>
          <w:lang w:val="en-US"/>
        </w:rPr>
        <w:t>packaging and registration of age-related dosage forms. The problem of creating children's and geriatric medicinal forms and medicines.</w:t>
      </w:r>
    </w:p>
    <w:p w:rsidR="00AA6E03" w:rsidRPr="009545C7" w:rsidRDefault="00643C74" w:rsidP="009545C7">
      <w:pPr>
        <w:pStyle w:val="a7"/>
        <w:numPr>
          <w:ilvl w:val="0"/>
          <w:numId w:val="3"/>
        </w:numPr>
        <w:shd w:val="clear" w:color="auto" w:fill="FFFFFF"/>
        <w:tabs>
          <w:tab w:val="left" w:pos="284"/>
        </w:tabs>
        <w:spacing w:after="0" w:line="240" w:lineRule="auto"/>
        <w:ind w:right="38"/>
        <w:jc w:val="both"/>
        <w:rPr>
          <w:rFonts w:ascii="Times New Roman" w:hAnsi="Times New Roman"/>
          <w:sz w:val="28"/>
          <w:szCs w:val="28"/>
          <w:lang w:val="kk-KZ"/>
        </w:rPr>
      </w:pPr>
      <w:r w:rsidRPr="009545C7">
        <w:rPr>
          <w:rFonts w:ascii="Times New Roman" w:hAnsi="Times New Roman"/>
          <w:sz w:val="28"/>
          <w:szCs w:val="28"/>
          <w:lang w:val="en-US"/>
        </w:rPr>
        <w:t xml:space="preserve">Achievements of pharmaceutical technology in the creation of new dosage forms. </w:t>
      </w:r>
      <w:r w:rsidR="009545C7" w:rsidRPr="009545C7">
        <w:rPr>
          <w:rFonts w:ascii="Times New Roman" w:hAnsi="Times New Roman"/>
          <w:sz w:val="28"/>
          <w:szCs w:val="28"/>
          <w:lang w:val="en-US"/>
        </w:rPr>
        <w:t>Therapeutic systems</w:t>
      </w:r>
      <w:r w:rsidRPr="009545C7">
        <w:rPr>
          <w:rFonts w:ascii="Times New Roman" w:hAnsi="Times New Roman"/>
          <w:sz w:val="28"/>
          <w:szCs w:val="28"/>
          <w:lang w:val="en-US"/>
        </w:rPr>
        <w:t>.</w:t>
      </w:r>
    </w:p>
    <w:p w:rsidR="00415B9D" w:rsidRPr="00C4641E" w:rsidRDefault="00415B9D" w:rsidP="000B6D0C">
      <w:pPr>
        <w:shd w:val="clear" w:color="auto" w:fill="FFFFFF"/>
        <w:tabs>
          <w:tab w:val="left" w:pos="284"/>
        </w:tabs>
        <w:autoSpaceDE w:val="0"/>
        <w:autoSpaceDN w:val="0"/>
        <w:adjustRightInd w:val="0"/>
        <w:rPr>
          <w:rFonts w:ascii="Times New Roman" w:hAnsi="Times New Roman"/>
          <w:b/>
          <w:sz w:val="28"/>
          <w:szCs w:val="28"/>
          <w:highlight w:val="white"/>
          <w:lang w:val="en-US"/>
        </w:rPr>
      </w:pPr>
    </w:p>
    <w:p w:rsidR="000B6D0C" w:rsidRPr="000B6D0C" w:rsidRDefault="000B6D0C" w:rsidP="000B6D0C">
      <w:pPr>
        <w:pStyle w:val="a7"/>
        <w:shd w:val="clear" w:color="auto" w:fill="FFFFFF"/>
        <w:tabs>
          <w:tab w:val="left" w:pos="284"/>
        </w:tabs>
        <w:autoSpaceDE w:val="0"/>
        <w:autoSpaceDN w:val="0"/>
        <w:adjustRightInd w:val="0"/>
        <w:jc w:val="center"/>
        <w:rPr>
          <w:rFonts w:ascii="Times New Roman" w:hAnsi="Times New Roman"/>
          <w:b/>
          <w:sz w:val="28"/>
          <w:szCs w:val="28"/>
          <w:lang w:val="en-US"/>
        </w:rPr>
      </w:pPr>
      <w:r w:rsidRPr="000B6D0C">
        <w:rPr>
          <w:rFonts w:ascii="Times New Roman" w:hAnsi="Times New Roman"/>
          <w:b/>
          <w:sz w:val="28"/>
          <w:szCs w:val="28"/>
          <w:lang w:val="en-US"/>
        </w:rPr>
        <w:t>The list of questions of the discipline "Chemistry and Technology of Synthetic Substances"</w:t>
      </w:r>
    </w:p>
    <w:p w:rsidR="00800DD4" w:rsidRPr="00F800B9" w:rsidRDefault="00800DD4" w:rsidP="00864E08">
      <w:pPr>
        <w:numPr>
          <w:ilvl w:val="0"/>
          <w:numId w:val="4"/>
        </w:numPr>
        <w:tabs>
          <w:tab w:val="left" w:pos="0"/>
          <w:tab w:val="left" w:pos="284"/>
        </w:tabs>
        <w:spacing w:after="0" w:line="240" w:lineRule="auto"/>
        <w:ind w:left="0" w:firstLine="0"/>
        <w:jc w:val="both"/>
        <w:rPr>
          <w:rFonts w:ascii="Times New Roman" w:hAnsi="Times New Roman"/>
          <w:sz w:val="28"/>
          <w:szCs w:val="28"/>
          <w:lang w:val="en-US"/>
        </w:rPr>
      </w:pPr>
      <w:r w:rsidRPr="00ED6D0A">
        <w:rPr>
          <w:rFonts w:ascii="Times New Roman" w:hAnsi="Times New Roman"/>
          <w:sz w:val="28"/>
          <w:szCs w:val="28"/>
          <w:lang w:val="en-US"/>
        </w:rPr>
        <w:t xml:space="preserve">Modern stages of the development of chemical technology. </w:t>
      </w:r>
    </w:p>
    <w:p w:rsidR="00800DD4" w:rsidRPr="00AA6E03" w:rsidRDefault="00800DD4" w:rsidP="00864E08">
      <w:pPr>
        <w:numPr>
          <w:ilvl w:val="0"/>
          <w:numId w:val="4"/>
        </w:numPr>
        <w:tabs>
          <w:tab w:val="left" w:pos="0"/>
          <w:tab w:val="left" w:pos="284"/>
        </w:tabs>
        <w:spacing w:after="0" w:line="240" w:lineRule="auto"/>
        <w:ind w:left="0" w:firstLine="0"/>
        <w:jc w:val="both"/>
        <w:rPr>
          <w:rFonts w:ascii="Times New Roman" w:hAnsi="Times New Roman"/>
          <w:sz w:val="28"/>
          <w:szCs w:val="28"/>
          <w:lang w:val="kk-KZ"/>
        </w:rPr>
      </w:pPr>
      <w:r w:rsidRPr="00ED6D0A">
        <w:rPr>
          <w:rFonts w:ascii="Times New Roman" w:hAnsi="Times New Roman"/>
          <w:sz w:val="28"/>
          <w:szCs w:val="28"/>
        </w:rPr>
        <w:t>Classificationofmedicinalsubstances</w:t>
      </w:r>
    </w:p>
    <w:p w:rsidR="00800DD4" w:rsidRPr="00AA6E03" w:rsidRDefault="00800DD4" w:rsidP="00864E08">
      <w:pPr>
        <w:numPr>
          <w:ilvl w:val="0"/>
          <w:numId w:val="4"/>
        </w:numPr>
        <w:tabs>
          <w:tab w:val="left" w:pos="0"/>
          <w:tab w:val="left" w:pos="284"/>
        </w:tabs>
        <w:spacing w:after="0" w:line="240" w:lineRule="auto"/>
        <w:ind w:left="0" w:firstLine="0"/>
        <w:jc w:val="both"/>
        <w:rPr>
          <w:rFonts w:ascii="Times New Roman" w:hAnsi="Times New Roman"/>
          <w:sz w:val="28"/>
          <w:szCs w:val="28"/>
          <w:lang w:val="kk-KZ"/>
        </w:rPr>
      </w:pPr>
      <w:r w:rsidRPr="00836398">
        <w:rPr>
          <w:rFonts w:ascii="Times New Roman" w:hAnsi="Times New Roman"/>
          <w:sz w:val="28"/>
          <w:szCs w:val="28"/>
        </w:rPr>
        <w:t>Sourcesofreceivingpharmaceuticalmedicines</w:t>
      </w:r>
    </w:p>
    <w:p w:rsidR="00800DD4" w:rsidRPr="00F800B9" w:rsidRDefault="00800DD4" w:rsidP="00864E08">
      <w:pPr>
        <w:pStyle w:val="34"/>
        <w:numPr>
          <w:ilvl w:val="0"/>
          <w:numId w:val="4"/>
        </w:numPr>
        <w:tabs>
          <w:tab w:val="left" w:pos="0"/>
          <w:tab w:val="left" w:pos="284"/>
        </w:tabs>
        <w:spacing w:after="0" w:line="240" w:lineRule="auto"/>
        <w:ind w:left="0" w:firstLine="0"/>
        <w:jc w:val="both"/>
        <w:rPr>
          <w:rFonts w:ascii="Times New Roman" w:hAnsi="Times New Roman"/>
          <w:sz w:val="28"/>
          <w:szCs w:val="28"/>
          <w:lang w:val="en-US"/>
        </w:rPr>
      </w:pPr>
      <w:r w:rsidRPr="009D53F3">
        <w:rPr>
          <w:rFonts w:ascii="Times New Roman" w:hAnsi="Times New Roman"/>
          <w:color w:val="000000"/>
          <w:sz w:val="28"/>
          <w:szCs w:val="28"/>
          <w:lang w:val="en-US"/>
        </w:rPr>
        <w:t xml:space="preserve">Production of iodine. Purification of iodine-raw.  </w:t>
      </w:r>
      <w:r w:rsidRPr="009D53F3">
        <w:rPr>
          <w:rFonts w:ascii="Times New Roman" w:hAnsi="Times New Roman"/>
          <w:sz w:val="28"/>
          <w:szCs w:val="28"/>
          <w:lang w:val="en-US"/>
        </w:rPr>
        <w:t>What parameters made the classification of dosage forms?</w:t>
      </w:r>
    </w:p>
    <w:p w:rsidR="00800DD4" w:rsidRPr="00F87F5A" w:rsidRDefault="00800DD4" w:rsidP="00864E08">
      <w:pPr>
        <w:pStyle w:val="34"/>
        <w:numPr>
          <w:ilvl w:val="0"/>
          <w:numId w:val="4"/>
        </w:numPr>
        <w:tabs>
          <w:tab w:val="left" w:pos="284"/>
          <w:tab w:val="left" w:pos="426"/>
        </w:tabs>
        <w:spacing w:after="0" w:line="240" w:lineRule="auto"/>
        <w:ind w:hanging="720"/>
        <w:jc w:val="both"/>
        <w:rPr>
          <w:rFonts w:ascii="Times New Roman" w:hAnsi="Times New Roman"/>
          <w:sz w:val="28"/>
          <w:szCs w:val="28"/>
          <w:lang w:val="en-US"/>
        </w:rPr>
      </w:pPr>
      <w:r w:rsidRPr="00F87F5A">
        <w:rPr>
          <w:rFonts w:ascii="Times New Roman" w:hAnsi="Times New Roman"/>
          <w:sz w:val="28"/>
          <w:szCs w:val="28"/>
          <w:lang w:val="en-US"/>
        </w:rPr>
        <w:t xml:space="preserve">What parameters a classification is made of medicinal forms produced on? </w:t>
      </w:r>
    </w:p>
    <w:p w:rsidR="00800DD4" w:rsidRPr="00F800B9" w:rsidRDefault="00800DD4" w:rsidP="00864E08">
      <w:pPr>
        <w:numPr>
          <w:ilvl w:val="0"/>
          <w:numId w:val="4"/>
        </w:numPr>
        <w:tabs>
          <w:tab w:val="left" w:pos="0"/>
          <w:tab w:val="left" w:pos="284"/>
        </w:tabs>
        <w:spacing w:after="0" w:line="240" w:lineRule="auto"/>
        <w:ind w:left="0" w:firstLine="0"/>
        <w:jc w:val="both"/>
        <w:rPr>
          <w:rFonts w:ascii="Times New Roman" w:hAnsi="Times New Roman"/>
          <w:sz w:val="28"/>
          <w:szCs w:val="28"/>
          <w:lang w:val="en-US"/>
        </w:rPr>
      </w:pPr>
      <w:r w:rsidRPr="007B5AB5">
        <w:rPr>
          <w:rFonts w:ascii="Times New Roman" w:hAnsi="Times New Roman"/>
          <w:sz w:val="28"/>
          <w:szCs w:val="28"/>
          <w:lang w:val="en-US"/>
        </w:rPr>
        <w:t>What normative documentation is used in the analysis of medicinal substances of industrial production?</w:t>
      </w:r>
    </w:p>
    <w:p w:rsidR="00800DD4" w:rsidRPr="00F800B9"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en-US"/>
        </w:rPr>
      </w:pPr>
      <w:r w:rsidRPr="00907251">
        <w:rPr>
          <w:rFonts w:ascii="Times New Roman" w:hAnsi="Times New Roman"/>
          <w:sz w:val="28"/>
          <w:szCs w:val="28"/>
          <w:lang w:val="en-US"/>
        </w:rPr>
        <w:t xml:space="preserve">Describe of drugs from a number of aliphatic hydrocarbons. </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F66D42">
        <w:rPr>
          <w:rFonts w:ascii="Times New Roman" w:hAnsi="Times New Roman"/>
          <w:sz w:val="28"/>
          <w:szCs w:val="28"/>
          <w:lang w:val="en-US"/>
        </w:rPr>
        <w:t>How does</w:t>
      </w:r>
      <w:r w:rsidRPr="006A4F5A">
        <w:rPr>
          <w:rFonts w:ascii="Times New Roman" w:hAnsi="Times New Roman"/>
          <w:sz w:val="28"/>
          <w:szCs w:val="28"/>
          <w:lang w:val="en-US"/>
        </w:rPr>
        <w:t>influences</w:t>
      </w:r>
      <w:r w:rsidRPr="00F66D42">
        <w:rPr>
          <w:rFonts w:ascii="Times New Roman" w:hAnsi="Times New Roman"/>
          <w:sz w:val="28"/>
          <w:szCs w:val="28"/>
          <w:lang w:val="en-US"/>
        </w:rPr>
        <w:t xml:space="preserve"> the introduction of halogen atoms </w:t>
      </w:r>
      <w:r>
        <w:rPr>
          <w:rFonts w:ascii="Times New Roman" w:hAnsi="Times New Roman"/>
          <w:sz w:val="28"/>
          <w:szCs w:val="28"/>
          <w:lang w:val="en-US"/>
        </w:rPr>
        <w:t>on</w:t>
      </w:r>
      <w:r w:rsidRPr="00F66D42">
        <w:rPr>
          <w:rFonts w:ascii="Times New Roman" w:hAnsi="Times New Roman"/>
          <w:sz w:val="28"/>
          <w:szCs w:val="28"/>
          <w:lang w:val="en-US"/>
        </w:rPr>
        <w:t xml:space="preserve"> the biological properties of hydrocarbons?</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6A4F5A">
        <w:rPr>
          <w:rFonts w:ascii="Times New Roman" w:hAnsi="Times New Roman"/>
          <w:sz w:val="28"/>
          <w:szCs w:val="28"/>
          <w:lang w:val="kk-KZ"/>
        </w:rPr>
        <w:t xml:space="preserve">How do </w:t>
      </w:r>
      <w:r w:rsidRPr="001F5169">
        <w:rPr>
          <w:rFonts w:ascii="Times New Roman" w:hAnsi="Times New Roman"/>
          <w:sz w:val="28"/>
          <w:szCs w:val="28"/>
          <w:lang w:val="kk-KZ"/>
        </w:rPr>
        <w:t>change</w:t>
      </w:r>
      <w:r w:rsidRPr="006A4F5A">
        <w:rPr>
          <w:rFonts w:ascii="Times New Roman" w:hAnsi="Times New Roman"/>
          <w:sz w:val="28"/>
          <w:szCs w:val="28"/>
          <w:lang w:val="kk-KZ"/>
        </w:rPr>
        <w:t>the properties in the series methylene chloride-dichloromethane-chloroform-carbon tetrachloride change?</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9D53F3">
        <w:rPr>
          <w:rFonts w:ascii="Times New Roman" w:hAnsi="Times New Roman"/>
          <w:sz w:val="28"/>
          <w:szCs w:val="28"/>
          <w:lang w:val="en-US"/>
        </w:rPr>
        <w:t xml:space="preserve">Provide schemes of synthesis of </w:t>
      </w:r>
      <w:r>
        <w:rPr>
          <w:rFonts w:ascii="Times New Roman" w:hAnsi="Times New Roman"/>
          <w:sz w:val="28"/>
          <w:szCs w:val="28"/>
          <w:lang w:val="en-US"/>
        </w:rPr>
        <w:t xml:space="preserve">the </w:t>
      </w:r>
      <w:r w:rsidRPr="009D53F3">
        <w:rPr>
          <w:rFonts w:ascii="Times New Roman" w:hAnsi="Times New Roman"/>
          <w:sz w:val="28"/>
          <w:szCs w:val="28"/>
          <w:lang w:val="en-US"/>
        </w:rPr>
        <w:t xml:space="preserve">chloroform and </w:t>
      </w:r>
      <w:r>
        <w:rPr>
          <w:rFonts w:ascii="Times New Roman" w:hAnsi="Times New Roman"/>
          <w:sz w:val="28"/>
          <w:szCs w:val="28"/>
          <w:lang w:val="en-US"/>
        </w:rPr>
        <w:t xml:space="preserve"> the</w:t>
      </w:r>
      <w:r w:rsidRPr="009D53F3">
        <w:rPr>
          <w:rFonts w:ascii="Times New Roman" w:hAnsi="Times New Roman"/>
          <w:sz w:val="28"/>
          <w:szCs w:val="28"/>
          <w:lang w:val="en-US"/>
        </w:rPr>
        <w:t>iodoform</w:t>
      </w:r>
      <w:r>
        <w:rPr>
          <w:rFonts w:ascii="Times New Roman" w:hAnsi="Times New Roman"/>
          <w:sz w:val="28"/>
          <w:szCs w:val="28"/>
          <w:lang w:val="en-US"/>
        </w:rPr>
        <w:t xml:space="preserve">. </w:t>
      </w:r>
      <w:r w:rsidRPr="009D53F3">
        <w:rPr>
          <w:rFonts w:ascii="Times New Roman" w:hAnsi="Times New Roman"/>
          <w:sz w:val="28"/>
          <w:szCs w:val="28"/>
          <w:lang w:val="en-US"/>
        </w:rPr>
        <w:t>Explainwhy do they have different application in medicine?</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9A1DE9">
        <w:rPr>
          <w:rFonts w:ascii="Times New Roman" w:hAnsi="Times New Roman"/>
          <w:sz w:val="28"/>
          <w:szCs w:val="28"/>
          <w:lang w:val="kk-KZ"/>
        </w:rPr>
        <w:t xml:space="preserve"> Bring structural formulas over and name the</w:t>
      </w:r>
      <w:r>
        <w:rPr>
          <w:rFonts w:ascii="Times New Roman" w:hAnsi="Times New Roman"/>
          <w:sz w:val="28"/>
          <w:szCs w:val="28"/>
          <w:lang w:val="kk-KZ"/>
        </w:rPr>
        <w:t xml:space="preserve"> substances used as anesthesia.</w:t>
      </w:r>
    </w:p>
    <w:p w:rsidR="00800DD4" w:rsidRPr="009A1DE9"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9A1DE9">
        <w:rPr>
          <w:rFonts w:ascii="Times New Roman" w:hAnsi="Times New Roman"/>
          <w:sz w:val="28"/>
          <w:szCs w:val="28"/>
          <w:lang w:val="en-US"/>
        </w:rPr>
        <w:t xml:space="preserve">Methods of production of synthetic medicinal substances. </w:t>
      </w:r>
    </w:p>
    <w:p w:rsidR="00800DD4" w:rsidRPr="009A1DE9"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9A1DE9">
        <w:rPr>
          <w:rFonts w:ascii="Times New Roman" w:hAnsi="Times New Roman"/>
          <w:sz w:val="28"/>
          <w:szCs w:val="28"/>
          <w:lang w:val="en-US"/>
        </w:rPr>
        <w:t xml:space="preserve">Classification of medicinal forms and </w:t>
      </w:r>
      <w:r w:rsidRPr="00512CD3">
        <w:rPr>
          <w:rFonts w:ascii="Times New Roman" w:hAnsi="Times New Roman"/>
          <w:sz w:val="28"/>
          <w:szCs w:val="28"/>
          <w:lang w:val="en-US"/>
        </w:rPr>
        <w:t>feature</w:t>
      </w:r>
      <w:r w:rsidRPr="009A1DE9">
        <w:rPr>
          <w:rFonts w:ascii="Times New Roman" w:hAnsi="Times New Roman"/>
          <w:sz w:val="28"/>
          <w:szCs w:val="28"/>
          <w:lang w:val="en-US"/>
        </w:rPr>
        <w:t xml:space="preserve"> of their analysis.</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512CD3">
        <w:rPr>
          <w:rFonts w:ascii="Times New Roman" w:hAnsi="Times New Roman"/>
          <w:sz w:val="28"/>
          <w:szCs w:val="28"/>
          <w:lang w:val="en-US"/>
        </w:rPr>
        <w:t>Normative documents regulating the quality of medicines in the Republic of Kazakhstan.</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605AB6">
        <w:rPr>
          <w:rFonts w:ascii="Times New Roman" w:eastAsia="TimesNewRoman" w:hAnsi="Times New Roman"/>
          <w:sz w:val="28"/>
          <w:szCs w:val="28"/>
          <w:lang w:val="kk-KZ"/>
        </w:rPr>
        <w:t>What chemical and pharmaceutical preparations are got from salicylic acid?</w:t>
      </w:r>
    </w:p>
    <w:p w:rsidR="00800DD4" w:rsidRPr="00605AB6"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605AB6">
        <w:rPr>
          <w:rFonts w:ascii="Times New Roman" w:eastAsia="TimesNewRoman" w:hAnsi="Times New Roman"/>
          <w:sz w:val="28"/>
          <w:szCs w:val="28"/>
          <w:lang w:val="kk-KZ"/>
        </w:rPr>
        <w:t>Bring structural formulas over and describe their application domains.</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C2138C">
        <w:rPr>
          <w:rFonts w:ascii="Times New Roman" w:eastAsia="TimesNewRoman" w:hAnsi="Times New Roman"/>
          <w:sz w:val="28"/>
          <w:szCs w:val="28"/>
          <w:lang w:val="kk-KZ"/>
        </w:rPr>
        <w:t>Bring a chart over of synthesis of acetophene and indicate fields of her application domain.</w:t>
      </w:r>
    </w:p>
    <w:p w:rsidR="00800DD4" w:rsidRPr="00AA6E03" w:rsidRDefault="00800DD4" w:rsidP="00864E08">
      <w:pPr>
        <w:numPr>
          <w:ilvl w:val="0"/>
          <w:numId w:val="4"/>
        </w:numPr>
        <w:tabs>
          <w:tab w:val="left" w:pos="284"/>
          <w:tab w:val="left" w:pos="426"/>
        </w:tabs>
        <w:spacing w:after="0" w:line="240" w:lineRule="auto"/>
        <w:ind w:hanging="720"/>
        <w:jc w:val="both"/>
        <w:rPr>
          <w:rFonts w:ascii="Times New Roman" w:hAnsi="Times New Roman"/>
          <w:sz w:val="28"/>
          <w:szCs w:val="28"/>
          <w:lang w:val="kk-KZ"/>
        </w:rPr>
      </w:pPr>
      <w:r w:rsidRPr="00300983">
        <w:rPr>
          <w:rFonts w:ascii="Times New Roman" w:eastAsia="TimesNewRoman" w:hAnsi="Times New Roman"/>
          <w:sz w:val="28"/>
          <w:szCs w:val="28"/>
          <w:lang w:val="kk-KZ"/>
        </w:rPr>
        <w:t>W</w:t>
      </w:r>
      <w:r w:rsidRPr="00904BD9">
        <w:rPr>
          <w:rFonts w:ascii="Times New Roman" w:eastAsia="TimesNewRoman" w:hAnsi="Times New Roman"/>
          <w:sz w:val="28"/>
          <w:szCs w:val="28"/>
          <w:lang w:val="kk-KZ"/>
        </w:rPr>
        <w:t xml:space="preserve">hat kind of </w:t>
      </w:r>
      <w:r w:rsidRPr="00300983">
        <w:rPr>
          <w:rFonts w:ascii="Times New Roman" w:eastAsia="TimesNewRoman" w:hAnsi="Times New Roman"/>
          <w:sz w:val="28"/>
          <w:szCs w:val="28"/>
          <w:lang w:val="kk-KZ"/>
        </w:rPr>
        <w:t>side</w:t>
      </w:r>
      <w:r w:rsidRPr="00904BD9">
        <w:rPr>
          <w:rFonts w:ascii="Times New Roman" w:eastAsia="TimesNewRoman" w:hAnsi="Times New Roman"/>
          <w:sz w:val="28"/>
          <w:szCs w:val="28"/>
          <w:lang w:val="kk-KZ"/>
        </w:rPr>
        <w:t>products do appear at the synthesis of acetophene?</w:t>
      </w:r>
    </w:p>
    <w:p w:rsidR="00800DD4" w:rsidRPr="00AA6E03" w:rsidRDefault="00800DD4" w:rsidP="00864E08">
      <w:pPr>
        <w:numPr>
          <w:ilvl w:val="0"/>
          <w:numId w:val="4"/>
        </w:numPr>
        <w:tabs>
          <w:tab w:val="left" w:pos="284"/>
          <w:tab w:val="left" w:pos="426"/>
        </w:tabs>
        <w:spacing w:after="0" w:line="240" w:lineRule="auto"/>
        <w:ind w:hanging="720"/>
        <w:jc w:val="both"/>
        <w:rPr>
          <w:rFonts w:ascii="Times New Roman" w:hAnsi="Times New Roman"/>
          <w:sz w:val="28"/>
          <w:szCs w:val="28"/>
          <w:lang w:val="kk-KZ"/>
        </w:rPr>
      </w:pPr>
      <w:r w:rsidRPr="009A1DE9">
        <w:rPr>
          <w:rFonts w:ascii="Times New Roman" w:hAnsi="Times New Roman"/>
          <w:sz w:val="28"/>
          <w:szCs w:val="28"/>
          <w:lang w:val="kk-KZ"/>
        </w:rPr>
        <w:t>Bring</w:t>
      </w:r>
      <w:r w:rsidRPr="00300983">
        <w:rPr>
          <w:rFonts w:ascii="Times New Roman" w:eastAsia="TimesNewRoman" w:hAnsi="Times New Roman"/>
          <w:sz w:val="28"/>
          <w:szCs w:val="28"/>
          <w:lang w:val="kk-KZ"/>
        </w:rPr>
        <w:t xml:space="preserve"> a basic technological scheme for the production of acetylsalicylic acid. </w:t>
      </w:r>
    </w:p>
    <w:p w:rsidR="00800DD4" w:rsidRPr="00AA6E03" w:rsidRDefault="00800DD4" w:rsidP="00864E08">
      <w:pPr>
        <w:numPr>
          <w:ilvl w:val="0"/>
          <w:numId w:val="4"/>
        </w:numPr>
        <w:tabs>
          <w:tab w:val="left" w:pos="142"/>
          <w:tab w:val="left" w:pos="426"/>
        </w:tabs>
        <w:spacing w:after="0" w:line="240" w:lineRule="auto"/>
        <w:ind w:left="284" w:hanging="284"/>
        <w:jc w:val="both"/>
        <w:rPr>
          <w:rFonts w:ascii="Times New Roman" w:hAnsi="Times New Roman"/>
          <w:sz w:val="28"/>
          <w:szCs w:val="28"/>
          <w:lang w:val="kk-KZ"/>
        </w:rPr>
      </w:pPr>
      <w:r w:rsidRPr="00F800B9">
        <w:rPr>
          <w:rFonts w:ascii="Times New Roman" w:hAnsi="Times New Roman"/>
          <w:sz w:val="28"/>
          <w:szCs w:val="28"/>
          <w:lang w:val="kk-KZ"/>
        </w:rPr>
        <w:t xml:space="preserve">What medicines from a number of aliphatic hydrocarbons it is used in medicine? </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F66D42">
        <w:rPr>
          <w:rFonts w:ascii="Times New Roman" w:hAnsi="Times New Roman"/>
          <w:sz w:val="28"/>
          <w:szCs w:val="28"/>
          <w:lang w:val="en-US"/>
        </w:rPr>
        <w:t>How does</w:t>
      </w:r>
      <w:r w:rsidRPr="006A4F5A">
        <w:rPr>
          <w:rFonts w:ascii="Times New Roman" w:hAnsi="Times New Roman"/>
          <w:sz w:val="28"/>
          <w:szCs w:val="28"/>
          <w:lang w:val="en-US"/>
        </w:rPr>
        <w:t>influences</w:t>
      </w:r>
      <w:r w:rsidRPr="00F66D42">
        <w:rPr>
          <w:rFonts w:ascii="Times New Roman" w:hAnsi="Times New Roman"/>
          <w:sz w:val="28"/>
          <w:szCs w:val="28"/>
          <w:lang w:val="en-US"/>
        </w:rPr>
        <w:t xml:space="preserve"> the introduction of halogen atoms </w:t>
      </w:r>
      <w:r>
        <w:rPr>
          <w:rFonts w:ascii="Times New Roman" w:hAnsi="Times New Roman"/>
          <w:sz w:val="28"/>
          <w:szCs w:val="28"/>
          <w:lang w:val="en-US"/>
        </w:rPr>
        <w:t>on</w:t>
      </w:r>
      <w:r w:rsidRPr="00F66D42">
        <w:rPr>
          <w:rFonts w:ascii="Times New Roman" w:hAnsi="Times New Roman"/>
          <w:sz w:val="28"/>
          <w:szCs w:val="28"/>
          <w:lang w:val="en-US"/>
        </w:rPr>
        <w:t xml:space="preserve"> the biological properties of hydrocarbons?</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6A4F5A">
        <w:rPr>
          <w:rFonts w:ascii="Times New Roman" w:hAnsi="Times New Roman"/>
          <w:sz w:val="28"/>
          <w:szCs w:val="28"/>
          <w:lang w:val="kk-KZ"/>
        </w:rPr>
        <w:t xml:space="preserve">How do </w:t>
      </w:r>
      <w:r w:rsidRPr="001F5169">
        <w:rPr>
          <w:rFonts w:ascii="Times New Roman" w:hAnsi="Times New Roman"/>
          <w:sz w:val="28"/>
          <w:szCs w:val="28"/>
          <w:lang w:val="kk-KZ"/>
        </w:rPr>
        <w:t>change</w:t>
      </w:r>
      <w:r w:rsidRPr="006A4F5A">
        <w:rPr>
          <w:rFonts w:ascii="Times New Roman" w:hAnsi="Times New Roman"/>
          <w:sz w:val="28"/>
          <w:szCs w:val="28"/>
          <w:lang w:val="kk-KZ"/>
        </w:rPr>
        <w:t>the properties in the series methylene chloride-dichloromethane-chloroform-carbon tetrachloride change?</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9D53F3">
        <w:rPr>
          <w:rFonts w:ascii="Times New Roman" w:hAnsi="Times New Roman"/>
          <w:sz w:val="28"/>
          <w:szCs w:val="28"/>
          <w:lang w:val="en-US"/>
        </w:rPr>
        <w:t xml:space="preserve">Provide schemes of synthesis of </w:t>
      </w:r>
      <w:r>
        <w:rPr>
          <w:rFonts w:ascii="Times New Roman" w:hAnsi="Times New Roman"/>
          <w:sz w:val="28"/>
          <w:szCs w:val="28"/>
          <w:lang w:val="en-US"/>
        </w:rPr>
        <w:t xml:space="preserve">the </w:t>
      </w:r>
      <w:r w:rsidRPr="009D53F3">
        <w:rPr>
          <w:rFonts w:ascii="Times New Roman" w:hAnsi="Times New Roman"/>
          <w:sz w:val="28"/>
          <w:szCs w:val="28"/>
          <w:lang w:val="en-US"/>
        </w:rPr>
        <w:t xml:space="preserve">chloroform and </w:t>
      </w:r>
      <w:r>
        <w:rPr>
          <w:rFonts w:ascii="Times New Roman" w:hAnsi="Times New Roman"/>
          <w:sz w:val="28"/>
          <w:szCs w:val="28"/>
          <w:lang w:val="en-US"/>
        </w:rPr>
        <w:t xml:space="preserve"> the</w:t>
      </w:r>
      <w:r w:rsidRPr="009D53F3">
        <w:rPr>
          <w:rFonts w:ascii="Times New Roman" w:hAnsi="Times New Roman"/>
          <w:sz w:val="28"/>
          <w:szCs w:val="28"/>
          <w:lang w:val="en-US"/>
        </w:rPr>
        <w:t>iodoform</w:t>
      </w:r>
      <w:r>
        <w:rPr>
          <w:rFonts w:ascii="Times New Roman" w:hAnsi="Times New Roman"/>
          <w:sz w:val="28"/>
          <w:szCs w:val="28"/>
          <w:lang w:val="en-US"/>
        </w:rPr>
        <w:t xml:space="preserve">. </w:t>
      </w:r>
      <w:r w:rsidRPr="009D53F3">
        <w:rPr>
          <w:rFonts w:ascii="Times New Roman" w:hAnsi="Times New Roman"/>
          <w:sz w:val="28"/>
          <w:szCs w:val="28"/>
          <w:lang w:val="en-US"/>
        </w:rPr>
        <w:t>Explainwhy do they have different application in medicine?</w:t>
      </w:r>
    </w:p>
    <w:p w:rsidR="00800DD4"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9A1DE9">
        <w:rPr>
          <w:rFonts w:ascii="Times New Roman" w:hAnsi="Times New Roman"/>
          <w:sz w:val="28"/>
          <w:szCs w:val="28"/>
          <w:lang w:val="kk-KZ"/>
        </w:rPr>
        <w:t xml:space="preserve">Bring structural formulas and </w:t>
      </w:r>
      <w:r>
        <w:rPr>
          <w:rFonts w:ascii="Times New Roman" w:hAnsi="Times New Roman"/>
          <w:sz w:val="28"/>
          <w:szCs w:val="28"/>
          <w:lang w:val="en-US"/>
        </w:rPr>
        <w:t>tell</w:t>
      </w:r>
      <w:r w:rsidRPr="009A1DE9">
        <w:rPr>
          <w:rFonts w:ascii="Times New Roman" w:hAnsi="Times New Roman"/>
          <w:sz w:val="28"/>
          <w:szCs w:val="28"/>
          <w:lang w:val="kk-KZ"/>
        </w:rPr>
        <w:t xml:space="preserve"> the </w:t>
      </w:r>
      <w:r>
        <w:rPr>
          <w:rFonts w:ascii="Times New Roman" w:hAnsi="Times New Roman"/>
          <w:sz w:val="28"/>
          <w:szCs w:val="28"/>
          <w:lang w:val="kk-KZ"/>
        </w:rPr>
        <w:t>substances used as anesthesia.</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en-US"/>
        </w:rPr>
        <w:t>M</w:t>
      </w:r>
      <w:r w:rsidRPr="00C21ECC">
        <w:rPr>
          <w:rFonts w:ascii="Times New Roman" w:hAnsi="Times New Roman"/>
          <w:sz w:val="28"/>
          <w:szCs w:val="28"/>
          <w:lang w:val="en-US"/>
        </w:rPr>
        <w:t>ake a scheme for the synthesis of urotropine, characterize its properties and fields of application.</w:t>
      </w:r>
      <w:r>
        <w:rPr>
          <w:rFonts w:ascii="Times New Roman" w:hAnsi="Times New Roman"/>
          <w:sz w:val="28"/>
          <w:szCs w:val="28"/>
          <w:lang w:val="en-US"/>
        </w:rPr>
        <w:t>M</w:t>
      </w:r>
      <w:r w:rsidRPr="00C21ECC">
        <w:rPr>
          <w:rFonts w:ascii="Times New Roman" w:hAnsi="Times New Roman"/>
          <w:sz w:val="28"/>
          <w:szCs w:val="28"/>
          <w:lang w:val="en-US"/>
        </w:rPr>
        <w:t>ake a scheme for the synthesis of chloral hydrate and tell its applications in medical practice.</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hAnsi="Times New Roman"/>
          <w:sz w:val="28"/>
          <w:szCs w:val="28"/>
          <w:lang w:val="kk-KZ"/>
        </w:rPr>
      </w:pPr>
      <w:r w:rsidRPr="00C62E21">
        <w:rPr>
          <w:rFonts w:ascii="Times New Roman" w:hAnsi="Times New Roman"/>
          <w:sz w:val="28"/>
          <w:szCs w:val="28"/>
          <w:lang w:val="en-US"/>
        </w:rPr>
        <w:t>Methods of receiving synthetic caffeine. Production of caffeine from 8 methylcaffeine.</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rPr>
      </w:pPr>
      <w:r w:rsidRPr="00C62E21">
        <w:rPr>
          <w:rFonts w:ascii="Times New Roman" w:eastAsia="TimesNewRoman" w:hAnsi="Times New Roman"/>
          <w:sz w:val="28"/>
          <w:szCs w:val="28"/>
          <w:lang w:val="kk-KZ"/>
        </w:rPr>
        <w:t xml:space="preserve">Characterize medicines on the basis of </w:t>
      </w:r>
      <w:r>
        <w:rPr>
          <w:rFonts w:ascii="Times New Roman" w:eastAsia="TimesNewRoman" w:hAnsi="Times New Roman"/>
          <w:sz w:val="28"/>
          <w:szCs w:val="28"/>
          <w:lang w:val="en-US"/>
        </w:rPr>
        <w:t>n</w:t>
      </w:r>
      <w:r w:rsidRPr="00C62E21">
        <w:rPr>
          <w:rFonts w:ascii="Times New Roman" w:eastAsia="TimesNewRoman" w:hAnsi="Times New Roman"/>
          <w:sz w:val="28"/>
          <w:szCs w:val="28"/>
          <w:lang w:val="kk-KZ"/>
        </w:rPr>
        <w:t>-aminobenzole acid.</w:t>
      </w:r>
      <w:r>
        <w:rPr>
          <w:rFonts w:ascii="Times New Roman" w:eastAsia="TimesNewRoman" w:hAnsi="Times New Roman"/>
          <w:sz w:val="28"/>
          <w:szCs w:val="28"/>
          <w:lang w:val="en-US"/>
        </w:rPr>
        <w:t xml:space="preserve"> W</w:t>
      </w:r>
      <w:r w:rsidRPr="00C62E21">
        <w:rPr>
          <w:rFonts w:ascii="Times New Roman" w:eastAsia="TimesNewRoman" w:hAnsi="Times New Roman"/>
          <w:sz w:val="28"/>
          <w:szCs w:val="28"/>
          <w:lang w:val="en-US"/>
        </w:rPr>
        <w:t>rite their structural formulas and characterize features of action on an organism.</w:t>
      </w:r>
      <w:r>
        <w:rPr>
          <w:rFonts w:ascii="Times New Roman" w:eastAsia="TimesNewRoman" w:hAnsi="Times New Roman"/>
          <w:sz w:val="28"/>
          <w:szCs w:val="28"/>
          <w:lang w:val="en-US"/>
        </w:rPr>
        <w:t xml:space="preserve"> I</w:t>
      </w:r>
      <w:r w:rsidRPr="00C62E21">
        <w:rPr>
          <w:rFonts w:ascii="Times New Roman" w:eastAsia="TimesNewRoman" w:hAnsi="Times New Roman"/>
          <w:sz w:val="28"/>
          <w:szCs w:val="28"/>
          <w:lang w:val="en-US"/>
        </w:rPr>
        <w:t>n structure of anesthetics show anestezioforny groups</w:t>
      </w:r>
    </w:p>
    <w:p w:rsidR="00800DD4" w:rsidRPr="00800DD4"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en-US"/>
        </w:rPr>
      </w:pPr>
      <w:r w:rsidRPr="00E46B2D">
        <w:rPr>
          <w:rFonts w:ascii="Times New Roman" w:hAnsi="Times New Roman"/>
          <w:sz w:val="28"/>
          <w:szCs w:val="28"/>
          <w:lang w:val="en-US"/>
        </w:rPr>
        <w:t>Provide schemes of synthesis of benzocaine.Write their comparative characteristic.Characterize features of an industrial method of receiving benzocaine.</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rPr>
      </w:pPr>
      <w:r w:rsidRPr="00E46B2D">
        <w:rPr>
          <w:rFonts w:ascii="Times New Roman" w:eastAsia="TimesNewRoman" w:hAnsi="Times New Roman"/>
          <w:sz w:val="28"/>
          <w:szCs w:val="28"/>
          <w:lang w:val="en-US"/>
        </w:rPr>
        <w:t>Provide schemes of synthesis of novocaine. Write their comparative characteristic.</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rPr>
      </w:pPr>
      <w:r w:rsidRPr="00E46B2D">
        <w:rPr>
          <w:rFonts w:ascii="Times New Roman" w:eastAsia="TimesNewRoman" w:hAnsi="Times New Roman"/>
          <w:sz w:val="28"/>
          <w:szCs w:val="28"/>
          <w:lang w:val="en-US"/>
        </w:rPr>
        <w:t>Characterize features of an industrial way of receiving novocaine. Draw the scheme of purification of novocaineindependently.</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rPr>
      </w:pPr>
      <w:r w:rsidRPr="00E46B2D">
        <w:rPr>
          <w:rFonts w:ascii="Times New Roman" w:eastAsia="TimesNewRoman" w:hAnsi="Times New Roman"/>
          <w:sz w:val="28"/>
          <w:szCs w:val="28"/>
          <w:lang w:val="en-US"/>
        </w:rPr>
        <w:t>Provide schemes of synthesis of a dikain, lidocaine, atrimekain. Characterize features of their action in comparison with novocaine.</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Pr>
          <w:rFonts w:ascii="Times New Roman" w:eastAsia="TimesNewRoman" w:hAnsi="Times New Roman"/>
          <w:sz w:val="28"/>
          <w:szCs w:val="28"/>
          <w:lang w:val="en-US"/>
        </w:rPr>
        <w:t>Characterize chemical-</w:t>
      </w:r>
      <w:r w:rsidRPr="00E46B2D">
        <w:rPr>
          <w:rFonts w:ascii="Times New Roman" w:eastAsia="TimesNewRoman" w:hAnsi="Times New Roman"/>
          <w:sz w:val="28"/>
          <w:szCs w:val="28"/>
          <w:lang w:val="en-US"/>
        </w:rPr>
        <w:t>pharmaceutical medicines on the basis of a furan. Provide the scheme of synthesis and describe stages of production of Furacilin.</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42672A">
        <w:rPr>
          <w:rFonts w:ascii="Times New Roman" w:hAnsi="Times New Roman"/>
          <w:sz w:val="28"/>
          <w:szCs w:val="28"/>
          <w:lang w:val="en-US"/>
        </w:rPr>
        <w:t>Technological stages of production of potassium of iodide. Safety measures and protection of the equipment.</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42672A">
        <w:rPr>
          <w:rFonts w:ascii="Times New Roman" w:hAnsi="Times New Roman"/>
          <w:sz w:val="28"/>
          <w:szCs w:val="28"/>
          <w:lang w:val="en-US"/>
        </w:rPr>
        <w:t xml:space="preserve">Chloroform. </w:t>
      </w:r>
      <w:r>
        <w:rPr>
          <w:rFonts w:ascii="Times New Roman" w:hAnsi="Times New Roman"/>
          <w:sz w:val="28"/>
          <w:szCs w:val="28"/>
          <w:lang w:val="en-US"/>
        </w:rPr>
        <w:t>O</w:t>
      </w:r>
      <w:r w:rsidRPr="00543FDF">
        <w:rPr>
          <w:rStyle w:val="refresult"/>
          <w:rFonts w:ascii="Times New Roman" w:hAnsi="Times New Roman"/>
          <w:color w:val="333333"/>
          <w:sz w:val="28"/>
          <w:szCs w:val="28"/>
          <w:shd w:val="clear" w:color="auto" w:fill="FFFFFF"/>
          <w:lang w:val="en-US"/>
        </w:rPr>
        <w:t>btaining</w:t>
      </w:r>
      <w:r w:rsidRPr="0042672A">
        <w:rPr>
          <w:rFonts w:ascii="Times New Roman" w:hAnsi="Times New Roman"/>
          <w:sz w:val="28"/>
          <w:szCs w:val="28"/>
          <w:lang w:val="en-US"/>
        </w:rPr>
        <w:t>of chloroform from alcohol and calcium hypochlorite. Production of medical chloroform and chloroform for anesthesia.</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2E39D8">
        <w:rPr>
          <w:rFonts w:ascii="Times New Roman" w:hAnsi="Times New Roman"/>
          <w:sz w:val="28"/>
          <w:szCs w:val="28"/>
          <w:lang w:val="en-US"/>
        </w:rPr>
        <w:t>Chemistry and technology of chemical and pharmaceutical preparations.</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182D09">
        <w:rPr>
          <w:rFonts w:ascii="Times New Roman" w:hAnsi="Times New Roman"/>
          <w:sz w:val="28"/>
          <w:szCs w:val="28"/>
          <w:lang w:val="en-US"/>
        </w:rPr>
        <w:t xml:space="preserve">The scheme of production of bromine. Safety precautions when working with bromine. </w:t>
      </w:r>
      <w:r w:rsidRPr="00182D09">
        <w:rPr>
          <w:rFonts w:ascii="Times New Roman" w:hAnsi="Times New Roman"/>
          <w:sz w:val="28"/>
          <w:szCs w:val="28"/>
        </w:rPr>
        <w:t>Productionofsodiumbromide.</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182D09">
        <w:rPr>
          <w:rFonts w:ascii="Times New Roman" w:hAnsi="Times New Roman"/>
          <w:sz w:val="28"/>
          <w:szCs w:val="28"/>
          <w:lang w:val="en-US"/>
        </w:rPr>
        <w:t>Technology ofproduction</w:t>
      </w:r>
      <w:r>
        <w:rPr>
          <w:rFonts w:ascii="Times New Roman" w:hAnsi="Times New Roman"/>
          <w:sz w:val="28"/>
          <w:szCs w:val="28"/>
          <w:lang w:val="en-US"/>
        </w:rPr>
        <w:t xml:space="preserve"> of </w:t>
      </w:r>
      <w:r w:rsidRPr="00182D09">
        <w:rPr>
          <w:rFonts w:ascii="Times New Roman" w:hAnsi="Times New Roman"/>
          <w:sz w:val="28"/>
          <w:szCs w:val="28"/>
          <w:lang w:val="en-US"/>
        </w:rPr>
        <w:t>barium sulfate. Advantages of the hydrochloric acid and chlorocalcium process for obtaining barium sulfate. Chemical control. Pharmacopeic requirements for the degree of dispersion of barium sulfate.</w:t>
      </w:r>
    </w:p>
    <w:p w:rsidR="00800DD4" w:rsidRPr="00CD4AF7"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EC671D">
        <w:rPr>
          <w:rFonts w:ascii="Times New Roman" w:hAnsi="Times New Roman"/>
          <w:color w:val="000000"/>
          <w:sz w:val="28"/>
          <w:szCs w:val="28"/>
          <w:lang w:val="en-US"/>
        </w:rPr>
        <w:t>The technology of production</w:t>
      </w:r>
      <w:r>
        <w:rPr>
          <w:rFonts w:ascii="Times New Roman" w:hAnsi="Times New Roman"/>
          <w:color w:val="000000"/>
          <w:sz w:val="28"/>
          <w:szCs w:val="28"/>
          <w:lang w:val="en-US"/>
        </w:rPr>
        <w:t xml:space="preserve"> of</w:t>
      </w:r>
      <w:r w:rsidRPr="00EC671D">
        <w:rPr>
          <w:rFonts w:ascii="Times New Roman" w:hAnsi="Times New Roman"/>
          <w:color w:val="000000"/>
          <w:sz w:val="28"/>
          <w:szCs w:val="28"/>
          <w:lang w:val="en-US"/>
        </w:rPr>
        <w:t xml:space="preserve">iodoform. </w:t>
      </w:r>
    </w:p>
    <w:p w:rsidR="00800DD4" w:rsidRPr="00EC671D"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EC671D">
        <w:rPr>
          <w:rFonts w:ascii="Times New Roman" w:hAnsi="Times New Roman"/>
          <w:sz w:val="28"/>
          <w:szCs w:val="28"/>
          <w:lang w:val="kk-KZ"/>
        </w:rPr>
        <w:t>The methods of chemical transformations used in technology of receiving organic compounds.</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18037F">
        <w:rPr>
          <w:rFonts w:ascii="Times New Roman" w:hAnsi="Times New Roman"/>
          <w:color w:val="000000"/>
          <w:sz w:val="28"/>
          <w:szCs w:val="28"/>
          <w:lang w:val="en-US"/>
        </w:rPr>
        <w:t>Raw material for the production of mineral salts. Mineral</w:t>
      </w:r>
      <w:r w:rsidRPr="00800DD4">
        <w:rPr>
          <w:rFonts w:ascii="Times New Roman" w:hAnsi="Times New Roman"/>
          <w:color w:val="000000"/>
          <w:sz w:val="28"/>
          <w:szCs w:val="28"/>
        </w:rPr>
        <w:t xml:space="preserve"> </w:t>
      </w:r>
      <w:r w:rsidRPr="0018037F">
        <w:rPr>
          <w:rFonts w:ascii="Times New Roman" w:hAnsi="Times New Roman"/>
          <w:color w:val="000000"/>
          <w:sz w:val="28"/>
          <w:szCs w:val="28"/>
          <w:lang w:val="en-US"/>
        </w:rPr>
        <w:t>substances</w:t>
      </w:r>
      <w:r w:rsidRPr="00800DD4">
        <w:rPr>
          <w:rFonts w:ascii="Times New Roman" w:hAnsi="Times New Roman"/>
          <w:color w:val="000000"/>
          <w:sz w:val="28"/>
          <w:szCs w:val="28"/>
        </w:rPr>
        <w:t xml:space="preserve"> </w:t>
      </w:r>
      <w:r w:rsidRPr="0018037F">
        <w:rPr>
          <w:rFonts w:ascii="Times New Roman" w:hAnsi="Times New Roman"/>
          <w:color w:val="000000"/>
          <w:sz w:val="28"/>
          <w:szCs w:val="28"/>
          <w:lang w:val="en-US"/>
        </w:rPr>
        <w:t>and</w:t>
      </w:r>
      <w:r w:rsidRPr="00800DD4">
        <w:rPr>
          <w:rFonts w:ascii="Times New Roman" w:hAnsi="Times New Roman"/>
          <w:color w:val="000000"/>
          <w:sz w:val="28"/>
          <w:szCs w:val="28"/>
        </w:rPr>
        <w:t xml:space="preserve"> </w:t>
      </w:r>
      <w:r w:rsidRPr="0018037F">
        <w:rPr>
          <w:rFonts w:ascii="Times New Roman" w:hAnsi="Times New Roman"/>
          <w:color w:val="000000"/>
          <w:sz w:val="28"/>
          <w:szCs w:val="28"/>
          <w:lang w:val="en-US"/>
        </w:rPr>
        <w:t>their</w:t>
      </w:r>
      <w:r w:rsidRPr="00800DD4">
        <w:rPr>
          <w:rFonts w:ascii="Times New Roman" w:hAnsi="Times New Roman"/>
          <w:color w:val="000000"/>
          <w:sz w:val="28"/>
          <w:szCs w:val="28"/>
        </w:rPr>
        <w:t xml:space="preserve"> </w:t>
      </w:r>
      <w:r w:rsidRPr="0018037F">
        <w:rPr>
          <w:rFonts w:ascii="Times New Roman" w:hAnsi="Times New Roman"/>
          <w:color w:val="000000"/>
          <w:sz w:val="28"/>
          <w:szCs w:val="28"/>
          <w:lang w:val="en-US"/>
        </w:rPr>
        <w:t>role</w:t>
      </w:r>
      <w:r w:rsidRPr="00800DD4">
        <w:rPr>
          <w:rFonts w:ascii="Times New Roman" w:hAnsi="Times New Roman"/>
          <w:color w:val="000000"/>
          <w:sz w:val="28"/>
          <w:szCs w:val="28"/>
        </w:rPr>
        <w:t xml:space="preserve"> </w:t>
      </w:r>
      <w:r w:rsidRPr="0018037F">
        <w:rPr>
          <w:rFonts w:ascii="Times New Roman" w:hAnsi="Times New Roman"/>
          <w:color w:val="000000"/>
          <w:sz w:val="28"/>
          <w:szCs w:val="28"/>
          <w:lang w:val="en-US"/>
        </w:rPr>
        <w:t>are</w:t>
      </w:r>
      <w:r w:rsidRPr="00800DD4">
        <w:rPr>
          <w:rFonts w:ascii="Times New Roman" w:hAnsi="Times New Roman"/>
          <w:color w:val="000000"/>
          <w:sz w:val="28"/>
          <w:szCs w:val="28"/>
        </w:rPr>
        <w:t xml:space="preserve"> </w:t>
      </w:r>
      <w:r w:rsidRPr="0018037F">
        <w:rPr>
          <w:rFonts w:ascii="Times New Roman" w:hAnsi="Times New Roman"/>
          <w:color w:val="000000"/>
          <w:sz w:val="28"/>
          <w:szCs w:val="28"/>
          <w:lang w:val="en-US"/>
        </w:rPr>
        <w:t>in</w:t>
      </w:r>
      <w:r w:rsidRPr="00800DD4">
        <w:rPr>
          <w:rFonts w:ascii="Times New Roman" w:hAnsi="Times New Roman"/>
          <w:color w:val="000000"/>
          <w:sz w:val="28"/>
          <w:szCs w:val="28"/>
        </w:rPr>
        <w:t xml:space="preserve"> </w:t>
      </w:r>
      <w:r w:rsidRPr="0018037F">
        <w:rPr>
          <w:rFonts w:ascii="Times New Roman" w:hAnsi="Times New Roman"/>
          <w:color w:val="000000"/>
          <w:sz w:val="28"/>
          <w:szCs w:val="28"/>
          <w:lang w:val="en-US"/>
        </w:rPr>
        <w:t>an</w:t>
      </w:r>
      <w:r w:rsidRPr="00800DD4">
        <w:rPr>
          <w:rFonts w:ascii="Times New Roman" w:hAnsi="Times New Roman"/>
          <w:color w:val="000000"/>
          <w:sz w:val="28"/>
          <w:szCs w:val="28"/>
        </w:rPr>
        <w:t xml:space="preserve"> </w:t>
      </w:r>
      <w:r w:rsidRPr="0018037F">
        <w:rPr>
          <w:rFonts w:ascii="Times New Roman" w:hAnsi="Times New Roman"/>
          <w:color w:val="000000"/>
          <w:sz w:val="28"/>
          <w:szCs w:val="28"/>
          <w:lang w:val="en-US"/>
        </w:rPr>
        <w:t>organism</w:t>
      </w:r>
      <w:r w:rsidRPr="00800DD4">
        <w:rPr>
          <w:rFonts w:ascii="Times New Roman" w:hAnsi="Times New Roman"/>
          <w:color w:val="000000"/>
          <w:sz w:val="28"/>
          <w:szCs w:val="28"/>
        </w:rPr>
        <w:t>.</w:t>
      </w:r>
      <w:r w:rsidRPr="00AA6E03">
        <w:rPr>
          <w:rFonts w:ascii="Times New Roman" w:hAnsi="Times New Roman"/>
          <w:color w:val="000000"/>
          <w:sz w:val="28"/>
          <w:szCs w:val="28"/>
        </w:rPr>
        <w:t>Сырьедляпроизводстваминеральныхсолей</w:t>
      </w:r>
      <w:r w:rsidRPr="00800DD4">
        <w:rPr>
          <w:rFonts w:ascii="Times New Roman" w:hAnsi="Times New Roman"/>
          <w:color w:val="000000"/>
          <w:sz w:val="28"/>
          <w:szCs w:val="28"/>
        </w:rPr>
        <w:t xml:space="preserve">. </w:t>
      </w:r>
      <w:r w:rsidRPr="00AA6E03">
        <w:rPr>
          <w:rFonts w:ascii="Times New Roman" w:hAnsi="Times New Roman"/>
          <w:color w:val="000000"/>
          <w:sz w:val="28"/>
          <w:szCs w:val="28"/>
        </w:rPr>
        <w:t xml:space="preserve">Минеральные вещества и их роль в организме. </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18037F">
        <w:rPr>
          <w:rFonts w:ascii="Times New Roman" w:hAnsi="Times New Roman"/>
          <w:sz w:val="28"/>
          <w:szCs w:val="28"/>
          <w:lang w:val="en-US"/>
        </w:rPr>
        <w:t>Obtaining the hloralgidrat on reaction of chlorination of ethyl alcohol. Scheme of synthesis, hardware registration of production of the hloralgidrat (chlorination).</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18037F">
        <w:rPr>
          <w:rFonts w:ascii="Times New Roman" w:hAnsi="Times New Roman"/>
          <w:sz w:val="28"/>
          <w:szCs w:val="28"/>
          <w:lang w:val="en-US"/>
        </w:rPr>
        <w:t>Bicyclic terpenes: camphor, bromkamfor, sulfocamphor acid, sulphocamphocaine. Methods of quality control</w:t>
      </w:r>
      <w:r>
        <w:rPr>
          <w:rFonts w:ascii="Times New Roman" w:hAnsi="Times New Roman"/>
          <w:sz w:val="28"/>
          <w:szCs w:val="28"/>
          <w:lang w:val="en-US"/>
        </w:rPr>
        <w:t xml:space="preserve">. </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6A6F45">
        <w:rPr>
          <w:rFonts w:ascii="Times New Roman" w:hAnsi="Times New Roman"/>
          <w:sz w:val="28"/>
          <w:szCs w:val="28"/>
          <w:lang w:val="en-US"/>
        </w:rPr>
        <w:t>Sources and methods for the preparation of vitamins of group K. Preparation of phytoquinone</w:t>
      </w:r>
      <w:r w:rsidRPr="006A6F45">
        <w:rPr>
          <w:rFonts w:ascii="Times New Roman" w:hAnsi="Times New Roman"/>
          <w:bCs/>
          <w:color w:val="333333"/>
          <w:sz w:val="28"/>
          <w:szCs w:val="28"/>
          <w:shd w:val="clear" w:color="auto" w:fill="FFFFFF"/>
          <w:lang w:val="en-US"/>
        </w:rPr>
        <w:t>in the way</w:t>
      </w:r>
      <w:r w:rsidRPr="006A6F45">
        <w:rPr>
          <w:rFonts w:ascii="Times New Roman" w:hAnsi="Times New Roman"/>
          <w:sz w:val="28"/>
          <w:szCs w:val="28"/>
          <w:lang w:val="en-US"/>
        </w:rPr>
        <w:t xml:space="preserve"> condensation of 2-methyl-1,4-naphthohydroquinone with phytol (Fisher's method).</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6A6F45">
        <w:rPr>
          <w:rFonts w:ascii="Times New Roman" w:hAnsi="Times New Roman"/>
          <w:sz w:val="28"/>
          <w:szCs w:val="28"/>
          <w:lang w:val="kk-KZ"/>
        </w:rPr>
        <w:t>Studying the mechanism Kolbe-Schmidtin the development of new methods for the synthesis of salicylic acid.</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6A6F45">
        <w:rPr>
          <w:rFonts w:ascii="Times New Roman" w:hAnsi="Times New Roman"/>
          <w:sz w:val="28"/>
          <w:szCs w:val="28"/>
          <w:lang w:val="en-US"/>
        </w:rPr>
        <w:t>Receiving of technical hexamethylenetetramine in the industry for liquid-phase and gas-phase methods. Receiving of pharmacopeia preparation, purification methods.</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6A6F45">
        <w:rPr>
          <w:rFonts w:ascii="Times New Roman" w:hAnsi="Times New Roman"/>
          <w:sz w:val="28"/>
          <w:szCs w:val="28"/>
          <w:lang w:val="kk-KZ"/>
        </w:rPr>
        <w:t>Studying the mechanism Kolbe-Schmidtin the development of new methods for the synthesis of salicylic acid.</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6A6F45">
        <w:rPr>
          <w:rFonts w:ascii="Times New Roman" w:hAnsi="Times New Roman"/>
          <w:sz w:val="28"/>
          <w:szCs w:val="28"/>
          <w:lang w:val="en-US"/>
        </w:rPr>
        <w:t xml:space="preserve">Chemical structure of retinol acetate. </w:t>
      </w:r>
      <w:r w:rsidRPr="006A6F45">
        <w:rPr>
          <w:rFonts w:ascii="Times New Roman" w:hAnsi="Times New Roman"/>
          <w:sz w:val="28"/>
          <w:szCs w:val="28"/>
        </w:rPr>
        <w:t>Sources</w:t>
      </w:r>
      <w:r w:rsidRPr="00EC671D">
        <w:rPr>
          <w:rFonts w:ascii="Times New Roman" w:hAnsi="Times New Roman"/>
          <w:sz w:val="28"/>
          <w:szCs w:val="28"/>
        </w:rPr>
        <w:t>of</w:t>
      </w:r>
      <w:r w:rsidRPr="00EC671D">
        <w:rPr>
          <w:rFonts w:ascii="Times New Roman" w:hAnsi="Times New Roman"/>
          <w:color w:val="333333"/>
          <w:sz w:val="28"/>
          <w:szCs w:val="28"/>
          <w:shd w:val="clear" w:color="auto" w:fill="FFFFFF"/>
        </w:rPr>
        <w:t>receiving</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EC671D">
        <w:rPr>
          <w:rFonts w:ascii="Times New Roman" w:hAnsi="Times New Roman"/>
          <w:sz w:val="28"/>
          <w:szCs w:val="28"/>
          <w:lang w:val="en-US"/>
        </w:rPr>
        <w:t xml:space="preserve">Industrial way of receiving pyridoxine hydrochloride. </w:t>
      </w:r>
    </w:p>
    <w:p w:rsidR="00800DD4" w:rsidRPr="00AA6E03"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EC671D">
        <w:rPr>
          <w:rFonts w:ascii="Times New Roman" w:hAnsi="Times New Roman"/>
          <w:sz w:val="28"/>
          <w:szCs w:val="28"/>
          <w:lang w:val="kk-KZ"/>
        </w:rPr>
        <w:t xml:space="preserve"> Characteristic of four stages of obtaining white streptocide, requirement to conditions of carrying out synthesis, safety measures.</w:t>
      </w:r>
    </w:p>
    <w:p w:rsidR="00800DD4" w:rsidRPr="00EC671D" w:rsidRDefault="00800DD4" w:rsidP="00800DD4">
      <w:pPr>
        <w:numPr>
          <w:ilvl w:val="0"/>
          <w:numId w:val="4"/>
        </w:numPr>
        <w:tabs>
          <w:tab w:val="left" w:pos="284"/>
          <w:tab w:val="left" w:pos="426"/>
        </w:tabs>
        <w:spacing w:after="0" w:line="240" w:lineRule="auto"/>
        <w:ind w:left="0" w:firstLine="0"/>
        <w:jc w:val="both"/>
        <w:rPr>
          <w:rFonts w:ascii="Times New Roman" w:eastAsia="TimesNewRoman" w:hAnsi="Times New Roman"/>
          <w:sz w:val="28"/>
          <w:szCs w:val="28"/>
          <w:lang w:val="kk-KZ"/>
        </w:rPr>
      </w:pPr>
      <w:r w:rsidRPr="00EC671D">
        <w:rPr>
          <w:rFonts w:ascii="Times New Roman" w:hAnsi="Times New Roman"/>
          <w:sz w:val="28"/>
          <w:szCs w:val="28"/>
          <w:lang w:val="en-US"/>
        </w:rPr>
        <w:t xml:space="preserve">General concepts </w:t>
      </w:r>
      <w:r>
        <w:rPr>
          <w:rFonts w:ascii="Times New Roman" w:hAnsi="Times New Roman"/>
          <w:sz w:val="28"/>
          <w:szCs w:val="28"/>
          <w:lang w:val="en-US"/>
        </w:rPr>
        <w:t xml:space="preserve">about </w:t>
      </w:r>
      <w:r w:rsidRPr="00EC671D">
        <w:rPr>
          <w:rFonts w:ascii="Times New Roman" w:hAnsi="Times New Roman"/>
          <w:sz w:val="28"/>
          <w:szCs w:val="28"/>
          <w:lang w:val="en-US"/>
        </w:rPr>
        <w:t>condensation processes</w:t>
      </w:r>
    </w:p>
    <w:p w:rsidR="00AA6E03" w:rsidRPr="00AA6E03" w:rsidRDefault="00AA6E03" w:rsidP="00AA6E03">
      <w:pPr>
        <w:shd w:val="clear" w:color="auto" w:fill="FFFFFF"/>
        <w:tabs>
          <w:tab w:val="left" w:pos="284"/>
        </w:tabs>
        <w:spacing w:after="0" w:line="240" w:lineRule="auto"/>
        <w:ind w:right="38"/>
        <w:jc w:val="both"/>
        <w:rPr>
          <w:rFonts w:ascii="Times New Roman" w:hAnsi="Times New Roman"/>
          <w:sz w:val="28"/>
          <w:szCs w:val="28"/>
          <w:lang w:val="kk-KZ"/>
        </w:rPr>
      </w:pPr>
    </w:p>
    <w:p w:rsidR="00863DFB" w:rsidRPr="00AA6E03" w:rsidRDefault="00863DFB" w:rsidP="00AA6E03">
      <w:pPr>
        <w:spacing w:after="0" w:line="240" w:lineRule="auto"/>
        <w:jc w:val="both"/>
        <w:rPr>
          <w:rFonts w:ascii="Times New Roman" w:hAnsi="Times New Roman"/>
          <w:b/>
          <w:sz w:val="28"/>
          <w:szCs w:val="28"/>
          <w:lang w:val="kk-KZ"/>
        </w:rPr>
      </w:pPr>
    </w:p>
    <w:p w:rsidR="00E134FD" w:rsidRPr="00AF687A" w:rsidRDefault="00AF687A" w:rsidP="003C3DF4">
      <w:pPr>
        <w:spacing w:after="0" w:line="240" w:lineRule="auto"/>
        <w:ind w:left="-142"/>
        <w:jc w:val="both"/>
        <w:rPr>
          <w:rFonts w:ascii="Times New Roman" w:hAnsi="Times New Roman"/>
          <w:b/>
          <w:noProof/>
          <w:sz w:val="28"/>
          <w:szCs w:val="28"/>
          <w:lang w:val="en-US"/>
        </w:rPr>
      </w:pPr>
      <w:r w:rsidRPr="00AF687A">
        <w:rPr>
          <w:rFonts w:ascii="Times New Roman" w:hAnsi="Times New Roman"/>
          <w:b/>
          <w:noProof/>
          <w:sz w:val="28"/>
          <w:szCs w:val="28"/>
          <w:lang w:val="kk-KZ"/>
        </w:rPr>
        <w:t>Recommended literature</w:t>
      </w:r>
      <w:r>
        <w:rPr>
          <w:rFonts w:ascii="Times New Roman" w:hAnsi="Times New Roman"/>
          <w:b/>
          <w:noProof/>
          <w:sz w:val="28"/>
          <w:szCs w:val="28"/>
          <w:lang w:val="en-US"/>
        </w:rPr>
        <w:t>s</w:t>
      </w:r>
    </w:p>
    <w:p w:rsidR="00E134FD" w:rsidRPr="00E134FD" w:rsidRDefault="00E134FD" w:rsidP="00E134FD">
      <w:pPr>
        <w:spacing w:after="0" w:line="240" w:lineRule="auto"/>
        <w:ind w:left="-142"/>
        <w:jc w:val="both"/>
        <w:rPr>
          <w:rFonts w:ascii="Times New Roman" w:hAnsi="Times New Roman"/>
          <w:sz w:val="28"/>
          <w:szCs w:val="28"/>
        </w:rPr>
      </w:pPr>
      <w:r>
        <w:rPr>
          <w:rFonts w:ascii="Times New Roman" w:hAnsi="Times New Roman"/>
          <w:sz w:val="28"/>
          <w:szCs w:val="28"/>
        </w:rPr>
        <w:t>1.</w:t>
      </w:r>
      <w:r w:rsidRPr="00E134FD">
        <w:rPr>
          <w:rFonts w:ascii="Times New Roman" w:hAnsi="Times New Roman"/>
          <w:sz w:val="28"/>
          <w:szCs w:val="28"/>
        </w:rPr>
        <w:t>В.И. Чуешов, Е.В. Гладух, И.В. Сайко. Технология лекарств промышленного производства. Ч. 1.  –Винница: Нова книга, 2014. -696 с.</w:t>
      </w:r>
    </w:p>
    <w:p w:rsidR="00E134FD" w:rsidRPr="00E134FD" w:rsidRDefault="00E134FD" w:rsidP="00E134FD">
      <w:pPr>
        <w:spacing w:after="0" w:line="240" w:lineRule="auto"/>
        <w:ind w:left="-142"/>
        <w:jc w:val="both"/>
        <w:rPr>
          <w:rFonts w:ascii="Times New Roman" w:hAnsi="Times New Roman"/>
          <w:sz w:val="28"/>
          <w:szCs w:val="28"/>
          <w:lang w:val="en-US"/>
        </w:rPr>
      </w:pPr>
      <w:r>
        <w:rPr>
          <w:rFonts w:ascii="Times New Roman" w:hAnsi="Times New Roman"/>
          <w:sz w:val="28"/>
          <w:szCs w:val="28"/>
        </w:rPr>
        <w:t>2.</w:t>
      </w:r>
      <w:r w:rsidRPr="00E134FD">
        <w:rPr>
          <w:rFonts w:ascii="Times New Roman" w:hAnsi="Times New Roman"/>
          <w:sz w:val="28"/>
          <w:szCs w:val="28"/>
        </w:rPr>
        <w:t xml:space="preserve">В.И. Чуешов, Е.В. Гладух, И.В. Сайко. Технология лекарств промышленного производства. Ч. 2.  </w:t>
      </w:r>
      <w:r w:rsidRPr="00E134FD">
        <w:rPr>
          <w:rFonts w:ascii="Times New Roman" w:hAnsi="Times New Roman"/>
          <w:sz w:val="28"/>
          <w:szCs w:val="28"/>
          <w:lang w:val="en-US"/>
        </w:rPr>
        <w:t>–</w:t>
      </w:r>
      <w:r w:rsidRPr="00E134FD">
        <w:rPr>
          <w:rFonts w:ascii="Times New Roman" w:hAnsi="Times New Roman"/>
          <w:sz w:val="28"/>
          <w:szCs w:val="28"/>
        </w:rPr>
        <w:t>Винница</w:t>
      </w:r>
      <w:r w:rsidRPr="00E134FD">
        <w:rPr>
          <w:rFonts w:ascii="Times New Roman" w:hAnsi="Times New Roman"/>
          <w:sz w:val="28"/>
          <w:szCs w:val="28"/>
          <w:lang w:val="en-US"/>
        </w:rPr>
        <w:t xml:space="preserve">: </w:t>
      </w:r>
      <w:r w:rsidRPr="00E134FD">
        <w:rPr>
          <w:rFonts w:ascii="Times New Roman" w:hAnsi="Times New Roman"/>
          <w:sz w:val="28"/>
          <w:szCs w:val="28"/>
        </w:rPr>
        <w:t>Новакнига</w:t>
      </w:r>
      <w:r w:rsidRPr="00E134FD">
        <w:rPr>
          <w:rFonts w:ascii="Times New Roman" w:hAnsi="Times New Roman"/>
          <w:sz w:val="28"/>
          <w:szCs w:val="28"/>
          <w:lang w:val="en-US"/>
        </w:rPr>
        <w:t xml:space="preserve">, 2014. -664 </w:t>
      </w:r>
      <w:r w:rsidRPr="00E134FD">
        <w:rPr>
          <w:rFonts w:ascii="Times New Roman" w:hAnsi="Times New Roman"/>
          <w:sz w:val="28"/>
          <w:szCs w:val="28"/>
        </w:rPr>
        <w:t>с</w:t>
      </w:r>
      <w:r w:rsidRPr="00E134FD">
        <w:rPr>
          <w:rFonts w:ascii="Times New Roman" w:hAnsi="Times New Roman"/>
          <w:sz w:val="28"/>
          <w:szCs w:val="28"/>
          <w:lang w:val="en-US"/>
        </w:rPr>
        <w:t>.</w:t>
      </w:r>
    </w:p>
    <w:p w:rsidR="00E134FD" w:rsidRPr="00E134FD" w:rsidRDefault="00E134FD" w:rsidP="00E134FD">
      <w:pPr>
        <w:spacing w:after="0" w:line="240" w:lineRule="auto"/>
        <w:ind w:left="-142"/>
        <w:jc w:val="both"/>
        <w:rPr>
          <w:rFonts w:ascii="Times New Roman" w:hAnsi="Times New Roman"/>
          <w:sz w:val="28"/>
          <w:szCs w:val="28"/>
          <w:lang w:val="en-US"/>
        </w:rPr>
      </w:pPr>
      <w:r w:rsidRPr="00E134FD">
        <w:rPr>
          <w:rFonts w:ascii="Times New Roman" w:hAnsi="Times New Roman"/>
          <w:sz w:val="28"/>
          <w:szCs w:val="28"/>
          <w:lang w:val="en-US"/>
        </w:rPr>
        <w:t>3.Aultons Pharmaceutics The Design and Manufacture of Medicines -Michael E. AultonBPharm PhD FAAPS 717c</w:t>
      </w:r>
    </w:p>
    <w:p w:rsidR="00E134FD" w:rsidRPr="00E134FD" w:rsidRDefault="00E134FD" w:rsidP="00E134FD">
      <w:pPr>
        <w:spacing w:after="0" w:line="240" w:lineRule="auto"/>
        <w:ind w:left="-142"/>
        <w:jc w:val="both"/>
        <w:rPr>
          <w:rFonts w:ascii="Times New Roman" w:hAnsi="Times New Roman"/>
          <w:sz w:val="28"/>
          <w:szCs w:val="28"/>
        </w:rPr>
      </w:pPr>
      <w:r>
        <w:rPr>
          <w:rFonts w:ascii="Times New Roman" w:hAnsi="Times New Roman"/>
          <w:sz w:val="28"/>
          <w:szCs w:val="28"/>
        </w:rPr>
        <w:t>4.</w:t>
      </w:r>
      <w:r w:rsidRPr="00E134FD">
        <w:rPr>
          <w:rFonts w:ascii="Times New Roman" w:hAnsi="Times New Roman"/>
          <w:sz w:val="28"/>
          <w:szCs w:val="28"/>
        </w:rPr>
        <w:t xml:space="preserve">Фармацевтическая технология: руководство к лабораторным занятиям. / Быков В.А., Демина Н.Б., Скатков С.А., Анурова М.Н./ – М.: ГЭОТАР – Медиа, 2009.- 304 с. </w:t>
      </w:r>
    </w:p>
    <w:p w:rsidR="00863DFB" w:rsidRPr="00863DFB" w:rsidRDefault="00E134FD" w:rsidP="003C3DF4">
      <w:pPr>
        <w:spacing w:after="0" w:line="240" w:lineRule="auto"/>
        <w:ind w:left="-142"/>
        <w:jc w:val="both"/>
        <w:rPr>
          <w:rFonts w:ascii="Times New Roman" w:hAnsi="Times New Roman"/>
          <w:sz w:val="28"/>
          <w:szCs w:val="28"/>
        </w:rPr>
      </w:pPr>
      <w:r>
        <w:rPr>
          <w:rFonts w:ascii="Times New Roman" w:hAnsi="Times New Roman"/>
          <w:sz w:val="28"/>
          <w:szCs w:val="28"/>
        </w:rPr>
        <w:t>5.</w:t>
      </w:r>
      <w:r w:rsidR="00863DFB" w:rsidRPr="00863DFB">
        <w:rPr>
          <w:rFonts w:ascii="Times New Roman" w:hAnsi="Times New Roman"/>
          <w:sz w:val="28"/>
          <w:szCs w:val="28"/>
        </w:rPr>
        <w:t>Арзамасцев А.П. Фармацевтическая химия: учебное пособие, 3-е изд., испр. – М.: ГЭОТАР-Медиа, 2008. – 640 с.</w:t>
      </w:r>
    </w:p>
    <w:p w:rsidR="00863DFB" w:rsidRPr="00863DFB" w:rsidRDefault="00E134FD" w:rsidP="003C3DF4">
      <w:pPr>
        <w:spacing w:after="0" w:line="240" w:lineRule="auto"/>
        <w:ind w:left="-142"/>
        <w:jc w:val="both"/>
        <w:rPr>
          <w:rFonts w:ascii="Times New Roman" w:hAnsi="Times New Roman"/>
          <w:sz w:val="28"/>
          <w:szCs w:val="28"/>
        </w:rPr>
      </w:pPr>
      <w:r>
        <w:rPr>
          <w:rFonts w:ascii="Times New Roman" w:hAnsi="Times New Roman"/>
          <w:sz w:val="28"/>
          <w:szCs w:val="28"/>
        </w:rPr>
        <w:t>6</w:t>
      </w:r>
      <w:r w:rsidR="00482F25">
        <w:rPr>
          <w:rFonts w:ascii="Times New Roman" w:hAnsi="Times New Roman"/>
          <w:sz w:val="28"/>
          <w:szCs w:val="28"/>
        </w:rPr>
        <w:t xml:space="preserve">. </w:t>
      </w:r>
      <w:r w:rsidR="00863DFB" w:rsidRPr="00863DFB">
        <w:rPr>
          <w:rFonts w:ascii="Times New Roman" w:hAnsi="Times New Roman"/>
          <w:sz w:val="28"/>
          <w:szCs w:val="28"/>
        </w:rPr>
        <w:t>Беликов В.Г. Фармацевтическая химия: учебное пособие, 2-е изд. – М.: МЕДпресс-информ, 2008. – 616 с.</w:t>
      </w:r>
    </w:p>
    <w:p w:rsidR="00863DFB" w:rsidRPr="00863DFB" w:rsidRDefault="00E134FD" w:rsidP="003C3DF4">
      <w:pPr>
        <w:spacing w:after="0" w:line="240" w:lineRule="auto"/>
        <w:ind w:left="-142"/>
        <w:jc w:val="both"/>
        <w:rPr>
          <w:rFonts w:ascii="Times New Roman" w:hAnsi="Times New Roman"/>
          <w:sz w:val="28"/>
          <w:szCs w:val="28"/>
        </w:rPr>
      </w:pPr>
      <w:r>
        <w:rPr>
          <w:rFonts w:ascii="Times New Roman" w:hAnsi="Times New Roman"/>
          <w:sz w:val="28"/>
          <w:szCs w:val="28"/>
          <w:lang w:val="kk-KZ"/>
        </w:rPr>
        <w:t>7</w:t>
      </w:r>
      <w:r w:rsidR="00482F25">
        <w:rPr>
          <w:rFonts w:ascii="Times New Roman" w:hAnsi="Times New Roman"/>
          <w:sz w:val="28"/>
          <w:szCs w:val="28"/>
          <w:lang w:val="kk-KZ"/>
        </w:rPr>
        <w:t>.</w:t>
      </w:r>
      <w:r w:rsidR="00863DFB" w:rsidRPr="00863DFB">
        <w:rPr>
          <w:rFonts w:ascii="Times New Roman" w:hAnsi="Times New Roman"/>
          <w:sz w:val="28"/>
          <w:szCs w:val="28"/>
        </w:rPr>
        <w:t>Руководство к лабораторным занятиям по фармацевтической химии: Э.Н. Аксенова, О.П. Андрианова, А.П. Арзамасцев и др. – М.: Медицина, 2001. – 384 с.</w:t>
      </w:r>
    </w:p>
    <w:p w:rsidR="00863DFB" w:rsidRPr="00863DFB" w:rsidRDefault="00E134FD" w:rsidP="003C3DF4">
      <w:pPr>
        <w:spacing w:after="0" w:line="240" w:lineRule="auto"/>
        <w:ind w:left="-142"/>
        <w:jc w:val="both"/>
        <w:rPr>
          <w:rFonts w:ascii="Times New Roman" w:hAnsi="Times New Roman"/>
          <w:sz w:val="28"/>
          <w:szCs w:val="28"/>
          <w:lang w:val="kk-KZ"/>
        </w:rPr>
      </w:pPr>
      <w:r>
        <w:rPr>
          <w:rFonts w:ascii="Times New Roman" w:hAnsi="Times New Roman"/>
          <w:sz w:val="28"/>
          <w:szCs w:val="28"/>
        </w:rPr>
        <w:t>8</w:t>
      </w:r>
      <w:r w:rsidR="00482F25">
        <w:rPr>
          <w:rFonts w:ascii="Times New Roman" w:hAnsi="Times New Roman"/>
          <w:sz w:val="28"/>
          <w:szCs w:val="28"/>
        </w:rPr>
        <w:t>.</w:t>
      </w:r>
      <w:r w:rsidR="00863DFB" w:rsidRPr="00863DFB">
        <w:rPr>
          <w:rFonts w:ascii="Times New Roman" w:hAnsi="Times New Roman"/>
          <w:sz w:val="28"/>
          <w:szCs w:val="28"/>
        </w:rPr>
        <w:t xml:space="preserve">Государственная фармакопея Республики Казахстан: первое издание. – Астана: Изд. дом «Жибекжолы», 2008. – 592 с. </w:t>
      </w:r>
    </w:p>
    <w:p w:rsidR="00863DFB" w:rsidRPr="00863DFB" w:rsidRDefault="00E134FD" w:rsidP="009B1BCC">
      <w:pPr>
        <w:spacing w:after="0" w:line="240" w:lineRule="auto"/>
        <w:ind w:left="-142"/>
        <w:jc w:val="both"/>
        <w:rPr>
          <w:rFonts w:ascii="Times New Roman" w:hAnsi="Times New Roman"/>
          <w:sz w:val="28"/>
          <w:szCs w:val="28"/>
          <w:lang w:val="kk-KZ"/>
        </w:rPr>
      </w:pPr>
      <w:r>
        <w:rPr>
          <w:rFonts w:ascii="Times New Roman" w:hAnsi="Times New Roman"/>
          <w:sz w:val="28"/>
          <w:szCs w:val="28"/>
          <w:lang w:val="kk-KZ"/>
        </w:rPr>
        <w:t>9</w:t>
      </w:r>
      <w:r w:rsidR="00863DFB" w:rsidRPr="00863DFB">
        <w:rPr>
          <w:rFonts w:ascii="Times New Roman" w:hAnsi="Times New Roman"/>
          <w:sz w:val="28"/>
          <w:szCs w:val="28"/>
          <w:lang w:val="kk-KZ"/>
        </w:rPr>
        <w:t>.</w:t>
      </w:r>
      <w:r w:rsidR="00863DFB" w:rsidRPr="00863DFB">
        <w:rPr>
          <w:rFonts w:ascii="Times New Roman" w:hAnsi="Times New Roman"/>
          <w:sz w:val="28"/>
          <w:szCs w:val="28"/>
        </w:rPr>
        <w:t>Указ Президента РК от 29 ноября 2010 года № 1113 «Государственная программа развития здравоохранения Республики Казахстан «СаламаттыЌазаќстан» на 2011 – 2015 годы».</w:t>
      </w:r>
    </w:p>
    <w:p w:rsidR="00863DFB" w:rsidRPr="00863DFB" w:rsidRDefault="00863DFB" w:rsidP="003C3DF4">
      <w:pPr>
        <w:pStyle w:val="a7"/>
        <w:spacing w:after="0" w:line="240" w:lineRule="auto"/>
        <w:ind w:left="-142"/>
        <w:jc w:val="both"/>
        <w:rPr>
          <w:rFonts w:ascii="Times New Roman" w:hAnsi="Times New Roman"/>
          <w:bCs/>
          <w:color w:val="000000"/>
          <w:sz w:val="28"/>
          <w:szCs w:val="28"/>
          <w:lang w:val="kk-KZ"/>
        </w:rPr>
      </w:pPr>
      <w:r w:rsidRPr="00863DFB">
        <w:rPr>
          <w:rStyle w:val="s1"/>
          <w:b w:val="0"/>
          <w:sz w:val="28"/>
          <w:szCs w:val="28"/>
          <w:lang w:val="kk-KZ"/>
        </w:rPr>
        <w:t>1</w:t>
      </w:r>
      <w:r w:rsidR="009B1BCC">
        <w:rPr>
          <w:rStyle w:val="s1"/>
          <w:b w:val="0"/>
          <w:sz w:val="28"/>
          <w:szCs w:val="28"/>
          <w:lang w:val="kk-KZ"/>
        </w:rPr>
        <w:t>0.</w:t>
      </w:r>
      <w:r w:rsidRPr="00863DFB">
        <w:rPr>
          <w:rFonts w:ascii="Times New Roman" w:hAnsi="Times New Roman"/>
          <w:bCs/>
          <w:color w:val="000000"/>
          <w:sz w:val="28"/>
          <w:szCs w:val="28"/>
        </w:rPr>
        <w:t>Программа развития фармацевтической промышленности Республики Казахстан на 2010-2014 годы. Астана, 2010.</w:t>
      </w:r>
    </w:p>
    <w:p w:rsidR="00863DFB" w:rsidRPr="00863DFB" w:rsidRDefault="00977AD9" w:rsidP="009B1BCC">
      <w:pPr>
        <w:overflowPunct w:val="0"/>
        <w:spacing w:after="0" w:line="240" w:lineRule="auto"/>
        <w:ind w:left="-142" w:hanging="284"/>
        <w:jc w:val="both"/>
        <w:textAlignment w:val="baseline"/>
        <w:rPr>
          <w:rFonts w:ascii="Times New Roman" w:hAnsi="Times New Roman"/>
          <w:sz w:val="28"/>
          <w:szCs w:val="28"/>
        </w:rPr>
      </w:pPr>
      <w:r>
        <w:rPr>
          <w:rFonts w:ascii="Times New Roman" w:hAnsi="Times New Roman"/>
          <w:sz w:val="28"/>
          <w:szCs w:val="28"/>
        </w:rPr>
        <w:t xml:space="preserve">    </w:t>
      </w:r>
      <w:r w:rsidR="00863DFB" w:rsidRPr="00863DFB">
        <w:rPr>
          <w:rFonts w:ascii="Times New Roman" w:hAnsi="Times New Roman"/>
          <w:sz w:val="28"/>
          <w:szCs w:val="28"/>
        </w:rPr>
        <w:t>1</w:t>
      </w:r>
      <w:r w:rsidR="009B1BCC">
        <w:rPr>
          <w:rFonts w:ascii="Times New Roman" w:hAnsi="Times New Roman"/>
          <w:sz w:val="28"/>
          <w:szCs w:val="28"/>
        </w:rPr>
        <w:t>1.</w:t>
      </w:r>
      <w:r w:rsidR="00863DFB" w:rsidRPr="00863DFB">
        <w:rPr>
          <w:rFonts w:ascii="Times New Roman" w:hAnsi="Times New Roman"/>
          <w:sz w:val="28"/>
          <w:szCs w:val="28"/>
        </w:rPr>
        <w:t>Лекарственное сырье растительного и животного происхождения. Фармакогнозия / Под.ред. Г.П. Яковлева. – СПб.: СпецЛит, 2006. – 845 с.: ил.</w:t>
      </w:r>
    </w:p>
    <w:p w:rsidR="00E134FD" w:rsidRDefault="00E134FD" w:rsidP="003C3DF4">
      <w:pPr>
        <w:spacing w:after="0" w:line="240" w:lineRule="auto"/>
        <w:ind w:left="-142" w:firstLine="567"/>
        <w:jc w:val="both"/>
        <w:rPr>
          <w:rFonts w:ascii="Times New Roman" w:hAnsi="Times New Roman"/>
          <w:b/>
          <w:sz w:val="28"/>
          <w:szCs w:val="28"/>
        </w:rPr>
      </w:pPr>
    </w:p>
    <w:p w:rsidR="00863DFB" w:rsidRPr="00863DFB" w:rsidRDefault="00AF687A" w:rsidP="003C3DF4">
      <w:pPr>
        <w:overflowPunct w:val="0"/>
        <w:spacing w:after="0" w:line="240" w:lineRule="auto"/>
        <w:ind w:left="-142"/>
        <w:jc w:val="both"/>
        <w:textAlignment w:val="baseline"/>
        <w:rPr>
          <w:rFonts w:ascii="Times New Roman" w:hAnsi="Times New Roman"/>
          <w:sz w:val="28"/>
          <w:szCs w:val="28"/>
        </w:rPr>
      </w:pPr>
      <w:r w:rsidRPr="00AF687A">
        <w:rPr>
          <w:rFonts w:ascii="Times New Roman" w:hAnsi="Times New Roman"/>
          <w:b/>
          <w:sz w:val="28"/>
          <w:szCs w:val="28"/>
        </w:rPr>
        <w:t>Additional:</w:t>
      </w:r>
    </w:p>
    <w:p w:rsidR="00E134FD" w:rsidRPr="00E134FD" w:rsidRDefault="00E134FD" w:rsidP="00E134FD">
      <w:pPr>
        <w:pStyle w:val="af5"/>
        <w:ind w:left="-142"/>
        <w:jc w:val="both"/>
        <w:rPr>
          <w:rFonts w:ascii="Times New Roman" w:hAnsi="Times New Roman"/>
          <w:sz w:val="28"/>
          <w:szCs w:val="28"/>
        </w:rPr>
      </w:pPr>
      <w:r>
        <w:rPr>
          <w:rFonts w:ascii="Times New Roman" w:hAnsi="Times New Roman"/>
          <w:sz w:val="28"/>
          <w:szCs w:val="28"/>
        </w:rPr>
        <w:t>1.</w:t>
      </w:r>
      <w:r w:rsidRPr="00E134FD">
        <w:rPr>
          <w:rFonts w:ascii="Times New Roman" w:hAnsi="Times New Roman"/>
          <w:sz w:val="28"/>
          <w:szCs w:val="28"/>
        </w:rPr>
        <w:t>Государственная Фармакопея Республики Казахстан. – том 1 – Алматы. – Издательский дом: «Жибекжолы».– 2008.– 592 с.</w:t>
      </w:r>
    </w:p>
    <w:p w:rsidR="00E134FD" w:rsidRPr="00E134FD" w:rsidRDefault="00E134FD" w:rsidP="00E134FD">
      <w:pPr>
        <w:pStyle w:val="af5"/>
        <w:ind w:left="-142"/>
        <w:jc w:val="both"/>
        <w:rPr>
          <w:rFonts w:ascii="Times New Roman" w:hAnsi="Times New Roman"/>
          <w:sz w:val="28"/>
          <w:szCs w:val="28"/>
        </w:rPr>
      </w:pPr>
      <w:r>
        <w:rPr>
          <w:rFonts w:ascii="Times New Roman" w:hAnsi="Times New Roman"/>
          <w:sz w:val="28"/>
          <w:szCs w:val="28"/>
        </w:rPr>
        <w:t>2.</w:t>
      </w:r>
      <w:r w:rsidRPr="00E134FD">
        <w:rPr>
          <w:rFonts w:ascii="Times New Roman" w:hAnsi="Times New Roman"/>
          <w:sz w:val="28"/>
          <w:szCs w:val="28"/>
        </w:rPr>
        <w:t xml:space="preserve">Государственная Фармакопея Республики Казахстан.– том 2. – Алматы.– Издательский дом: «Жибекжолы».– 2009. –  792 с. </w:t>
      </w:r>
    </w:p>
    <w:p w:rsidR="00863DFB" w:rsidRPr="00863DFB" w:rsidRDefault="00E134FD" w:rsidP="003C3DF4">
      <w:pPr>
        <w:pStyle w:val="af5"/>
        <w:ind w:left="-142"/>
        <w:jc w:val="both"/>
        <w:rPr>
          <w:rFonts w:ascii="Times New Roman" w:hAnsi="Times New Roman"/>
          <w:sz w:val="28"/>
          <w:szCs w:val="28"/>
        </w:rPr>
      </w:pPr>
      <w:r>
        <w:rPr>
          <w:rFonts w:ascii="Times New Roman" w:hAnsi="Times New Roman"/>
          <w:sz w:val="28"/>
          <w:szCs w:val="28"/>
        </w:rPr>
        <w:t>4</w:t>
      </w:r>
      <w:r w:rsidR="00863DFB" w:rsidRPr="00863DFB">
        <w:rPr>
          <w:rFonts w:ascii="Times New Roman" w:hAnsi="Times New Roman"/>
          <w:sz w:val="28"/>
          <w:szCs w:val="28"/>
        </w:rPr>
        <w:t>. Машковский М.Д. Лекарственные средства. – 15-е изд., перераб., испр. и доп. – М.: РИА “Новая волна”: Издатель Умеренков, 2008. – 1206 с.: ил.</w:t>
      </w:r>
    </w:p>
    <w:p w:rsidR="00863DFB" w:rsidRPr="00863DFB" w:rsidRDefault="00400351" w:rsidP="003C3DF4">
      <w:pPr>
        <w:pStyle w:val="af5"/>
        <w:ind w:left="-142"/>
        <w:jc w:val="both"/>
        <w:rPr>
          <w:rFonts w:ascii="Times New Roman" w:hAnsi="Times New Roman"/>
          <w:sz w:val="28"/>
          <w:szCs w:val="28"/>
        </w:rPr>
      </w:pPr>
      <w:r>
        <w:rPr>
          <w:rFonts w:ascii="Times New Roman" w:hAnsi="Times New Roman"/>
          <w:sz w:val="28"/>
          <w:szCs w:val="28"/>
          <w:lang w:val="kk-KZ"/>
        </w:rPr>
        <w:t>5</w:t>
      </w:r>
      <w:r w:rsidR="00863DFB" w:rsidRPr="00863DFB">
        <w:rPr>
          <w:rFonts w:ascii="Times New Roman" w:hAnsi="Times New Roman"/>
          <w:sz w:val="28"/>
          <w:szCs w:val="28"/>
        </w:rPr>
        <w:t>. Практикум  по фармакогнозии: Учеб.пособие для студ. Вузов / В.Н. Ковалев, Н.В. Попова, В.С. Кисличенко и др.: Под общ. ред. В.Н. Ковалева. – Харьков: Изд-во НФаУ: Золотые страницы: МТК – книга, 2004. – 512 с.: 615 ил.: 24 с. вкл.</w:t>
      </w:r>
    </w:p>
    <w:p w:rsidR="00863DFB" w:rsidRPr="00863DFB" w:rsidRDefault="00E134FD" w:rsidP="003C3DF4">
      <w:pPr>
        <w:pStyle w:val="af5"/>
        <w:ind w:left="-142"/>
        <w:jc w:val="both"/>
        <w:rPr>
          <w:rFonts w:ascii="Times New Roman" w:hAnsi="Times New Roman"/>
          <w:sz w:val="28"/>
          <w:szCs w:val="28"/>
          <w:lang w:val="kk-KZ"/>
        </w:rPr>
      </w:pPr>
      <w:r>
        <w:rPr>
          <w:rFonts w:ascii="Times New Roman" w:hAnsi="Times New Roman"/>
          <w:sz w:val="28"/>
          <w:szCs w:val="28"/>
        </w:rPr>
        <w:t>6</w:t>
      </w:r>
      <w:r w:rsidR="00863DFB" w:rsidRPr="00863DFB">
        <w:rPr>
          <w:rFonts w:ascii="Times New Roman" w:hAnsi="Times New Roman"/>
          <w:sz w:val="28"/>
          <w:szCs w:val="28"/>
        </w:rPr>
        <w:t>. Руководство к практическим занятиям по фармакогнозии: Анализ фасованной продукции: учеб.пособие / под ред. И.А. Самылиной. – М. ООО “Медицинское информационное агентство”, 2008. – 288 с.: ил.</w:t>
      </w:r>
    </w:p>
    <w:p w:rsidR="00E134FD" w:rsidRPr="00E134FD" w:rsidRDefault="00E134FD" w:rsidP="00E134FD">
      <w:pPr>
        <w:pStyle w:val="af5"/>
        <w:ind w:left="-142"/>
        <w:jc w:val="both"/>
        <w:rPr>
          <w:rFonts w:ascii="Times New Roman" w:hAnsi="Times New Roman"/>
          <w:sz w:val="28"/>
          <w:szCs w:val="28"/>
        </w:rPr>
      </w:pPr>
      <w:r>
        <w:rPr>
          <w:rFonts w:ascii="Times New Roman" w:hAnsi="Times New Roman"/>
          <w:sz w:val="28"/>
          <w:szCs w:val="28"/>
          <w:lang w:val="kk-KZ" w:eastAsia="ko-KR"/>
        </w:rPr>
        <w:t>7</w:t>
      </w:r>
      <w:r w:rsidR="00863DFB" w:rsidRPr="00863DFB">
        <w:rPr>
          <w:rFonts w:ascii="Times New Roman" w:hAnsi="Times New Roman"/>
          <w:sz w:val="28"/>
          <w:szCs w:val="28"/>
          <w:lang w:val="kk-KZ" w:eastAsia="ko-KR"/>
        </w:rPr>
        <w:t xml:space="preserve">. Технология лекарств, под редакцией А.И. Тихонова, Харьков, «Оригинал» - </w:t>
      </w:r>
      <w:smartTag w:uri="urn:schemas-microsoft-com:office:smarttags" w:element="metricconverter">
        <w:smartTagPr>
          <w:attr w:name="ProductID" w:val="2006 г"/>
        </w:smartTagPr>
        <w:r w:rsidR="00863DFB" w:rsidRPr="00E134FD">
          <w:rPr>
            <w:rFonts w:ascii="Times New Roman" w:hAnsi="Times New Roman"/>
            <w:sz w:val="28"/>
            <w:szCs w:val="28"/>
          </w:rPr>
          <w:t>2006 г</w:t>
        </w:r>
      </w:smartTag>
    </w:p>
    <w:p w:rsidR="00E134FD" w:rsidRPr="00E134FD" w:rsidRDefault="00E134FD" w:rsidP="00E134FD">
      <w:pPr>
        <w:pStyle w:val="af5"/>
        <w:ind w:left="-142"/>
        <w:jc w:val="both"/>
        <w:rPr>
          <w:rFonts w:ascii="Times New Roman" w:hAnsi="Times New Roman"/>
          <w:sz w:val="28"/>
          <w:szCs w:val="28"/>
        </w:rPr>
      </w:pPr>
      <w:r w:rsidRPr="00E134FD">
        <w:rPr>
          <w:rFonts w:ascii="Times New Roman" w:hAnsi="Times New Roman"/>
          <w:sz w:val="28"/>
          <w:szCs w:val="28"/>
        </w:rPr>
        <w:t xml:space="preserve">8.Б.А. Сағындықова.  Дәрілердіңөндірістіктехнологиясы. - Шымкент, 2008. - 346 б. </w:t>
      </w:r>
    </w:p>
    <w:p w:rsidR="00E134FD" w:rsidRPr="00E134FD" w:rsidRDefault="00E134FD" w:rsidP="00E134FD">
      <w:pPr>
        <w:pStyle w:val="af5"/>
        <w:ind w:left="-142"/>
        <w:jc w:val="both"/>
        <w:rPr>
          <w:rFonts w:ascii="Times New Roman" w:hAnsi="Times New Roman"/>
          <w:sz w:val="28"/>
          <w:szCs w:val="28"/>
        </w:rPr>
      </w:pPr>
      <w:r w:rsidRPr="00E134FD">
        <w:rPr>
          <w:rFonts w:ascii="Times New Roman" w:hAnsi="Times New Roman"/>
          <w:sz w:val="28"/>
          <w:szCs w:val="28"/>
        </w:rPr>
        <w:t>9.Б.А.  Сағындықова. Дәрілердіңөндірістіктехнологиясы. -Алматы, 2011. - 346 б.</w:t>
      </w:r>
    </w:p>
    <w:p w:rsidR="00E134FD" w:rsidRPr="00E37EEC" w:rsidRDefault="00E134FD" w:rsidP="00E134FD">
      <w:pPr>
        <w:pStyle w:val="af5"/>
        <w:ind w:left="-142"/>
        <w:jc w:val="both"/>
        <w:rPr>
          <w:rFonts w:ascii="Times New Roman" w:hAnsi="Times New Roman"/>
          <w:sz w:val="28"/>
          <w:szCs w:val="28"/>
          <w:lang w:val="en-US"/>
        </w:rPr>
      </w:pPr>
      <w:r w:rsidRPr="00E134FD">
        <w:rPr>
          <w:rFonts w:ascii="Times New Roman" w:hAnsi="Times New Roman"/>
          <w:sz w:val="28"/>
          <w:szCs w:val="28"/>
        </w:rPr>
        <w:t>10. Р.Д. Ділбарханов,  У.М. Датхаев,  М.Е. Амантаева. Жақпамайлар</w:t>
      </w:r>
      <w:r w:rsidRPr="00E37EEC">
        <w:rPr>
          <w:rFonts w:ascii="Times New Roman" w:hAnsi="Times New Roman"/>
          <w:sz w:val="28"/>
          <w:szCs w:val="28"/>
          <w:lang w:val="en-US"/>
        </w:rPr>
        <w:t xml:space="preserve">. </w:t>
      </w:r>
      <w:r w:rsidRPr="00E134FD">
        <w:rPr>
          <w:rFonts w:ascii="Times New Roman" w:hAnsi="Times New Roman"/>
          <w:sz w:val="28"/>
          <w:szCs w:val="28"/>
        </w:rPr>
        <w:t>Алматы</w:t>
      </w:r>
      <w:r w:rsidRPr="00E37EEC">
        <w:rPr>
          <w:rFonts w:ascii="Times New Roman" w:hAnsi="Times New Roman"/>
          <w:sz w:val="28"/>
          <w:szCs w:val="28"/>
          <w:lang w:val="en-US"/>
        </w:rPr>
        <w:t xml:space="preserve">, 2005.– 123 </w:t>
      </w:r>
      <w:r w:rsidRPr="00E134FD">
        <w:rPr>
          <w:rFonts w:ascii="Times New Roman" w:hAnsi="Times New Roman"/>
          <w:sz w:val="28"/>
          <w:szCs w:val="28"/>
        </w:rPr>
        <w:t>б</w:t>
      </w:r>
      <w:r w:rsidRPr="00E37EEC">
        <w:rPr>
          <w:rFonts w:ascii="Times New Roman" w:hAnsi="Times New Roman"/>
          <w:sz w:val="28"/>
          <w:szCs w:val="28"/>
          <w:lang w:val="en-US"/>
        </w:rPr>
        <w:t>.</w:t>
      </w:r>
    </w:p>
    <w:p w:rsidR="006A43A0" w:rsidRPr="00E37EEC" w:rsidRDefault="006A43A0" w:rsidP="00E134FD">
      <w:pPr>
        <w:pStyle w:val="af5"/>
        <w:ind w:left="-142"/>
        <w:jc w:val="both"/>
        <w:rPr>
          <w:rFonts w:ascii="Times New Roman" w:hAnsi="Times New Roman"/>
          <w:sz w:val="28"/>
          <w:szCs w:val="28"/>
          <w:lang w:val="en-US"/>
        </w:rPr>
      </w:pPr>
    </w:p>
    <w:p w:rsidR="00915721" w:rsidRDefault="00915721" w:rsidP="0082685E">
      <w:pPr>
        <w:shd w:val="clear" w:color="auto" w:fill="FFFFFF" w:themeFill="background1"/>
        <w:rPr>
          <w:rFonts w:ascii="Times New Roman" w:hAnsi="Times New Roman"/>
          <w:sz w:val="24"/>
          <w:szCs w:val="24"/>
          <w:lang w:val="en-US"/>
        </w:rPr>
      </w:pPr>
    </w:p>
    <w:p w:rsidR="00977AD9" w:rsidRDefault="00977AD9" w:rsidP="0082685E">
      <w:pPr>
        <w:shd w:val="clear" w:color="auto" w:fill="FFFFFF" w:themeFill="background1"/>
        <w:rPr>
          <w:rFonts w:ascii="Times New Roman" w:hAnsi="Times New Roman"/>
          <w:sz w:val="24"/>
          <w:szCs w:val="24"/>
          <w:lang w:val="en-US"/>
        </w:rPr>
      </w:pPr>
    </w:p>
    <w:p w:rsidR="00977AD9" w:rsidRDefault="00977AD9" w:rsidP="0082685E">
      <w:pPr>
        <w:shd w:val="clear" w:color="auto" w:fill="FFFFFF" w:themeFill="background1"/>
        <w:rPr>
          <w:rFonts w:ascii="Times New Roman" w:hAnsi="Times New Roman"/>
          <w:sz w:val="24"/>
          <w:szCs w:val="24"/>
          <w:lang w:val="en-US"/>
        </w:rPr>
      </w:pPr>
    </w:p>
    <w:p w:rsidR="00977AD9" w:rsidRDefault="00977AD9" w:rsidP="0082685E">
      <w:pPr>
        <w:shd w:val="clear" w:color="auto" w:fill="FFFFFF" w:themeFill="background1"/>
        <w:rPr>
          <w:rFonts w:ascii="Times New Roman" w:hAnsi="Times New Roman"/>
          <w:sz w:val="24"/>
          <w:szCs w:val="24"/>
          <w:lang w:val="en-US"/>
        </w:rPr>
      </w:pPr>
    </w:p>
    <w:p w:rsidR="00864E08" w:rsidRDefault="00864E08" w:rsidP="0082685E">
      <w:pPr>
        <w:shd w:val="clear" w:color="auto" w:fill="FFFFFF" w:themeFill="background1"/>
        <w:rPr>
          <w:rFonts w:ascii="Times New Roman" w:hAnsi="Times New Roman"/>
          <w:sz w:val="24"/>
          <w:szCs w:val="24"/>
          <w:lang w:val="en-US"/>
        </w:rPr>
      </w:pPr>
    </w:p>
    <w:p w:rsidR="00864E08" w:rsidRDefault="00864E08" w:rsidP="0082685E">
      <w:pPr>
        <w:shd w:val="clear" w:color="auto" w:fill="FFFFFF" w:themeFill="background1"/>
        <w:rPr>
          <w:rFonts w:ascii="Times New Roman" w:hAnsi="Times New Roman"/>
          <w:sz w:val="24"/>
          <w:szCs w:val="24"/>
          <w:lang w:val="en-US"/>
        </w:rPr>
      </w:pPr>
    </w:p>
    <w:p w:rsidR="00864E08" w:rsidRPr="00915721" w:rsidRDefault="00864E08" w:rsidP="0082685E">
      <w:pPr>
        <w:shd w:val="clear" w:color="auto" w:fill="FFFFFF" w:themeFill="background1"/>
        <w:rPr>
          <w:rFonts w:ascii="Times New Roman" w:hAnsi="Times New Roman"/>
          <w:sz w:val="24"/>
          <w:szCs w:val="24"/>
          <w:lang w:val="en-US"/>
        </w:rPr>
      </w:pPr>
    </w:p>
    <w:p w:rsidR="006A43A0" w:rsidRPr="00915721" w:rsidRDefault="00915721" w:rsidP="00915721">
      <w:pPr>
        <w:jc w:val="right"/>
        <w:rPr>
          <w:rFonts w:ascii="Times New Roman" w:hAnsi="Times New Roman"/>
          <w:sz w:val="28"/>
          <w:szCs w:val="28"/>
          <w:lang w:val="en-US"/>
        </w:rPr>
      </w:pPr>
      <w:r>
        <w:rPr>
          <w:rFonts w:ascii="Times New Roman" w:hAnsi="Times New Roman"/>
          <w:sz w:val="28"/>
          <w:szCs w:val="28"/>
          <w:lang w:val="en-US"/>
        </w:rPr>
        <w:t>A</w:t>
      </w:r>
      <w:r w:rsidRPr="006A1EAD">
        <w:rPr>
          <w:rFonts w:ascii="Times New Roman" w:hAnsi="Times New Roman"/>
          <w:sz w:val="28"/>
          <w:szCs w:val="28"/>
          <w:lang w:val="en-US"/>
        </w:rPr>
        <w:t>ppendix</w:t>
      </w:r>
      <w:r>
        <w:rPr>
          <w:rFonts w:ascii="Times New Roman" w:hAnsi="Times New Roman"/>
          <w:sz w:val="28"/>
          <w:szCs w:val="28"/>
          <w:lang w:val="en-US"/>
        </w:rPr>
        <w:t xml:space="preserve"> 1</w:t>
      </w:r>
    </w:p>
    <w:p w:rsidR="00C4492E" w:rsidRDefault="00C4492E" w:rsidP="00C4492E">
      <w:pPr>
        <w:jc w:val="center"/>
        <w:rPr>
          <w:rFonts w:ascii="Times New Roman" w:hAnsi="Times New Roman"/>
          <w:sz w:val="28"/>
          <w:szCs w:val="28"/>
          <w:lang w:val="en-US"/>
        </w:rPr>
      </w:pPr>
      <w:r w:rsidRPr="006A1EAD">
        <w:rPr>
          <w:rFonts w:ascii="Times New Roman" w:hAnsi="Times New Roman"/>
          <w:sz w:val="28"/>
          <w:szCs w:val="28"/>
          <w:lang w:val="en-US"/>
        </w:rPr>
        <w:t>ESSAY-PORTFOLIO</w:t>
      </w:r>
    </w:p>
    <w:p w:rsidR="006A43A0" w:rsidRPr="006A1EAD" w:rsidRDefault="006A43A0" w:rsidP="00C4492E">
      <w:pPr>
        <w:jc w:val="center"/>
        <w:rPr>
          <w:rFonts w:ascii="Times New Roman" w:hAnsi="Times New Roman"/>
          <w:sz w:val="28"/>
          <w:szCs w:val="28"/>
          <w:lang w:val="en-US"/>
        </w:rPr>
      </w:pPr>
      <w:r w:rsidRPr="006A1EAD">
        <w:rPr>
          <w:rFonts w:ascii="Times New Roman" w:hAnsi="Times New Roman"/>
          <w:sz w:val="28"/>
          <w:szCs w:val="28"/>
          <w:lang w:val="en-US"/>
        </w:rPr>
        <w:t>___________________________________</w:t>
      </w:r>
    </w:p>
    <w:p w:rsidR="006A43A0" w:rsidRPr="006A1EAD" w:rsidRDefault="006A43A0" w:rsidP="006A43A0">
      <w:pPr>
        <w:jc w:val="center"/>
        <w:rPr>
          <w:rFonts w:ascii="Times New Roman" w:hAnsi="Times New Roman"/>
          <w:sz w:val="28"/>
          <w:szCs w:val="28"/>
          <w:lang w:val="en-US"/>
        </w:rPr>
      </w:pPr>
      <w:r w:rsidRPr="006A1EAD">
        <w:rPr>
          <w:rFonts w:ascii="Times New Roman" w:hAnsi="Times New Roman"/>
          <w:sz w:val="28"/>
          <w:szCs w:val="28"/>
          <w:lang w:val="en-US"/>
        </w:rPr>
        <w:t>(</w:t>
      </w:r>
      <w:r w:rsidR="00E20213">
        <w:rPr>
          <w:rFonts w:ascii="Times New Roman" w:hAnsi="Times New Roman"/>
          <w:sz w:val="28"/>
          <w:szCs w:val="28"/>
          <w:lang w:val="en-US"/>
        </w:rPr>
        <w:t>Full name</w:t>
      </w:r>
      <w:r w:rsidR="00C4492E" w:rsidRPr="006A1EAD">
        <w:rPr>
          <w:rFonts w:ascii="Times New Roman" w:hAnsi="Times New Roman"/>
          <w:sz w:val="28"/>
          <w:szCs w:val="28"/>
          <w:lang w:val="en-US"/>
        </w:rPr>
        <w:t>of the Applicant</w:t>
      </w:r>
      <w:r w:rsidRPr="006A1EAD">
        <w:rPr>
          <w:rFonts w:ascii="Times New Roman" w:hAnsi="Times New Roman"/>
          <w:sz w:val="28"/>
          <w:szCs w:val="28"/>
          <w:lang w:val="en-US"/>
        </w:rPr>
        <w:t>)</w:t>
      </w:r>
    </w:p>
    <w:p w:rsidR="001E4B18" w:rsidRDefault="006A1EAD" w:rsidP="006A43A0">
      <w:pPr>
        <w:jc w:val="both"/>
        <w:rPr>
          <w:rFonts w:ascii="Times New Roman" w:hAnsi="Times New Roman"/>
          <w:sz w:val="28"/>
          <w:szCs w:val="28"/>
          <w:lang w:val="en-US"/>
        </w:rPr>
      </w:pPr>
      <w:r w:rsidRPr="006A1EAD">
        <w:rPr>
          <w:rFonts w:ascii="Times New Roman" w:hAnsi="Times New Roman"/>
          <w:b/>
          <w:sz w:val="28"/>
          <w:szCs w:val="28"/>
          <w:lang w:val="en-US"/>
        </w:rPr>
        <w:t>Section 1. Justification for the choice of  AsfendiyarovKazNMU University,  for studying in a master's:</w:t>
      </w:r>
      <w:r w:rsidR="000D2D7A" w:rsidRPr="000D2D7A">
        <w:rPr>
          <w:rFonts w:ascii="Times New Roman" w:hAnsi="Times New Roman"/>
          <w:sz w:val="28"/>
          <w:szCs w:val="28"/>
          <w:lang w:val="en-US"/>
        </w:rPr>
        <w:t>what attracts  AsfendiyarovKazNMU,  compared with other universities; what scientific, educational, clinical, and public achievements of the university were of the greatest interest; the planned scientific and public activities in the university - in what direction or what kind of scientific research is planned to be conducted in the master's (up to 1 page of text).</w:t>
      </w:r>
    </w:p>
    <w:p w:rsidR="006B6A11" w:rsidRDefault="006B6A11" w:rsidP="006A43A0">
      <w:pPr>
        <w:jc w:val="both"/>
        <w:rPr>
          <w:rFonts w:ascii="Times New Roman" w:hAnsi="Times New Roman"/>
          <w:b/>
          <w:sz w:val="28"/>
          <w:szCs w:val="28"/>
          <w:lang w:val="en-US"/>
        </w:rPr>
      </w:pPr>
      <w:r w:rsidRPr="006B6A11">
        <w:rPr>
          <w:rFonts w:ascii="Times New Roman" w:hAnsi="Times New Roman"/>
          <w:b/>
          <w:sz w:val="28"/>
          <w:szCs w:val="28"/>
          <w:lang w:val="en-US"/>
        </w:rPr>
        <w:t xml:space="preserve">Section 2. Explanation of the choice of the master's program in the specialty: </w:t>
      </w:r>
      <w:r w:rsidRPr="006B6A11">
        <w:rPr>
          <w:rFonts w:ascii="Times New Roman" w:hAnsi="Times New Roman"/>
          <w:sz w:val="28"/>
          <w:szCs w:val="28"/>
          <w:lang w:val="en-US"/>
        </w:rPr>
        <w:t>why this specialty and program was chosen, how the chosen program is related to the present or future professional activity. This section describes the reasons and features of choosing a profession, describes the future image and reveals your own strategies for achieving career success (up to 1 page of text).</w:t>
      </w:r>
    </w:p>
    <w:p w:rsidR="006B6A11" w:rsidRDefault="006B6A11" w:rsidP="006A43A0">
      <w:pPr>
        <w:jc w:val="both"/>
        <w:rPr>
          <w:rFonts w:ascii="Times New Roman" w:hAnsi="Times New Roman"/>
          <w:b/>
          <w:sz w:val="28"/>
          <w:szCs w:val="28"/>
          <w:lang w:val="en-US"/>
        </w:rPr>
      </w:pPr>
    </w:p>
    <w:p w:rsidR="00097DAE" w:rsidRDefault="00097DAE" w:rsidP="006A43A0">
      <w:pPr>
        <w:spacing w:after="0" w:line="240" w:lineRule="auto"/>
        <w:jc w:val="both"/>
        <w:rPr>
          <w:rFonts w:ascii="Times New Roman" w:hAnsi="Times New Roman"/>
          <w:b/>
          <w:sz w:val="28"/>
          <w:szCs w:val="28"/>
          <w:lang w:val="en-US"/>
        </w:rPr>
      </w:pPr>
      <w:r w:rsidRPr="00097DAE">
        <w:rPr>
          <w:rFonts w:ascii="Times New Roman" w:hAnsi="Times New Roman"/>
          <w:b/>
          <w:sz w:val="28"/>
          <w:szCs w:val="28"/>
          <w:lang w:val="en-US"/>
        </w:rPr>
        <w:t>Section 3.</w:t>
      </w:r>
      <w:r w:rsidR="00E20213" w:rsidRPr="00E20213">
        <w:rPr>
          <w:rFonts w:ascii="Times New Roman" w:hAnsi="Times New Roman"/>
          <w:b/>
          <w:sz w:val="28"/>
          <w:szCs w:val="28"/>
          <w:lang w:val="en-US"/>
        </w:rPr>
        <w:t>Applicant's</w:t>
      </w:r>
      <w:r w:rsidRPr="00097DAE">
        <w:rPr>
          <w:rFonts w:ascii="Times New Roman" w:hAnsi="Times New Roman"/>
          <w:b/>
          <w:sz w:val="28"/>
          <w:szCs w:val="28"/>
          <w:lang w:val="en-US"/>
        </w:rPr>
        <w:t>achievements:</w:t>
      </w:r>
    </w:p>
    <w:p w:rsidR="00097DAE" w:rsidRDefault="00097DAE" w:rsidP="006A43A0">
      <w:pPr>
        <w:spacing w:after="0" w:line="240" w:lineRule="auto"/>
        <w:jc w:val="both"/>
        <w:rPr>
          <w:rFonts w:ascii="Times New Roman" w:hAnsi="Times New Roman"/>
          <w:b/>
          <w:sz w:val="28"/>
          <w:szCs w:val="28"/>
          <w:lang w:val="en-US"/>
        </w:rPr>
      </w:pPr>
      <w:r w:rsidRPr="00097DAE">
        <w:rPr>
          <w:rFonts w:ascii="Times New Roman" w:hAnsi="Times New Roman"/>
          <w:sz w:val="28"/>
          <w:szCs w:val="28"/>
          <w:lang w:val="en-US"/>
        </w:rPr>
        <w:t>publications in scientific journals and proceedings; participation in conferences and exhibitions; scientific grants; scientific diplomas and awards; the average score for the diploma of higher education, the other (the volume of the text if necessary).</w:t>
      </w:r>
    </w:p>
    <w:p w:rsidR="00097DAE" w:rsidRDefault="00097DAE" w:rsidP="006A43A0">
      <w:pPr>
        <w:spacing w:after="0" w:line="240" w:lineRule="auto"/>
        <w:jc w:val="both"/>
        <w:rPr>
          <w:rFonts w:ascii="Times New Roman" w:hAnsi="Times New Roman"/>
          <w:b/>
          <w:sz w:val="28"/>
          <w:szCs w:val="28"/>
          <w:lang w:val="en-US"/>
        </w:rPr>
      </w:pPr>
    </w:p>
    <w:p w:rsidR="00097DAE" w:rsidRDefault="00097DAE" w:rsidP="006A43A0">
      <w:pPr>
        <w:spacing w:after="0" w:line="240" w:lineRule="auto"/>
        <w:jc w:val="both"/>
        <w:rPr>
          <w:rFonts w:ascii="Times New Roman" w:hAnsi="Times New Roman"/>
          <w:b/>
          <w:sz w:val="28"/>
          <w:szCs w:val="28"/>
          <w:lang w:val="en-US"/>
        </w:rPr>
      </w:pPr>
    </w:p>
    <w:p w:rsidR="00097DAE" w:rsidRDefault="00097DAE" w:rsidP="006A43A0">
      <w:pPr>
        <w:spacing w:after="0" w:line="240" w:lineRule="auto"/>
        <w:jc w:val="both"/>
        <w:rPr>
          <w:rFonts w:ascii="Times New Roman" w:hAnsi="Times New Roman"/>
          <w:b/>
          <w:sz w:val="28"/>
          <w:szCs w:val="28"/>
          <w:lang w:val="en-US"/>
        </w:rPr>
      </w:pPr>
    </w:p>
    <w:p w:rsidR="006A43A0" w:rsidRPr="00097DAE" w:rsidRDefault="0009780E" w:rsidP="006A43A0">
      <w:pPr>
        <w:spacing w:after="0" w:line="240" w:lineRule="auto"/>
        <w:jc w:val="both"/>
        <w:rPr>
          <w:rFonts w:ascii="Times New Roman" w:hAnsi="Times New Roman"/>
          <w:sz w:val="28"/>
          <w:szCs w:val="28"/>
          <w:lang w:val="en-US"/>
        </w:rPr>
      </w:pPr>
      <w:r w:rsidRPr="0009780E">
        <w:rPr>
          <w:rFonts w:ascii="Times New Roman" w:hAnsi="Times New Roman"/>
          <w:sz w:val="28"/>
          <w:szCs w:val="28"/>
          <w:lang w:val="en-US"/>
        </w:rPr>
        <w:t>Applicant's signature:</w:t>
      </w:r>
      <w:r w:rsidR="006A43A0" w:rsidRPr="00097DAE">
        <w:rPr>
          <w:rFonts w:ascii="Times New Roman" w:hAnsi="Times New Roman"/>
          <w:sz w:val="28"/>
          <w:szCs w:val="28"/>
          <w:lang w:val="en-US"/>
        </w:rPr>
        <w:t>____________________________________________________</w:t>
      </w:r>
    </w:p>
    <w:p w:rsidR="006A43A0" w:rsidRPr="0009780E" w:rsidRDefault="006A43A0" w:rsidP="006A43A0">
      <w:pPr>
        <w:spacing w:after="0" w:line="240" w:lineRule="auto"/>
        <w:jc w:val="both"/>
        <w:rPr>
          <w:rFonts w:ascii="Times New Roman" w:hAnsi="Times New Roman"/>
          <w:sz w:val="28"/>
          <w:szCs w:val="28"/>
          <w:lang w:val="en-US"/>
        </w:rPr>
      </w:pPr>
      <w:r w:rsidRPr="00097DAE">
        <w:rPr>
          <w:rFonts w:ascii="Times New Roman" w:hAnsi="Times New Roman"/>
          <w:sz w:val="28"/>
          <w:szCs w:val="28"/>
          <w:lang w:val="en-US"/>
        </w:rPr>
        <w:tab/>
      </w:r>
      <w:r w:rsidRPr="00097DAE">
        <w:rPr>
          <w:rFonts w:ascii="Times New Roman" w:hAnsi="Times New Roman"/>
          <w:sz w:val="28"/>
          <w:szCs w:val="28"/>
          <w:lang w:val="en-US"/>
        </w:rPr>
        <w:tab/>
      </w:r>
      <w:r w:rsidRPr="00097DAE">
        <w:rPr>
          <w:rFonts w:ascii="Times New Roman" w:hAnsi="Times New Roman"/>
          <w:sz w:val="28"/>
          <w:szCs w:val="28"/>
          <w:lang w:val="en-US"/>
        </w:rPr>
        <w:tab/>
      </w:r>
      <w:r w:rsidRPr="00097DAE">
        <w:rPr>
          <w:rFonts w:ascii="Times New Roman" w:hAnsi="Times New Roman"/>
          <w:sz w:val="28"/>
          <w:szCs w:val="28"/>
          <w:lang w:val="en-US"/>
        </w:rPr>
        <w:tab/>
      </w:r>
      <w:r w:rsidR="0009780E" w:rsidRPr="0009780E">
        <w:rPr>
          <w:rFonts w:ascii="Times New Roman" w:hAnsi="Times New Roman"/>
          <w:sz w:val="28"/>
          <w:szCs w:val="28"/>
          <w:lang w:val="en-US"/>
        </w:rPr>
        <w:t>signature</w:t>
      </w:r>
      <w:r w:rsidRPr="0009780E">
        <w:rPr>
          <w:rFonts w:ascii="Times New Roman" w:hAnsi="Times New Roman"/>
          <w:sz w:val="28"/>
          <w:szCs w:val="28"/>
          <w:lang w:val="en-US"/>
        </w:rPr>
        <w:tab/>
      </w:r>
      <w:r w:rsidRPr="0009780E">
        <w:rPr>
          <w:rFonts w:ascii="Times New Roman" w:hAnsi="Times New Roman"/>
          <w:sz w:val="28"/>
          <w:szCs w:val="28"/>
          <w:lang w:val="en-US"/>
        </w:rPr>
        <w:tab/>
      </w:r>
      <w:r w:rsidRPr="0009780E">
        <w:rPr>
          <w:rFonts w:ascii="Times New Roman" w:hAnsi="Times New Roman"/>
          <w:sz w:val="28"/>
          <w:szCs w:val="28"/>
          <w:lang w:val="en-US"/>
        </w:rPr>
        <w:tab/>
      </w:r>
      <w:r w:rsidR="0009780E">
        <w:rPr>
          <w:rFonts w:ascii="Times New Roman" w:hAnsi="Times New Roman"/>
          <w:sz w:val="28"/>
          <w:szCs w:val="28"/>
          <w:lang w:val="en-US"/>
        </w:rPr>
        <w:t>full name</w:t>
      </w:r>
    </w:p>
    <w:sectPr w:rsidR="006A43A0" w:rsidRPr="0009780E" w:rsidSect="00977AD9">
      <w:headerReference w:type="default" r:id="rId8"/>
      <w:footerReference w:type="default" r:id="rId9"/>
      <w:headerReference w:type="first" r:id="rId10"/>
      <w:pgSz w:w="11906" w:h="16838"/>
      <w:pgMar w:top="567" w:right="851" w:bottom="567" w:left="1418"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6AD" w:rsidRDefault="000C66AD" w:rsidP="00D25093">
      <w:pPr>
        <w:spacing w:after="0" w:line="240" w:lineRule="auto"/>
      </w:pPr>
      <w:r>
        <w:separator/>
      </w:r>
    </w:p>
  </w:endnote>
  <w:endnote w:type="continuationSeparator" w:id="0">
    <w:p w:rsidR="000C66AD" w:rsidRDefault="000C66AD" w:rsidP="00D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CF" w:rsidRPr="005C5ECF" w:rsidRDefault="005C5ECF" w:rsidP="00FE6989">
    <w:pPr>
      <w:pStyle w:val="a5"/>
      <w:tabs>
        <w:tab w:val="clear" w:pos="9355"/>
        <w:tab w:val="right" w:pos="9639"/>
      </w:tabs>
      <w:ind w:left="3819" w:right="-284" w:firstLine="3261"/>
      <w:jc w:val="right"/>
      <w:rPr>
        <w:rFonts w:ascii="Times New Roman" w:hAnsi="Times New Roman"/>
        <w:sz w:val="24"/>
        <w:szCs w:val="24"/>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5103"/>
      <w:gridCol w:w="2126"/>
    </w:tblGrid>
    <w:tr w:rsidR="00F36FBF" w:rsidRPr="00F36FBF" w:rsidTr="00F36FBF">
      <w:trPr>
        <w:trHeight w:val="737"/>
      </w:trPr>
      <w:tc>
        <w:tcPr>
          <w:tcW w:w="2518" w:type="dxa"/>
        </w:tcPr>
        <w:p w:rsidR="00F36FBF" w:rsidRPr="00F36FBF" w:rsidRDefault="00F36FBF" w:rsidP="00977AD9">
          <w:pPr>
            <w:tabs>
              <w:tab w:val="center" w:pos="4677"/>
              <w:tab w:val="right" w:pos="9355"/>
            </w:tabs>
            <w:spacing w:after="0" w:line="240" w:lineRule="auto"/>
            <w:rPr>
              <w:rFonts w:ascii="Times New Roman" w:eastAsia="Calibri" w:hAnsi="Times New Roman"/>
              <w:sz w:val="24"/>
              <w:szCs w:val="24"/>
              <w:lang w:eastAsia="en-US"/>
            </w:rPr>
          </w:pPr>
        </w:p>
      </w:tc>
      <w:tc>
        <w:tcPr>
          <w:tcW w:w="5103" w:type="dxa"/>
        </w:tcPr>
        <w:p w:rsidR="00F36FBF" w:rsidRPr="00977AD9" w:rsidRDefault="00977AD9" w:rsidP="00F36FBF">
          <w:pPr>
            <w:tabs>
              <w:tab w:val="center" w:pos="4677"/>
              <w:tab w:val="right" w:pos="9355"/>
            </w:tabs>
            <w:spacing w:after="0" w:line="240" w:lineRule="auto"/>
            <w:jc w:val="center"/>
            <w:rPr>
              <w:rFonts w:ascii="Times New Roman" w:eastAsia="Calibri" w:hAnsi="Times New Roman"/>
              <w:sz w:val="24"/>
              <w:szCs w:val="24"/>
              <w:lang w:val="en-US" w:eastAsia="en-US"/>
            </w:rPr>
          </w:pPr>
          <w:r w:rsidRPr="00977AD9">
            <w:rPr>
              <w:rFonts w:ascii="Times New Roman" w:hAnsi="Times New Roman"/>
              <w:sz w:val="24"/>
              <w:szCs w:val="24"/>
              <w:lang w:val="en-US"/>
            </w:rPr>
            <w:t>The program of introductory examinations</w:t>
          </w:r>
        </w:p>
      </w:tc>
      <w:tc>
        <w:tcPr>
          <w:tcW w:w="2126" w:type="dxa"/>
        </w:tcPr>
        <w:p w:rsidR="00F36FBF" w:rsidRPr="00F36FBF" w:rsidRDefault="00707192" w:rsidP="00707192">
          <w:pPr>
            <w:tabs>
              <w:tab w:val="center" w:pos="4677"/>
              <w:tab w:val="right" w:pos="9355"/>
            </w:tab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val="en-US" w:eastAsia="en-US"/>
            </w:rPr>
            <w:t xml:space="preserve">page </w:t>
          </w:r>
          <w:r w:rsidR="00B92DB7" w:rsidRPr="00F36FBF">
            <w:rPr>
              <w:rFonts w:ascii="Times New Roman" w:eastAsia="Calibri" w:hAnsi="Times New Roman"/>
              <w:sz w:val="24"/>
              <w:szCs w:val="24"/>
              <w:lang w:val="en-US" w:eastAsia="en-US"/>
            </w:rPr>
            <w:fldChar w:fldCharType="begin"/>
          </w:r>
          <w:r w:rsidR="00F36FBF" w:rsidRPr="00F36FBF">
            <w:rPr>
              <w:rFonts w:ascii="Times New Roman" w:eastAsia="Calibri" w:hAnsi="Times New Roman"/>
              <w:sz w:val="24"/>
              <w:szCs w:val="24"/>
              <w:lang w:val="en-US" w:eastAsia="en-US"/>
            </w:rPr>
            <w:instrText>PAGE  \* Arabic  \* MERGEFORMAT</w:instrText>
          </w:r>
          <w:r w:rsidR="00B92DB7" w:rsidRPr="00F36FBF">
            <w:rPr>
              <w:rFonts w:ascii="Times New Roman" w:eastAsia="Calibri" w:hAnsi="Times New Roman"/>
              <w:sz w:val="24"/>
              <w:szCs w:val="24"/>
              <w:lang w:val="en-US" w:eastAsia="en-US"/>
            </w:rPr>
            <w:fldChar w:fldCharType="separate"/>
          </w:r>
          <w:r>
            <w:rPr>
              <w:rFonts w:ascii="Times New Roman" w:eastAsia="Calibri" w:hAnsi="Times New Roman"/>
              <w:noProof/>
              <w:sz w:val="24"/>
              <w:szCs w:val="24"/>
              <w:lang w:val="en-US" w:eastAsia="en-US"/>
            </w:rPr>
            <w:t>2</w:t>
          </w:r>
          <w:r w:rsidR="00B92DB7" w:rsidRPr="00F36FBF">
            <w:rPr>
              <w:rFonts w:ascii="Times New Roman" w:eastAsia="Calibri" w:hAnsi="Times New Roman"/>
              <w:sz w:val="24"/>
              <w:szCs w:val="24"/>
              <w:lang w:val="en-US" w:eastAsia="en-US"/>
            </w:rPr>
            <w:fldChar w:fldCharType="end"/>
          </w:r>
          <w:r>
            <w:rPr>
              <w:rFonts w:ascii="Times New Roman" w:eastAsia="Calibri" w:hAnsi="Times New Roman"/>
              <w:sz w:val="24"/>
              <w:szCs w:val="24"/>
              <w:lang w:val="en-US" w:eastAsia="en-US"/>
            </w:rPr>
            <w:t xml:space="preserve"> from</w:t>
          </w:r>
          <w:r w:rsidR="00977AD9">
            <w:rPr>
              <w:rFonts w:ascii="Times New Roman" w:eastAsia="Calibri" w:hAnsi="Times New Roman"/>
              <w:sz w:val="24"/>
              <w:szCs w:val="24"/>
              <w:lang w:eastAsia="en-US"/>
            </w:rPr>
            <w:t xml:space="preserve"> </w:t>
          </w:r>
          <w:r w:rsidR="000C66AD">
            <w:fldChar w:fldCharType="begin"/>
          </w:r>
          <w:r w:rsidR="000C66AD">
            <w:instrText>NUMPAGES  \* Arabic  \* MERGEFORMAT</w:instrText>
          </w:r>
          <w:r w:rsidR="000C66AD">
            <w:fldChar w:fldCharType="separate"/>
          </w:r>
          <w:r w:rsidRPr="00707192">
            <w:rPr>
              <w:rFonts w:ascii="Times New Roman" w:eastAsia="Calibri" w:hAnsi="Times New Roman"/>
              <w:noProof/>
              <w:sz w:val="24"/>
              <w:szCs w:val="24"/>
              <w:lang w:val="en-US" w:eastAsia="en-US"/>
            </w:rPr>
            <w:t>12</w:t>
          </w:r>
          <w:r w:rsidR="000C66AD">
            <w:rPr>
              <w:rFonts w:ascii="Times New Roman" w:eastAsia="Calibri" w:hAnsi="Times New Roman"/>
              <w:noProof/>
              <w:sz w:val="24"/>
              <w:szCs w:val="24"/>
              <w:lang w:val="en-US" w:eastAsia="en-US"/>
            </w:rPr>
            <w:fldChar w:fldCharType="end"/>
          </w:r>
          <w:r>
            <w:rPr>
              <w:rFonts w:ascii="Times New Roman" w:eastAsia="Calibri" w:hAnsi="Times New Roman"/>
              <w:noProof/>
              <w:sz w:val="24"/>
              <w:szCs w:val="24"/>
              <w:lang w:val="en-US" w:eastAsia="en-US"/>
            </w:rPr>
            <w:t xml:space="preserve"> </w:t>
          </w:r>
        </w:p>
      </w:tc>
    </w:tr>
  </w:tbl>
  <w:p w:rsidR="00265CBB" w:rsidRPr="005C5ECF" w:rsidRDefault="000C66AD">
    <w:pPr>
      <w:pStyle w:val="a5"/>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6AD" w:rsidRDefault="000C66AD" w:rsidP="00D25093">
      <w:pPr>
        <w:spacing w:after="0" w:line="240" w:lineRule="auto"/>
      </w:pPr>
      <w:r>
        <w:separator/>
      </w:r>
    </w:p>
  </w:footnote>
  <w:footnote w:type="continuationSeparator" w:id="0">
    <w:p w:rsidR="000C66AD" w:rsidRDefault="000C66AD" w:rsidP="00D2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83362A" w:rsidTr="00482EF6">
      <w:trPr>
        <w:trHeight w:val="1247"/>
      </w:trPr>
      <w:tc>
        <w:tcPr>
          <w:tcW w:w="4361" w:type="dxa"/>
          <w:tcBorders>
            <w:top w:val="double" w:sz="4" w:space="0" w:color="auto"/>
            <w:left w:val="double" w:sz="4" w:space="0" w:color="auto"/>
            <w:bottom w:val="double" w:sz="4" w:space="0" w:color="auto"/>
            <w:right w:val="nil"/>
          </w:tcBorders>
        </w:tcPr>
        <w:p w:rsidR="0083362A" w:rsidRDefault="0083362A" w:rsidP="00482EF6">
          <w:pPr>
            <w:spacing w:after="0" w:line="240" w:lineRule="auto"/>
            <w:jc w:val="center"/>
            <w:rPr>
              <w:rFonts w:ascii="Tahoma" w:hAnsi="Tahoma" w:cs="Tahoma"/>
              <w:b/>
              <w:bCs/>
              <w:sz w:val="10"/>
              <w:szCs w:val="17"/>
              <w:lang w:val="kk-KZ"/>
            </w:rPr>
          </w:pPr>
        </w:p>
        <w:p w:rsidR="0083362A" w:rsidRDefault="0083362A" w:rsidP="00482EF6">
          <w:pPr>
            <w:spacing w:after="0" w:line="240" w:lineRule="auto"/>
            <w:jc w:val="center"/>
            <w:rPr>
              <w:rFonts w:ascii="Tahoma" w:hAnsi="Tahoma" w:cs="Tahoma"/>
              <w:b/>
              <w:bCs/>
              <w:sz w:val="10"/>
              <w:szCs w:val="17"/>
              <w:lang w:val="kk-KZ"/>
            </w:rPr>
          </w:pPr>
        </w:p>
        <w:p w:rsidR="0083362A" w:rsidRDefault="0083362A" w:rsidP="00482EF6">
          <w:pPr>
            <w:spacing w:after="0" w:line="240" w:lineRule="auto"/>
            <w:jc w:val="center"/>
            <w:rPr>
              <w:rFonts w:ascii="Tahoma" w:hAnsi="Tahoma" w:cs="Tahoma"/>
              <w:b/>
              <w:bCs/>
              <w:sz w:val="10"/>
              <w:szCs w:val="17"/>
              <w:lang w:val="kk-KZ"/>
            </w:rPr>
          </w:pPr>
        </w:p>
        <w:p w:rsidR="0083362A" w:rsidRDefault="0083362A" w:rsidP="00482EF6">
          <w:pPr>
            <w:spacing w:after="0" w:line="240" w:lineRule="auto"/>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83362A" w:rsidRDefault="0083362A" w:rsidP="00482EF6">
          <w:pPr>
            <w:spacing w:after="0" w:line="240" w:lineRule="auto"/>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83362A" w:rsidRDefault="0083362A" w:rsidP="00482EF6">
          <w:pPr>
            <w:pStyle w:val="a3"/>
            <w:jc w:val="center"/>
            <w:rPr>
              <w:rFonts w:ascii="Tahoma" w:hAnsi="Tahoma" w:cs="Tahoma"/>
              <w:b/>
              <w:sz w:val="17"/>
              <w:szCs w:val="17"/>
            </w:rPr>
          </w:pPr>
        </w:p>
        <w:p w:rsidR="0083362A" w:rsidRDefault="0083362A" w:rsidP="00482EF6">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83362A" w:rsidRDefault="0083362A" w:rsidP="00482EF6">
          <w:pPr>
            <w:spacing w:after="0" w:line="240" w:lineRule="auto"/>
            <w:ind w:left="720"/>
            <w:contextualSpacing/>
            <w:rPr>
              <w:b/>
              <w:sz w:val="14"/>
              <w:szCs w:val="14"/>
            </w:rPr>
          </w:pPr>
        </w:p>
        <w:p w:rsidR="0083362A" w:rsidRDefault="0083362A" w:rsidP="00482EF6">
          <w:pPr>
            <w:pStyle w:val="a3"/>
            <w:ind w:left="33"/>
            <w:contextualSpacing/>
            <w:jc w:val="center"/>
            <w:rPr>
              <w:b/>
              <w:sz w:val="14"/>
              <w:szCs w:val="14"/>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2"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83362A" w:rsidRDefault="0083362A" w:rsidP="00482EF6">
          <w:pPr>
            <w:pStyle w:val="a3"/>
            <w:ind w:left="33"/>
            <w:contextualSpacing/>
            <w:jc w:val="center"/>
            <w:rPr>
              <w:b/>
              <w:sz w:val="14"/>
              <w:szCs w:val="14"/>
            </w:rPr>
          </w:pPr>
        </w:p>
      </w:tc>
      <w:tc>
        <w:tcPr>
          <w:tcW w:w="4394" w:type="dxa"/>
          <w:tcBorders>
            <w:top w:val="double" w:sz="4" w:space="0" w:color="auto"/>
            <w:left w:val="nil"/>
            <w:bottom w:val="double" w:sz="4" w:space="0" w:color="auto"/>
            <w:right w:val="double" w:sz="4" w:space="0" w:color="auto"/>
          </w:tcBorders>
        </w:tcPr>
        <w:p w:rsidR="0083362A" w:rsidRDefault="0083362A" w:rsidP="00482EF6">
          <w:pPr>
            <w:pStyle w:val="a3"/>
            <w:ind w:left="33"/>
            <w:contextualSpacing/>
            <w:jc w:val="center"/>
            <w:rPr>
              <w:rFonts w:ascii="Tahoma" w:hAnsi="Tahoma" w:cs="Tahoma"/>
              <w:b/>
              <w:sz w:val="12"/>
              <w:szCs w:val="17"/>
            </w:rPr>
          </w:pPr>
        </w:p>
        <w:p w:rsidR="0083362A" w:rsidRDefault="0083362A" w:rsidP="00482EF6">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83362A" w:rsidRDefault="0083362A" w:rsidP="00482EF6">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83362A" w:rsidRDefault="0083362A" w:rsidP="00482EF6">
          <w:pPr>
            <w:pStyle w:val="a3"/>
            <w:ind w:left="33"/>
            <w:contextualSpacing/>
            <w:jc w:val="center"/>
            <w:rPr>
              <w:rFonts w:ascii="Tahoma" w:hAnsi="Tahoma" w:cs="Tahoma"/>
              <w:b/>
              <w:sz w:val="12"/>
              <w:szCs w:val="17"/>
            </w:rPr>
          </w:pPr>
        </w:p>
        <w:p w:rsidR="0083362A" w:rsidRDefault="0083362A" w:rsidP="00482EF6">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83362A" w:rsidRDefault="0083362A" w:rsidP="00482EF6">
          <w:pPr>
            <w:pStyle w:val="a3"/>
            <w:ind w:left="33"/>
            <w:contextualSpacing/>
            <w:jc w:val="center"/>
            <w:rPr>
              <w:b/>
              <w:sz w:val="14"/>
              <w:szCs w:val="14"/>
            </w:rPr>
          </w:pPr>
          <w:r>
            <w:rPr>
              <w:rFonts w:ascii="Tahoma" w:hAnsi="Tahoma" w:cs="Tahoma"/>
              <w:b/>
              <w:sz w:val="17"/>
              <w:szCs w:val="17"/>
              <w:lang w:val="en-US"/>
            </w:rPr>
            <w:t>MEDICAL UNIVERSITY</w:t>
          </w:r>
        </w:p>
        <w:p w:rsidR="0083362A" w:rsidRDefault="0083362A" w:rsidP="00482EF6">
          <w:pPr>
            <w:pStyle w:val="a3"/>
            <w:ind w:left="33"/>
            <w:contextualSpacing/>
            <w:jc w:val="center"/>
            <w:rPr>
              <w:b/>
              <w:sz w:val="12"/>
              <w:szCs w:val="14"/>
            </w:rPr>
          </w:pPr>
        </w:p>
      </w:tc>
    </w:tr>
  </w:tbl>
  <w:p w:rsidR="00F36FBF" w:rsidRDefault="00F36F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83362A" w:rsidTr="00482EF6">
      <w:trPr>
        <w:trHeight w:val="1247"/>
      </w:trPr>
      <w:tc>
        <w:tcPr>
          <w:tcW w:w="4361" w:type="dxa"/>
          <w:tcBorders>
            <w:top w:val="double" w:sz="4" w:space="0" w:color="auto"/>
            <w:left w:val="double" w:sz="4" w:space="0" w:color="auto"/>
            <w:bottom w:val="double" w:sz="4" w:space="0" w:color="auto"/>
            <w:right w:val="nil"/>
          </w:tcBorders>
        </w:tcPr>
        <w:p w:rsidR="0083362A" w:rsidRDefault="0083362A" w:rsidP="00482EF6">
          <w:pPr>
            <w:spacing w:after="0" w:line="240" w:lineRule="auto"/>
            <w:jc w:val="center"/>
            <w:rPr>
              <w:rFonts w:ascii="Tahoma" w:hAnsi="Tahoma" w:cs="Tahoma"/>
              <w:b/>
              <w:bCs/>
              <w:sz w:val="10"/>
              <w:szCs w:val="17"/>
              <w:lang w:val="kk-KZ"/>
            </w:rPr>
          </w:pPr>
        </w:p>
        <w:p w:rsidR="0083362A" w:rsidRDefault="0083362A" w:rsidP="00482EF6">
          <w:pPr>
            <w:spacing w:after="0" w:line="240" w:lineRule="auto"/>
            <w:jc w:val="center"/>
            <w:rPr>
              <w:rFonts w:ascii="Tahoma" w:hAnsi="Tahoma" w:cs="Tahoma"/>
              <w:b/>
              <w:bCs/>
              <w:sz w:val="10"/>
              <w:szCs w:val="17"/>
              <w:lang w:val="kk-KZ"/>
            </w:rPr>
          </w:pPr>
        </w:p>
        <w:p w:rsidR="0083362A" w:rsidRDefault="0083362A" w:rsidP="00482EF6">
          <w:pPr>
            <w:spacing w:after="0" w:line="240" w:lineRule="auto"/>
            <w:jc w:val="center"/>
            <w:rPr>
              <w:rFonts w:ascii="Tahoma" w:hAnsi="Tahoma" w:cs="Tahoma"/>
              <w:b/>
              <w:bCs/>
              <w:sz w:val="10"/>
              <w:szCs w:val="17"/>
              <w:lang w:val="kk-KZ"/>
            </w:rPr>
          </w:pPr>
        </w:p>
        <w:p w:rsidR="0083362A" w:rsidRDefault="0083362A" w:rsidP="00482EF6">
          <w:pPr>
            <w:spacing w:after="0" w:line="240" w:lineRule="auto"/>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83362A" w:rsidRDefault="0083362A" w:rsidP="00482EF6">
          <w:pPr>
            <w:spacing w:after="0" w:line="240" w:lineRule="auto"/>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83362A" w:rsidRDefault="0083362A" w:rsidP="00482EF6">
          <w:pPr>
            <w:pStyle w:val="a3"/>
            <w:jc w:val="center"/>
            <w:rPr>
              <w:rFonts w:ascii="Tahoma" w:hAnsi="Tahoma" w:cs="Tahoma"/>
              <w:b/>
              <w:sz w:val="17"/>
              <w:szCs w:val="17"/>
            </w:rPr>
          </w:pPr>
        </w:p>
        <w:p w:rsidR="0083362A" w:rsidRDefault="0083362A" w:rsidP="00482EF6">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83362A" w:rsidRDefault="0083362A" w:rsidP="00482EF6">
          <w:pPr>
            <w:spacing w:after="0" w:line="240" w:lineRule="auto"/>
            <w:ind w:left="720"/>
            <w:contextualSpacing/>
            <w:rPr>
              <w:b/>
              <w:sz w:val="14"/>
              <w:szCs w:val="14"/>
            </w:rPr>
          </w:pPr>
        </w:p>
        <w:p w:rsidR="0083362A" w:rsidRDefault="0083362A" w:rsidP="00482EF6">
          <w:pPr>
            <w:pStyle w:val="a3"/>
            <w:ind w:left="33"/>
            <w:contextualSpacing/>
            <w:jc w:val="center"/>
            <w:rPr>
              <w:b/>
              <w:sz w:val="14"/>
              <w:szCs w:val="14"/>
            </w:rPr>
          </w:pPr>
          <w:r>
            <w:rPr>
              <w:noProof/>
            </w:rPr>
            <w:drawing>
              <wp:anchor distT="0" distB="0" distL="114300" distR="114300" simplePos="0" relativeHeight="251657216"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83362A" w:rsidRDefault="0083362A" w:rsidP="00482EF6">
          <w:pPr>
            <w:pStyle w:val="a3"/>
            <w:ind w:left="33"/>
            <w:contextualSpacing/>
            <w:jc w:val="center"/>
            <w:rPr>
              <w:b/>
              <w:sz w:val="14"/>
              <w:szCs w:val="14"/>
            </w:rPr>
          </w:pPr>
        </w:p>
      </w:tc>
      <w:tc>
        <w:tcPr>
          <w:tcW w:w="4394" w:type="dxa"/>
          <w:tcBorders>
            <w:top w:val="double" w:sz="4" w:space="0" w:color="auto"/>
            <w:left w:val="nil"/>
            <w:bottom w:val="double" w:sz="4" w:space="0" w:color="auto"/>
            <w:right w:val="double" w:sz="4" w:space="0" w:color="auto"/>
          </w:tcBorders>
        </w:tcPr>
        <w:p w:rsidR="0083362A" w:rsidRDefault="0083362A" w:rsidP="00482EF6">
          <w:pPr>
            <w:pStyle w:val="a3"/>
            <w:ind w:left="33"/>
            <w:contextualSpacing/>
            <w:jc w:val="center"/>
            <w:rPr>
              <w:rFonts w:ascii="Tahoma" w:hAnsi="Tahoma" w:cs="Tahoma"/>
              <w:b/>
              <w:sz w:val="12"/>
              <w:szCs w:val="17"/>
            </w:rPr>
          </w:pPr>
        </w:p>
        <w:p w:rsidR="0083362A" w:rsidRDefault="0083362A" w:rsidP="00482EF6">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83362A" w:rsidRDefault="0083362A" w:rsidP="00482EF6">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83362A" w:rsidRDefault="0083362A" w:rsidP="00482EF6">
          <w:pPr>
            <w:pStyle w:val="a3"/>
            <w:ind w:left="33"/>
            <w:contextualSpacing/>
            <w:jc w:val="center"/>
            <w:rPr>
              <w:rFonts w:ascii="Tahoma" w:hAnsi="Tahoma" w:cs="Tahoma"/>
              <w:b/>
              <w:sz w:val="12"/>
              <w:szCs w:val="17"/>
            </w:rPr>
          </w:pPr>
        </w:p>
        <w:p w:rsidR="0083362A" w:rsidRDefault="0083362A" w:rsidP="00482EF6">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83362A" w:rsidRDefault="0083362A" w:rsidP="00482EF6">
          <w:pPr>
            <w:pStyle w:val="a3"/>
            <w:ind w:left="33"/>
            <w:contextualSpacing/>
            <w:jc w:val="center"/>
            <w:rPr>
              <w:b/>
              <w:sz w:val="14"/>
              <w:szCs w:val="14"/>
            </w:rPr>
          </w:pPr>
          <w:r>
            <w:rPr>
              <w:rFonts w:ascii="Tahoma" w:hAnsi="Tahoma" w:cs="Tahoma"/>
              <w:b/>
              <w:sz w:val="17"/>
              <w:szCs w:val="17"/>
              <w:lang w:val="en-US"/>
            </w:rPr>
            <w:t>MEDICAL UNIVERSITY</w:t>
          </w:r>
        </w:p>
        <w:p w:rsidR="0083362A" w:rsidRDefault="0083362A" w:rsidP="00482EF6">
          <w:pPr>
            <w:pStyle w:val="a3"/>
            <w:ind w:left="33"/>
            <w:contextualSpacing/>
            <w:jc w:val="center"/>
            <w:rPr>
              <w:b/>
              <w:sz w:val="12"/>
              <w:szCs w:val="14"/>
            </w:rPr>
          </w:pPr>
        </w:p>
      </w:tc>
    </w:tr>
  </w:tbl>
  <w:p w:rsidR="008F7D46" w:rsidRDefault="008F7D46" w:rsidP="00F36FBF">
    <w:pPr>
      <w:pStyle w:val="a3"/>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3D77"/>
    <w:multiLevelType w:val="hybridMultilevel"/>
    <w:tmpl w:val="6F545538"/>
    <w:lvl w:ilvl="0" w:tplc="3FC0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60FCD"/>
    <w:multiLevelType w:val="hybridMultilevel"/>
    <w:tmpl w:val="93D01514"/>
    <w:lvl w:ilvl="0" w:tplc="F0EAEE6E">
      <w:start w:val="1"/>
      <w:numFmt w:val="decimal"/>
      <w:lvlText w:val="%1."/>
      <w:lvlJc w:val="left"/>
      <w:pPr>
        <w:ind w:left="360" w:hanging="360"/>
      </w:pPr>
      <w:rPr>
        <w:rFonts w:ascii="Times New Roman" w:eastAsia="Times New Roman" w:hAnsi="Times New Roman" w:cs="Times New Roman"/>
        <w:b/>
        <w:sz w:val="24"/>
        <w:szCs w:val="24"/>
        <w:lang w:val="kk-KZ"/>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FC86B6A"/>
    <w:multiLevelType w:val="hybridMultilevel"/>
    <w:tmpl w:val="1D1E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D333B2"/>
    <w:multiLevelType w:val="hybridMultilevel"/>
    <w:tmpl w:val="6F64B320"/>
    <w:lvl w:ilvl="0" w:tplc="E00EF32C">
      <w:numFmt w:val="bullet"/>
      <w:lvlText w:val="-"/>
      <w:lvlJc w:val="left"/>
      <w:pPr>
        <w:ind w:left="578" w:hanging="360"/>
      </w:pPr>
      <w:rPr>
        <w:rFonts w:ascii="Times New Roman" w:eastAsia="Calibri" w:hAnsi="Times New Roman" w:cs="Times New Roman" w:hint="default"/>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3EBD27C0"/>
    <w:multiLevelType w:val="hybridMultilevel"/>
    <w:tmpl w:val="5CEA070A"/>
    <w:lvl w:ilvl="0" w:tplc="3FC0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B107E0"/>
    <w:multiLevelType w:val="hybridMultilevel"/>
    <w:tmpl w:val="F3FA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11B"/>
    <w:rsid w:val="0000047E"/>
    <w:rsid w:val="00004781"/>
    <w:rsid w:val="00006E67"/>
    <w:rsid w:val="000207E9"/>
    <w:rsid w:val="000473F5"/>
    <w:rsid w:val="00052A51"/>
    <w:rsid w:val="00073952"/>
    <w:rsid w:val="00091BA8"/>
    <w:rsid w:val="000939BC"/>
    <w:rsid w:val="00096530"/>
    <w:rsid w:val="00096840"/>
    <w:rsid w:val="0009780E"/>
    <w:rsid w:val="00097DAE"/>
    <w:rsid w:val="000B6D0C"/>
    <w:rsid w:val="000C04EB"/>
    <w:rsid w:val="000C66AD"/>
    <w:rsid w:val="000C7498"/>
    <w:rsid w:val="000D2D7A"/>
    <w:rsid w:val="000D48FA"/>
    <w:rsid w:val="000E3FD7"/>
    <w:rsid w:val="0013200E"/>
    <w:rsid w:val="00132EE1"/>
    <w:rsid w:val="00135DE2"/>
    <w:rsid w:val="00157B76"/>
    <w:rsid w:val="00162222"/>
    <w:rsid w:val="001730D9"/>
    <w:rsid w:val="00193F54"/>
    <w:rsid w:val="001A0002"/>
    <w:rsid w:val="001A688D"/>
    <w:rsid w:val="001B07F6"/>
    <w:rsid w:val="001D5788"/>
    <w:rsid w:val="001E065A"/>
    <w:rsid w:val="001E4B18"/>
    <w:rsid w:val="002034C2"/>
    <w:rsid w:val="0020514E"/>
    <w:rsid w:val="0021014C"/>
    <w:rsid w:val="0022074D"/>
    <w:rsid w:val="00223989"/>
    <w:rsid w:val="00227DF4"/>
    <w:rsid w:val="00227EA0"/>
    <w:rsid w:val="00230944"/>
    <w:rsid w:val="002319BE"/>
    <w:rsid w:val="002626D9"/>
    <w:rsid w:val="00264A86"/>
    <w:rsid w:val="00272996"/>
    <w:rsid w:val="00277EA7"/>
    <w:rsid w:val="00287079"/>
    <w:rsid w:val="00287D33"/>
    <w:rsid w:val="002B0D6E"/>
    <w:rsid w:val="002C7675"/>
    <w:rsid w:val="002D6C54"/>
    <w:rsid w:val="002E7981"/>
    <w:rsid w:val="002F1CC9"/>
    <w:rsid w:val="003059E3"/>
    <w:rsid w:val="00306A13"/>
    <w:rsid w:val="00310ACF"/>
    <w:rsid w:val="00311881"/>
    <w:rsid w:val="00311F8B"/>
    <w:rsid w:val="003126AF"/>
    <w:rsid w:val="00312CD0"/>
    <w:rsid w:val="00322DCE"/>
    <w:rsid w:val="003233A9"/>
    <w:rsid w:val="003314AD"/>
    <w:rsid w:val="00331D92"/>
    <w:rsid w:val="00336B8E"/>
    <w:rsid w:val="00336C32"/>
    <w:rsid w:val="003405A3"/>
    <w:rsid w:val="003455F9"/>
    <w:rsid w:val="0034783B"/>
    <w:rsid w:val="00353D71"/>
    <w:rsid w:val="003560AF"/>
    <w:rsid w:val="003570A7"/>
    <w:rsid w:val="00360851"/>
    <w:rsid w:val="003671DE"/>
    <w:rsid w:val="003701E4"/>
    <w:rsid w:val="003717FA"/>
    <w:rsid w:val="0038267F"/>
    <w:rsid w:val="003863C4"/>
    <w:rsid w:val="003A1F14"/>
    <w:rsid w:val="003A53AD"/>
    <w:rsid w:val="003A6B54"/>
    <w:rsid w:val="003A7F02"/>
    <w:rsid w:val="003C1C81"/>
    <w:rsid w:val="003C3DF4"/>
    <w:rsid w:val="003D03FB"/>
    <w:rsid w:val="003D40B2"/>
    <w:rsid w:val="003D5C42"/>
    <w:rsid w:val="003D79C3"/>
    <w:rsid w:val="003F2055"/>
    <w:rsid w:val="003F5267"/>
    <w:rsid w:val="00400351"/>
    <w:rsid w:val="0040647A"/>
    <w:rsid w:val="00410D98"/>
    <w:rsid w:val="0041513A"/>
    <w:rsid w:val="00415B9D"/>
    <w:rsid w:val="00423414"/>
    <w:rsid w:val="00426976"/>
    <w:rsid w:val="00430785"/>
    <w:rsid w:val="00447310"/>
    <w:rsid w:val="00451BBD"/>
    <w:rsid w:val="004542F1"/>
    <w:rsid w:val="00457B11"/>
    <w:rsid w:val="00480BF5"/>
    <w:rsid w:val="00481C5E"/>
    <w:rsid w:val="00482F25"/>
    <w:rsid w:val="00493FB6"/>
    <w:rsid w:val="00497E6F"/>
    <w:rsid w:val="004A01AA"/>
    <w:rsid w:val="004A0D30"/>
    <w:rsid w:val="004A143C"/>
    <w:rsid w:val="004A1E3C"/>
    <w:rsid w:val="004B2320"/>
    <w:rsid w:val="004C0B01"/>
    <w:rsid w:val="004D5068"/>
    <w:rsid w:val="004D6615"/>
    <w:rsid w:val="004E07D9"/>
    <w:rsid w:val="0050162D"/>
    <w:rsid w:val="00504561"/>
    <w:rsid w:val="00510EA1"/>
    <w:rsid w:val="00524A61"/>
    <w:rsid w:val="00536CC6"/>
    <w:rsid w:val="00556EBB"/>
    <w:rsid w:val="0055784F"/>
    <w:rsid w:val="00557C09"/>
    <w:rsid w:val="005B18F0"/>
    <w:rsid w:val="005B40A8"/>
    <w:rsid w:val="005B58DC"/>
    <w:rsid w:val="005C08BE"/>
    <w:rsid w:val="005C4D3B"/>
    <w:rsid w:val="005C5ECF"/>
    <w:rsid w:val="005C66E8"/>
    <w:rsid w:val="005F3E18"/>
    <w:rsid w:val="005F6E77"/>
    <w:rsid w:val="00601271"/>
    <w:rsid w:val="00611202"/>
    <w:rsid w:val="0061371C"/>
    <w:rsid w:val="006213D2"/>
    <w:rsid w:val="00643C74"/>
    <w:rsid w:val="00644789"/>
    <w:rsid w:val="00653203"/>
    <w:rsid w:val="00655C00"/>
    <w:rsid w:val="00661607"/>
    <w:rsid w:val="00661E80"/>
    <w:rsid w:val="006721B9"/>
    <w:rsid w:val="006725E5"/>
    <w:rsid w:val="00683EAC"/>
    <w:rsid w:val="00684C62"/>
    <w:rsid w:val="00687A36"/>
    <w:rsid w:val="00687D1A"/>
    <w:rsid w:val="00691369"/>
    <w:rsid w:val="006968E5"/>
    <w:rsid w:val="006A1EAD"/>
    <w:rsid w:val="006A43A0"/>
    <w:rsid w:val="006A54F1"/>
    <w:rsid w:val="006B24D4"/>
    <w:rsid w:val="006B57A4"/>
    <w:rsid w:val="006B6A11"/>
    <w:rsid w:val="006C38DE"/>
    <w:rsid w:val="006C61C9"/>
    <w:rsid w:val="006C6ABA"/>
    <w:rsid w:val="006E7CA3"/>
    <w:rsid w:val="00707192"/>
    <w:rsid w:val="00721A4C"/>
    <w:rsid w:val="007334DD"/>
    <w:rsid w:val="00744CA9"/>
    <w:rsid w:val="00784FFB"/>
    <w:rsid w:val="00790AC4"/>
    <w:rsid w:val="0079100A"/>
    <w:rsid w:val="00791D71"/>
    <w:rsid w:val="007A0232"/>
    <w:rsid w:val="007A4F77"/>
    <w:rsid w:val="007A5A76"/>
    <w:rsid w:val="007C032D"/>
    <w:rsid w:val="007C3186"/>
    <w:rsid w:val="007C49D9"/>
    <w:rsid w:val="007C50DB"/>
    <w:rsid w:val="007D7F0F"/>
    <w:rsid w:val="007F1429"/>
    <w:rsid w:val="00800DD4"/>
    <w:rsid w:val="00804A81"/>
    <w:rsid w:val="00815811"/>
    <w:rsid w:val="0082320D"/>
    <w:rsid w:val="0082685E"/>
    <w:rsid w:val="0082781C"/>
    <w:rsid w:val="008278C2"/>
    <w:rsid w:val="008311FD"/>
    <w:rsid w:val="0083362A"/>
    <w:rsid w:val="0083502C"/>
    <w:rsid w:val="0084379D"/>
    <w:rsid w:val="008548E0"/>
    <w:rsid w:val="00856280"/>
    <w:rsid w:val="00861B6D"/>
    <w:rsid w:val="00862A30"/>
    <w:rsid w:val="00863DFB"/>
    <w:rsid w:val="00864E08"/>
    <w:rsid w:val="00872B01"/>
    <w:rsid w:val="00883139"/>
    <w:rsid w:val="00894BA0"/>
    <w:rsid w:val="00894CB8"/>
    <w:rsid w:val="008B1146"/>
    <w:rsid w:val="008E190F"/>
    <w:rsid w:val="008E37E9"/>
    <w:rsid w:val="008F7D46"/>
    <w:rsid w:val="00910863"/>
    <w:rsid w:val="0091267B"/>
    <w:rsid w:val="00915721"/>
    <w:rsid w:val="009220A1"/>
    <w:rsid w:val="00927FC7"/>
    <w:rsid w:val="0093283C"/>
    <w:rsid w:val="009426D3"/>
    <w:rsid w:val="00951BF4"/>
    <w:rsid w:val="009545C7"/>
    <w:rsid w:val="009647B9"/>
    <w:rsid w:val="009655DC"/>
    <w:rsid w:val="00967165"/>
    <w:rsid w:val="0096742C"/>
    <w:rsid w:val="009758C9"/>
    <w:rsid w:val="00975913"/>
    <w:rsid w:val="00977AD9"/>
    <w:rsid w:val="00984255"/>
    <w:rsid w:val="009A03EB"/>
    <w:rsid w:val="009B1BCC"/>
    <w:rsid w:val="009E4501"/>
    <w:rsid w:val="00A0143D"/>
    <w:rsid w:val="00A03AF9"/>
    <w:rsid w:val="00A106D5"/>
    <w:rsid w:val="00A11CC0"/>
    <w:rsid w:val="00A121CC"/>
    <w:rsid w:val="00A200E9"/>
    <w:rsid w:val="00A2233A"/>
    <w:rsid w:val="00A22A48"/>
    <w:rsid w:val="00A310AA"/>
    <w:rsid w:val="00A402B3"/>
    <w:rsid w:val="00A436BC"/>
    <w:rsid w:val="00A4482A"/>
    <w:rsid w:val="00A4668F"/>
    <w:rsid w:val="00A65032"/>
    <w:rsid w:val="00A829EB"/>
    <w:rsid w:val="00A84315"/>
    <w:rsid w:val="00A8534F"/>
    <w:rsid w:val="00A873E1"/>
    <w:rsid w:val="00AA6E03"/>
    <w:rsid w:val="00AC4605"/>
    <w:rsid w:val="00AD6CF1"/>
    <w:rsid w:val="00AE33A2"/>
    <w:rsid w:val="00AE42A8"/>
    <w:rsid w:val="00AF687A"/>
    <w:rsid w:val="00AF701B"/>
    <w:rsid w:val="00B0311B"/>
    <w:rsid w:val="00B05D13"/>
    <w:rsid w:val="00B05E3A"/>
    <w:rsid w:val="00B07F6D"/>
    <w:rsid w:val="00B236D7"/>
    <w:rsid w:val="00B274E9"/>
    <w:rsid w:val="00B30E35"/>
    <w:rsid w:val="00B36BCA"/>
    <w:rsid w:val="00B400B2"/>
    <w:rsid w:val="00B43CDB"/>
    <w:rsid w:val="00B52765"/>
    <w:rsid w:val="00B53179"/>
    <w:rsid w:val="00B55A41"/>
    <w:rsid w:val="00B569FB"/>
    <w:rsid w:val="00B628FF"/>
    <w:rsid w:val="00B72AC9"/>
    <w:rsid w:val="00B73848"/>
    <w:rsid w:val="00B74B6A"/>
    <w:rsid w:val="00B81918"/>
    <w:rsid w:val="00B84525"/>
    <w:rsid w:val="00B903F2"/>
    <w:rsid w:val="00B92DB7"/>
    <w:rsid w:val="00BA11D7"/>
    <w:rsid w:val="00BA264C"/>
    <w:rsid w:val="00BA758C"/>
    <w:rsid w:val="00BB3666"/>
    <w:rsid w:val="00BB48F5"/>
    <w:rsid w:val="00BD6908"/>
    <w:rsid w:val="00BE3182"/>
    <w:rsid w:val="00BE6B46"/>
    <w:rsid w:val="00BE7CB7"/>
    <w:rsid w:val="00C02DC3"/>
    <w:rsid w:val="00C170E0"/>
    <w:rsid w:val="00C27CC1"/>
    <w:rsid w:val="00C4492E"/>
    <w:rsid w:val="00C4641E"/>
    <w:rsid w:val="00C51A69"/>
    <w:rsid w:val="00C61BAA"/>
    <w:rsid w:val="00C7765E"/>
    <w:rsid w:val="00C836F4"/>
    <w:rsid w:val="00C8716E"/>
    <w:rsid w:val="00CA7DFE"/>
    <w:rsid w:val="00CB3597"/>
    <w:rsid w:val="00CF1A25"/>
    <w:rsid w:val="00CF397E"/>
    <w:rsid w:val="00CF5CE4"/>
    <w:rsid w:val="00D02196"/>
    <w:rsid w:val="00D03C9A"/>
    <w:rsid w:val="00D21AD4"/>
    <w:rsid w:val="00D22BCF"/>
    <w:rsid w:val="00D25093"/>
    <w:rsid w:val="00D4356A"/>
    <w:rsid w:val="00D61776"/>
    <w:rsid w:val="00D71DF9"/>
    <w:rsid w:val="00D73642"/>
    <w:rsid w:val="00DA6D88"/>
    <w:rsid w:val="00DA7D7C"/>
    <w:rsid w:val="00DB038D"/>
    <w:rsid w:val="00DB7239"/>
    <w:rsid w:val="00DC3565"/>
    <w:rsid w:val="00DC3739"/>
    <w:rsid w:val="00DD5BBF"/>
    <w:rsid w:val="00DE54A9"/>
    <w:rsid w:val="00DE7F83"/>
    <w:rsid w:val="00E025A4"/>
    <w:rsid w:val="00E02C40"/>
    <w:rsid w:val="00E134FD"/>
    <w:rsid w:val="00E20213"/>
    <w:rsid w:val="00E20451"/>
    <w:rsid w:val="00E23E79"/>
    <w:rsid w:val="00E24E2B"/>
    <w:rsid w:val="00E37EEC"/>
    <w:rsid w:val="00E43EF1"/>
    <w:rsid w:val="00E50D4B"/>
    <w:rsid w:val="00E929A4"/>
    <w:rsid w:val="00EA76A7"/>
    <w:rsid w:val="00EB668A"/>
    <w:rsid w:val="00F03B4A"/>
    <w:rsid w:val="00F1653E"/>
    <w:rsid w:val="00F2280F"/>
    <w:rsid w:val="00F22C0B"/>
    <w:rsid w:val="00F235FF"/>
    <w:rsid w:val="00F35D6C"/>
    <w:rsid w:val="00F36FBF"/>
    <w:rsid w:val="00F56FDD"/>
    <w:rsid w:val="00F922FB"/>
    <w:rsid w:val="00FA7347"/>
    <w:rsid w:val="00FB53F3"/>
    <w:rsid w:val="00FB5573"/>
    <w:rsid w:val="00FE3E5B"/>
    <w:rsid w:val="00FE6989"/>
    <w:rsid w:val="00FF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7B7B83D-119A-4FCB-A828-718FBF96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link w:val="a8"/>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9">
    <w:name w:val="Normal (Web)"/>
    <w:basedOn w:val="a"/>
    <w:semiHidden/>
    <w:rsid w:val="00004781"/>
    <w:pPr>
      <w:spacing w:before="100" w:after="100" w:line="240" w:lineRule="auto"/>
    </w:pPr>
    <w:rPr>
      <w:rFonts w:ascii="Arial Unicode MS" w:eastAsia="Arial Unicode MS" w:hAnsi="Arial Unicode MS"/>
      <w:sz w:val="24"/>
      <w:szCs w:val="20"/>
    </w:rPr>
  </w:style>
  <w:style w:type="paragraph" w:styleId="aa">
    <w:name w:val="Title"/>
    <w:basedOn w:val="a"/>
    <w:link w:val="ab"/>
    <w:qFormat/>
    <w:rsid w:val="00004781"/>
    <w:pPr>
      <w:shd w:val="clear" w:color="auto" w:fill="FFFFFF"/>
      <w:spacing w:after="0" w:line="360" w:lineRule="auto"/>
      <w:jc w:val="center"/>
    </w:pPr>
    <w:rPr>
      <w:rFonts w:ascii="Times New Roman" w:hAnsi="Times New Roman"/>
      <w:b/>
      <w:caps/>
      <w:sz w:val="28"/>
      <w:szCs w:val="24"/>
    </w:rPr>
  </w:style>
  <w:style w:type="character" w:customStyle="1" w:styleId="ab">
    <w:name w:val="Название Знак"/>
    <w:basedOn w:val="a0"/>
    <w:link w:val="aa"/>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c">
    <w:name w:val="Table Grid"/>
    <w:basedOn w:val="a1"/>
    <w:rsid w:val="00B569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ody Text Indent"/>
    <w:basedOn w:val="a"/>
    <w:link w:val="ae"/>
    <w:rsid w:val="006A54F1"/>
    <w:pPr>
      <w:spacing w:after="0" w:line="240" w:lineRule="auto"/>
      <w:ind w:firstLine="708"/>
      <w:jc w:val="both"/>
    </w:pPr>
    <w:rPr>
      <w:rFonts w:ascii="Times New Roman" w:hAnsi="Times New Roman"/>
      <w:color w:val="000000"/>
      <w:sz w:val="24"/>
      <w:szCs w:val="17"/>
    </w:rPr>
  </w:style>
  <w:style w:type="character" w:customStyle="1" w:styleId="ae">
    <w:name w:val="Основной текст с отступом Знак"/>
    <w:basedOn w:val="a0"/>
    <w:link w:val="ad"/>
    <w:rsid w:val="006A54F1"/>
    <w:rPr>
      <w:rFonts w:ascii="Times New Roman" w:eastAsia="Times New Roman" w:hAnsi="Times New Roman" w:cs="Times New Roman"/>
      <w:color w:val="000000"/>
      <w:sz w:val="24"/>
      <w:szCs w:val="17"/>
      <w:lang w:eastAsia="ru-RU"/>
    </w:rPr>
  </w:style>
  <w:style w:type="paragraph" w:customStyle="1" w:styleId="21">
    <w:name w:val="заголовок 2"/>
    <w:basedOn w:val="a"/>
    <w:next w:val="a"/>
    <w:rsid w:val="006A54F1"/>
    <w:pPr>
      <w:keepNext/>
      <w:autoSpaceDE w:val="0"/>
      <w:autoSpaceDN w:val="0"/>
      <w:spacing w:after="0" w:line="240" w:lineRule="auto"/>
      <w:jc w:val="both"/>
    </w:pPr>
    <w:rPr>
      <w:rFonts w:ascii="Times New Roman" w:hAnsi="Times New Roman"/>
      <w:sz w:val="28"/>
      <w:szCs w:val="28"/>
    </w:rPr>
  </w:style>
  <w:style w:type="paragraph" w:customStyle="1" w:styleId="12">
    <w:name w:val="Абзац списка1"/>
    <w:basedOn w:val="a"/>
    <w:rsid w:val="006A54F1"/>
    <w:pPr>
      <w:ind w:left="720"/>
    </w:pPr>
    <w:rPr>
      <w:lang w:eastAsia="en-US"/>
    </w:rPr>
  </w:style>
  <w:style w:type="character" w:styleId="af">
    <w:name w:val="Hyperlink"/>
    <w:basedOn w:val="a0"/>
    <w:rsid w:val="00D4356A"/>
    <w:rPr>
      <w:color w:val="0000FF"/>
      <w:u w:val="single"/>
    </w:rPr>
  </w:style>
  <w:style w:type="paragraph" w:styleId="af0">
    <w:name w:val="Balloon Text"/>
    <w:basedOn w:val="a"/>
    <w:link w:val="af1"/>
    <w:uiPriority w:val="99"/>
    <w:semiHidden/>
    <w:unhideWhenUsed/>
    <w:rsid w:val="00894BA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94BA0"/>
    <w:rPr>
      <w:rFonts w:ascii="Tahoma" w:eastAsia="Times New Roman" w:hAnsi="Tahoma" w:cs="Tahoma"/>
      <w:sz w:val="16"/>
      <w:szCs w:val="16"/>
      <w:lang w:eastAsia="ru-RU"/>
    </w:rPr>
  </w:style>
  <w:style w:type="paragraph" w:styleId="af2">
    <w:name w:val="No Spacing"/>
    <w:uiPriority w:val="99"/>
    <w:qFormat/>
    <w:rsid w:val="00230944"/>
    <w:pPr>
      <w:spacing w:after="0" w:line="240" w:lineRule="auto"/>
    </w:pPr>
    <w:rPr>
      <w:rFonts w:eastAsiaTheme="minorEastAsia"/>
      <w:lang w:eastAsia="ru-RU"/>
    </w:rPr>
  </w:style>
  <w:style w:type="paragraph" w:styleId="22">
    <w:name w:val="Body Text 2"/>
    <w:basedOn w:val="a"/>
    <w:link w:val="23"/>
    <w:uiPriority w:val="99"/>
    <w:semiHidden/>
    <w:unhideWhenUsed/>
    <w:rsid w:val="00423414"/>
    <w:pPr>
      <w:spacing w:after="120" w:line="480" w:lineRule="auto"/>
    </w:pPr>
  </w:style>
  <w:style w:type="character" w:customStyle="1" w:styleId="23">
    <w:name w:val="Основной текст 2 Знак"/>
    <w:basedOn w:val="a0"/>
    <w:link w:val="22"/>
    <w:uiPriority w:val="99"/>
    <w:semiHidden/>
    <w:rsid w:val="00423414"/>
    <w:rPr>
      <w:rFonts w:ascii="Calibri" w:eastAsia="Times New Roman" w:hAnsi="Calibri" w:cs="Times New Roman"/>
      <w:lang w:eastAsia="ru-RU"/>
    </w:rPr>
  </w:style>
  <w:style w:type="paragraph" w:styleId="af3">
    <w:name w:val="Body Text"/>
    <w:basedOn w:val="a"/>
    <w:link w:val="af4"/>
    <w:uiPriority w:val="99"/>
    <w:unhideWhenUsed/>
    <w:rsid w:val="00863DFB"/>
    <w:pPr>
      <w:spacing w:after="120"/>
    </w:pPr>
  </w:style>
  <w:style w:type="character" w:customStyle="1" w:styleId="af4">
    <w:name w:val="Основной текст Знак"/>
    <w:basedOn w:val="a0"/>
    <w:link w:val="af3"/>
    <w:uiPriority w:val="99"/>
    <w:rsid w:val="00863DFB"/>
    <w:rPr>
      <w:rFonts w:ascii="Calibri" w:eastAsia="Times New Roman" w:hAnsi="Calibri" w:cs="Times New Roman"/>
      <w:lang w:eastAsia="ru-RU"/>
    </w:rPr>
  </w:style>
  <w:style w:type="paragraph" w:styleId="af5">
    <w:name w:val="Plain Text"/>
    <w:basedOn w:val="a"/>
    <w:link w:val="af6"/>
    <w:rsid w:val="00863DFB"/>
    <w:pPr>
      <w:spacing w:after="0" w:line="240" w:lineRule="auto"/>
    </w:pPr>
    <w:rPr>
      <w:rFonts w:ascii="Courier New" w:hAnsi="Courier New"/>
      <w:sz w:val="20"/>
      <w:szCs w:val="20"/>
    </w:rPr>
  </w:style>
  <w:style w:type="character" w:customStyle="1" w:styleId="af6">
    <w:name w:val="Текст Знак"/>
    <w:basedOn w:val="a0"/>
    <w:link w:val="af5"/>
    <w:rsid w:val="00863DFB"/>
    <w:rPr>
      <w:rFonts w:ascii="Courier New" w:eastAsia="Times New Roman" w:hAnsi="Courier New" w:cs="Times New Roman"/>
      <w:sz w:val="20"/>
      <w:szCs w:val="20"/>
    </w:rPr>
  </w:style>
  <w:style w:type="character" w:styleId="af7">
    <w:name w:val="Strong"/>
    <w:uiPriority w:val="22"/>
    <w:qFormat/>
    <w:rsid w:val="00863DFB"/>
    <w:rPr>
      <w:rFonts w:cs="Times New Roman"/>
      <w:b/>
      <w:bCs/>
    </w:rPr>
  </w:style>
  <w:style w:type="character" w:customStyle="1" w:styleId="s1">
    <w:name w:val="s1"/>
    <w:rsid w:val="00863DFB"/>
    <w:rPr>
      <w:rFonts w:ascii="Times New Roman" w:hAnsi="Times New Roman" w:cs="Times New Roman"/>
      <w:b/>
      <w:bCs/>
      <w:color w:val="000000"/>
      <w:sz w:val="20"/>
      <w:szCs w:val="20"/>
      <w:u w:val="none"/>
      <w:effect w:val="none"/>
    </w:rPr>
  </w:style>
  <w:style w:type="character" w:customStyle="1" w:styleId="a8">
    <w:name w:val="Абзац списка Знак"/>
    <w:link w:val="a7"/>
    <w:uiPriority w:val="34"/>
    <w:locked/>
    <w:rsid w:val="00863DFB"/>
    <w:rPr>
      <w:rFonts w:ascii="Calibri" w:eastAsia="Calibri" w:hAnsi="Calibri" w:cs="Times New Roman"/>
    </w:rPr>
  </w:style>
  <w:style w:type="paragraph" w:customStyle="1" w:styleId="5">
    <w:name w:val="заголовок 5"/>
    <w:basedOn w:val="a"/>
    <w:next w:val="a"/>
    <w:rsid w:val="00E134FD"/>
    <w:pPr>
      <w:keepNext/>
      <w:spacing w:after="0" w:line="240" w:lineRule="auto"/>
      <w:jc w:val="center"/>
    </w:pPr>
    <w:rPr>
      <w:rFonts w:ascii="Times New Roman" w:hAnsi="Times New Roman"/>
      <w:b/>
      <w:sz w:val="28"/>
      <w:szCs w:val="20"/>
    </w:rPr>
  </w:style>
  <w:style w:type="paragraph" w:styleId="31">
    <w:name w:val="Body Text Indent 3"/>
    <w:basedOn w:val="a"/>
    <w:link w:val="32"/>
    <w:uiPriority w:val="99"/>
    <w:semiHidden/>
    <w:unhideWhenUsed/>
    <w:rsid w:val="00336B8E"/>
    <w:pPr>
      <w:spacing w:after="120"/>
      <w:ind w:left="283"/>
    </w:pPr>
    <w:rPr>
      <w:sz w:val="16"/>
      <w:szCs w:val="16"/>
    </w:rPr>
  </w:style>
  <w:style w:type="character" w:customStyle="1" w:styleId="32">
    <w:name w:val="Основной текст с отступом 3 Знак"/>
    <w:basedOn w:val="a0"/>
    <w:link w:val="31"/>
    <w:uiPriority w:val="99"/>
    <w:semiHidden/>
    <w:rsid w:val="00336B8E"/>
    <w:rPr>
      <w:rFonts w:ascii="Calibri" w:eastAsia="Times New Roman" w:hAnsi="Calibri" w:cs="Times New Roman"/>
      <w:sz w:val="16"/>
      <w:szCs w:val="16"/>
      <w:lang w:eastAsia="ru-RU"/>
    </w:rPr>
  </w:style>
  <w:style w:type="paragraph" w:customStyle="1" w:styleId="1-11">
    <w:name w:val="Средняя заливка 1 - Акцент 11"/>
    <w:uiPriority w:val="99"/>
    <w:rsid w:val="00AA6E03"/>
    <w:pPr>
      <w:spacing w:after="0" w:line="240" w:lineRule="auto"/>
    </w:pPr>
    <w:rPr>
      <w:rFonts w:ascii="Calibri" w:eastAsia="Times New Roman" w:hAnsi="Calibri" w:cs="Times New Roman"/>
    </w:rPr>
  </w:style>
  <w:style w:type="paragraph" w:customStyle="1" w:styleId="13">
    <w:name w:val="Без интервала1"/>
    <w:uiPriority w:val="99"/>
    <w:rsid w:val="00AA6E03"/>
    <w:pPr>
      <w:spacing w:after="0" w:line="240" w:lineRule="auto"/>
    </w:pPr>
    <w:rPr>
      <w:rFonts w:ascii="Calibri" w:eastAsia="Times New Roman" w:hAnsi="Calibri" w:cs="Times New Roman"/>
      <w:lang w:val="en-US"/>
    </w:rPr>
  </w:style>
  <w:style w:type="paragraph" w:customStyle="1" w:styleId="33">
    <w:name w:val="Без интервала3"/>
    <w:uiPriority w:val="99"/>
    <w:rsid w:val="00AA6E03"/>
    <w:pPr>
      <w:spacing w:after="0" w:line="240" w:lineRule="auto"/>
    </w:pPr>
    <w:rPr>
      <w:rFonts w:ascii="Calibri" w:eastAsia="Times New Roman" w:hAnsi="Calibri" w:cs="Times New Roman"/>
      <w:lang w:val="en-US"/>
    </w:rPr>
  </w:style>
  <w:style w:type="paragraph" w:customStyle="1" w:styleId="1-111">
    <w:name w:val="Средняя заливка 1 - Акцент 111"/>
    <w:uiPriority w:val="99"/>
    <w:rsid w:val="00AA6E03"/>
    <w:pPr>
      <w:spacing w:after="0" w:line="240" w:lineRule="auto"/>
    </w:pPr>
    <w:rPr>
      <w:rFonts w:ascii="Calibri" w:eastAsia="Times New Roman" w:hAnsi="Calibri" w:cs="Times New Roman"/>
    </w:rPr>
  </w:style>
  <w:style w:type="paragraph" w:styleId="34">
    <w:name w:val="Body Text 3"/>
    <w:basedOn w:val="a"/>
    <w:link w:val="35"/>
    <w:uiPriority w:val="99"/>
    <w:semiHidden/>
    <w:unhideWhenUsed/>
    <w:rsid w:val="00AA6E03"/>
    <w:pPr>
      <w:spacing w:after="120"/>
    </w:pPr>
    <w:rPr>
      <w:sz w:val="16"/>
      <w:szCs w:val="16"/>
    </w:rPr>
  </w:style>
  <w:style w:type="character" w:customStyle="1" w:styleId="35">
    <w:name w:val="Основной текст 3 Знак"/>
    <w:basedOn w:val="a0"/>
    <w:link w:val="34"/>
    <w:uiPriority w:val="99"/>
    <w:semiHidden/>
    <w:rsid w:val="00AA6E03"/>
    <w:rPr>
      <w:rFonts w:ascii="Calibri" w:eastAsia="Times New Roman" w:hAnsi="Calibri" w:cs="Times New Roman"/>
      <w:sz w:val="16"/>
      <w:szCs w:val="16"/>
      <w:lang w:eastAsia="ru-RU"/>
    </w:rPr>
  </w:style>
  <w:style w:type="character" w:customStyle="1" w:styleId="refresult">
    <w:name w:val="ref_result"/>
    <w:rsid w:val="0080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76735">
      <w:bodyDiv w:val="1"/>
      <w:marLeft w:val="0"/>
      <w:marRight w:val="0"/>
      <w:marTop w:val="0"/>
      <w:marBottom w:val="0"/>
      <w:divBdr>
        <w:top w:val="none" w:sz="0" w:space="0" w:color="auto"/>
        <w:left w:val="none" w:sz="0" w:space="0" w:color="auto"/>
        <w:bottom w:val="none" w:sz="0" w:space="0" w:color="auto"/>
        <w:right w:val="none" w:sz="0" w:space="0" w:color="auto"/>
      </w:divBdr>
    </w:div>
    <w:div w:id="12724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7E7B-0869-4726-BEB3-D1BD002D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3465</Words>
  <Characters>19752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6</cp:revision>
  <cp:lastPrinted>2018-06-08T05:57:00Z</cp:lastPrinted>
  <dcterms:created xsi:type="dcterms:W3CDTF">2018-06-08T04:55:00Z</dcterms:created>
  <dcterms:modified xsi:type="dcterms:W3CDTF">2018-06-08T05:57:00Z</dcterms:modified>
</cp:coreProperties>
</file>