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AC9" w:rsidRPr="00725949" w:rsidRDefault="00CC4AC9" w:rsidP="00CC4AC9">
      <w:pPr>
        <w:shd w:val="clear" w:color="auto" w:fill="FFFFFF"/>
        <w:jc w:val="right"/>
        <w:rPr>
          <w:b/>
          <w:color w:val="000000"/>
          <w:sz w:val="28"/>
          <w:szCs w:val="28"/>
        </w:rPr>
      </w:pPr>
      <w:r w:rsidRPr="00725949">
        <w:rPr>
          <w:b/>
          <w:bCs/>
          <w:color w:val="000000"/>
          <w:sz w:val="28"/>
          <w:szCs w:val="28"/>
        </w:rPr>
        <w:t>Бекітемін</w:t>
      </w:r>
    </w:p>
    <w:p w:rsidR="00CC4AC9" w:rsidRPr="00725949" w:rsidRDefault="00CC4AC9" w:rsidP="00CC4AC9">
      <w:pPr>
        <w:shd w:val="clear" w:color="auto" w:fill="FFFFFF"/>
        <w:jc w:val="right"/>
        <w:outlineLvl w:val="0"/>
        <w:rPr>
          <w:b/>
          <w:bCs/>
          <w:color w:val="000000"/>
          <w:kern w:val="36"/>
          <w:sz w:val="28"/>
          <w:szCs w:val="28"/>
        </w:rPr>
      </w:pPr>
      <w:r w:rsidRPr="00725949">
        <w:rPr>
          <w:b/>
          <w:bCs/>
          <w:color w:val="000000"/>
          <w:kern w:val="36"/>
          <w:sz w:val="28"/>
          <w:szCs w:val="28"/>
        </w:rPr>
        <w:t>Зерттеу</w:t>
      </w:r>
      <w:r w:rsidR="00AE7AC5">
        <w:rPr>
          <w:b/>
          <w:bCs/>
          <w:color w:val="000000"/>
          <w:kern w:val="36"/>
          <w:sz w:val="28"/>
          <w:szCs w:val="28"/>
        </w:rPr>
        <w:t xml:space="preserve"> </w:t>
      </w:r>
      <w:r w:rsidRPr="00725949">
        <w:rPr>
          <w:b/>
          <w:bCs/>
          <w:color w:val="000000"/>
          <w:kern w:val="36"/>
          <w:sz w:val="28"/>
          <w:szCs w:val="28"/>
        </w:rPr>
        <w:t>қызметі</w:t>
      </w:r>
      <w:r w:rsidR="00AE7AC5">
        <w:rPr>
          <w:b/>
          <w:bCs/>
          <w:color w:val="000000"/>
          <w:kern w:val="36"/>
          <w:sz w:val="28"/>
          <w:szCs w:val="28"/>
        </w:rPr>
        <w:t xml:space="preserve"> </w:t>
      </w:r>
      <w:r w:rsidRPr="00725949">
        <w:rPr>
          <w:b/>
          <w:bCs/>
          <w:color w:val="000000"/>
          <w:kern w:val="36"/>
          <w:sz w:val="28"/>
          <w:szCs w:val="28"/>
        </w:rPr>
        <w:t xml:space="preserve">бойынша проректор </w:t>
      </w:r>
    </w:p>
    <w:p w:rsidR="00CC4AC9" w:rsidRPr="00725949" w:rsidRDefault="00CC4AC9" w:rsidP="00CC4AC9">
      <w:pPr>
        <w:shd w:val="clear" w:color="auto" w:fill="FFFFFF"/>
        <w:jc w:val="right"/>
        <w:outlineLvl w:val="0"/>
        <w:rPr>
          <w:b/>
          <w:bCs/>
          <w:color w:val="000000"/>
          <w:kern w:val="36"/>
          <w:sz w:val="28"/>
          <w:szCs w:val="28"/>
        </w:rPr>
      </w:pPr>
      <w:r w:rsidRPr="00725949">
        <w:rPr>
          <w:b/>
          <w:bCs/>
          <w:color w:val="000000"/>
          <w:kern w:val="36"/>
          <w:sz w:val="28"/>
          <w:szCs w:val="28"/>
        </w:rPr>
        <w:t>Жусупов Б. С.</w:t>
      </w:r>
    </w:p>
    <w:p w:rsidR="00CC4AC9" w:rsidRDefault="00CC4AC9" w:rsidP="00CC4AC9">
      <w:pPr>
        <w:shd w:val="clear" w:color="auto" w:fill="FFFFFF"/>
        <w:jc w:val="right"/>
        <w:rPr>
          <w:b/>
          <w:bCs/>
          <w:color w:val="000000"/>
          <w:sz w:val="28"/>
          <w:szCs w:val="28"/>
          <w:lang w:val="kk-KZ"/>
        </w:rPr>
      </w:pPr>
      <w:r w:rsidRPr="00725949">
        <w:rPr>
          <w:b/>
          <w:bCs/>
          <w:color w:val="000000"/>
          <w:sz w:val="28"/>
          <w:szCs w:val="28"/>
          <w:lang w:val="kk-KZ"/>
        </w:rPr>
        <w:t>______________________</w:t>
      </w:r>
    </w:p>
    <w:p w:rsidR="00CC4AC9" w:rsidRPr="00725949" w:rsidRDefault="00CC4AC9" w:rsidP="00CC4AC9">
      <w:pPr>
        <w:shd w:val="clear" w:color="auto" w:fill="FFFFFF"/>
        <w:jc w:val="right"/>
        <w:rPr>
          <w:b/>
          <w:color w:val="000000"/>
          <w:sz w:val="28"/>
          <w:szCs w:val="28"/>
          <w:lang w:val="kk-KZ"/>
        </w:rPr>
      </w:pPr>
    </w:p>
    <w:p w:rsidR="00CC4AC9" w:rsidRPr="00725949" w:rsidRDefault="00CC4AC9" w:rsidP="00CC4AC9">
      <w:pPr>
        <w:shd w:val="clear" w:color="auto" w:fill="FFFFFF"/>
        <w:jc w:val="right"/>
        <w:outlineLvl w:val="0"/>
        <w:rPr>
          <w:b/>
          <w:bCs/>
          <w:color w:val="000000"/>
          <w:kern w:val="36"/>
          <w:sz w:val="28"/>
          <w:szCs w:val="28"/>
        </w:rPr>
      </w:pPr>
      <w:r w:rsidRPr="00725949">
        <w:rPr>
          <w:b/>
          <w:bCs/>
          <w:color w:val="000000"/>
          <w:sz w:val="28"/>
          <w:szCs w:val="28"/>
          <w:lang w:val="kk-KZ"/>
        </w:rPr>
        <w:t>«____»___________2018ж.</w:t>
      </w:r>
    </w:p>
    <w:p w:rsidR="002F24A1" w:rsidRPr="00CC4AC9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eastAsia="ru-RU"/>
        </w:rPr>
      </w:pPr>
    </w:p>
    <w:p w:rsidR="002F24A1" w:rsidRPr="00D26A0F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D26A0F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D26A0F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D26A0F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D26A0F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D26A0F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D26A0F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D26A0F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961A87" w:rsidRPr="00D26A0F" w:rsidRDefault="002F24A1" w:rsidP="00484977">
      <w:pPr>
        <w:shd w:val="clear" w:color="auto" w:fill="FFFFFF" w:themeFill="background1"/>
        <w:jc w:val="center"/>
        <w:rPr>
          <w:rFonts w:eastAsia="Times New Roman"/>
          <w:b/>
          <w:bCs/>
          <w:color w:val="000000"/>
          <w:sz w:val="28"/>
          <w:szCs w:val="28"/>
          <w:lang w:val="kk-KZ" w:eastAsia="ru-RU"/>
        </w:rPr>
      </w:pPr>
      <w:r w:rsidRPr="00D26A0F">
        <w:rPr>
          <w:rFonts w:eastAsia="Times New Roman"/>
          <w:b/>
          <w:bCs/>
          <w:color w:val="000000"/>
          <w:sz w:val="28"/>
          <w:szCs w:val="28"/>
          <w:lang w:val="kk-KZ" w:eastAsia="ru-RU"/>
        </w:rPr>
        <w:t xml:space="preserve">6D110200 -ҚОҒАМДЫҚ ДЕНСАУЛЫҚ САҚТАУ </w:t>
      </w:r>
    </w:p>
    <w:p w:rsidR="00A31137" w:rsidRPr="00961A87" w:rsidRDefault="002F24A1" w:rsidP="00484977">
      <w:pPr>
        <w:shd w:val="clear" w:color="auto" w:fill="FFFFFF" w:themeFill="background1"/>
        <w:jc w:val="center"/>
        <w:rPr>
          <w:rFonts w:eastAsia="Times New Roman"/>
          <w:b/>
          <w:bCs/>
          <w:color w:val="000000"/>
          <w:sz w:val="28"/>
          <w:szCs w:val="28"/>
          <w:lang w:val="kk-KZ" w:eastAsia="ru-RU"/>
        </w:rPr>
      </w:pPr>
      <w:r w:rsidRPr="00D26A0F">
        <w:rPr>
          <w:rFonts w:eastAsia="Times New Roman"/>
          <w:b/>
          <w:bCs/>
          <w:color w:val="000000"/>
          <w:sz w:val="28"/>
          <w:szCs w:val="28"/>
          <w:lang w:val="kk-KZ" w:eastAsia="ru-RU"/>
        </w:rPr>
        <w:t>МАМАНДЫҒЫ БОЙЫНША</w:t>
      </w:r>
    </w:p>
    <w:p w:rsidR="00A31137" w:rsidRPr="00961A87" w:rsidRDefault="002F24A1" w:rsidP="00484977">
      <w:pPr>
        <w:shd w:val="clear" w:color="auto" w:fill="FFFFFF" w:themeFill="background1"/>
        <w:jc w:val="center"/>
        <w:rPr>
          <w:rFonts w:eastAsia="Times New Roman"/>
          <w:b/>
          <w:bCs/>
          <w:color w:val="000000"/>
          <w:sz w:val="28"/>
          <w:szCs w:val="28"/>
          <w:lang w:val="kk-KZ" w:eastAsia="ru-RU"/>
        </w:rPr>
      </w:pPr>
      <w:r w:rsidRPr="00961A87">
        <w:rPr>
          <w:rFonts w:eastAsia="Times New Roman"/>
          <w:b/>
          <w:bCs/>
          <w:color w:val="000000"/>
          <w:sz w:val="28"/>
          <w:szCs w:val="28"/>
          <w:lang w:val="kk-KZ" w:eastAsia="ru-RU"/>
        </w:rPr>
        <w:t>201</w:t>
      </w:r>
      <w:r w:rsidR="00D145BE">
        <w:rPr>
          <w:rFonts w:eastAsia="Times New Roman"/>
          <w:b/>
          <w:bCs/>
          <w:color w:val="000000"/>
          <w:sz w:val="28"/>
          <w:szCs w:val="28"/>
          <w:lang w:val="kk-KZ" w:eastAsia="ru-RU"/>
        </w:rPr>
        <w:t>7</w:t>
      </w:r>
      <w:r w:rsidRPr="00961A87">
        <w:rPr>
          <w:rFonts w:eastAsia="Times New Roman"/>
          <w:b/>
          <w:bCs/>
          <w:color w:val="000000"/>
          <w:sz w:val="28"/>
          <w:szCs w:val="28"/>
          <w:lang w:val="kk-KZ" w:eastAsia="ru-RU"/>
        </w:rPr>
        <w:t>-201</w:t>
      </w:r>
      <w:r w:rsidR="00D145BE">
        <w:rPr>
          <w:rFonts w:eastAsia="Times New Roman"/>
          <w:b/>
          <w:bCs/>
          <w:color w:val="000000"/>
          <w:sz w:val="28"/>
          <w:szCs w:val="28"/>
          <w:lang w:val="kk-KZ" w:eastAsia="ru-RU"/>
        </w:rPr>
        <w:t>8</w:t>
      </w:r>
      <w:r w:rsidRPr="00961A87">
        <w:rPr>
          <w:rFonts w:eastAsia="Times New Roman"/>
          <w:b/>
          <w:bCs/>
          <w:color w:val="000000"/>
          <w:sz w:val="28"/>
          <w:szCs w:val="28"/>
          <w:lang w:val="kk-KZ" w:eastAsia="ru-RU"/>
        </w:rPr>
        <w:t xml:space="preserve"> ЖЫЛДАРҒА АРНАЛҒАН ТҮЛЕКТЕРДІҢ МЕМЛЕКЕТТІК </w:t>
      </w:r>
    </w:p>
    <w:p w:rsidR="002F24A1" w:rsidRPr="00961A87" w:rsidRDefault="002F24A1" w:rsidP="00484977">
      <w:pPr>
        <w:shd w:val="clear" w:color="auto" w:fill="FFFFFF" w:themeFill="background1"/>
        <w:jc w:val="center"/>
        <w:rPr>
          <w:rFonts w:eastAsia="Times New Roman"/>
          <w:color w:val="000000"/>
          <w:sz w:val="28"/>
          <w:szCs w:val="28"/>
          <w:lang w:val="kk-KZ" w:eastAsia="ru-RU"/>
        </w:rPr>
      </w:pPr>
      <w:r w:rsidRPr="00961A87">
        <w:rPr>
          <w:rFonts w:eastAsia="Times New Roman"/>
          <w:b/>
          <w:bCs/>
          <w:color w:val="000000"/>
          <w:sz w:val="28"/>
          <w:szCs w:val="28"/>
          <w:lang w:val="kk-KZ" w:eastAsia="ru-RU"/>
        </w:rPr>
        <w:t>ҚОРЫТЫНДЫ АТТЕСТАЦИЯСЫНЫҢ БАҒДАРЛАМАСЫ</w:t>
      </w:r>
    </w:p>
    <w:p w:rsidR="002F24A1" w:rsidRPr="00597C0C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597C0C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597C0C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597C0C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597C0C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597C0C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597C0C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597C0C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597C0C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597C0C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597C0C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597C0C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597C0C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597C0C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597C0C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597C0C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597C0C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597C0C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597C0C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597C0C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597C0C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597C0C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597C0C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597C0C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2F24A1" w:rsidRPr="00597C0C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464917" w:rsidRPr="00597C0C" w:rsidRDefault="00464917" w:rsidP="00484977">
      <w:pPr>
        <w:shd w:val="clear" w:color="auto" w:fill="FFFFFF" w:themeFill="background1"/>
        <w:jc w:val="both"/>
        <w:rPr>
          <w:rFonts w:eastAsia="Times New Roman"/>
          <w:color w:val="000000"/>
          <w:szCs w:val="24"/>
          <w:lang w:val="kk-KZ" w:eastAsia="ru-RU"/>
        </w:rPr>
      </w:pPr>
    </w:p>
    <w:p w:rsidR="00484977" w:rsidRPr="00961A87" w:rsidRDefault="002F24A1" w:rsidP="00484977">
      <w:pPr>
        <w:shd w:val="clear" w:color="auto" w:fill="FFFFFF" w:themeFill="background1"/>
        <w:jc w:val="center"/>
        <w:rPr>
          <w:rFonts w:eastAsia="Times New Roman"/>
          <w:b/>
          <w:bCs/>
          <w:color w:val="000000"/>
          <w:sz w:val="28"/>
          <w:szCs w:val="28"/>
          <w:lang w:val="kk-KZ" w:eastAsia="ru-RU"/>
        </w:rPr>
      </w:pPr>
      <w:r w:rsidRPr="00961A87">
        <w:rPr>
          <w:rFonts w:eastAsia="Times New Roman"/>
          <w:b/>
          <w:bCs/>
          <w:color w:val="000000"/>
          <w:sz w:val="28"/>
          <w:szCs w:val="28"/>
          <w:lang w:val="kk-KZ" w:eastAsia="ru-RU"/>
        </w:rPr>
        <w:t>Алматы 201</w:t>
      </w:r>
      <w:r w:rsidR="00D145BE">
        <w:rPr>
          <w:rFonts w:eastAsia="Times New Roman"/>
          <w:b/>
          <w:bCs/>
          <w:color w:val="000000"/>
          <w:sz w:val="28"/>
          <w:szCs w:val="28"/>
          <w:lang w:val="kk-KZ" w:eastAsia="ru-RU"/>
        </w:rPr>
        <w:t xml:space="preserve">8 </w:t>
      </w:r>
      <w:r w:rsidRPr="00961A87">
        <w:rPr>
          <w:rFonts w:eastAsia="Times New Roman"/>
          <w:b/>
          <w:bCs/>
          <w:color w:val="000000"/>
          <w:sz w:val="28"/>
          <w:szCs w:val="28"/>
          <w:lang w:val="kk-KZ" w:eastAsia="ru-RU"/>
        </w:rPr>
        <w:t>ж</w:t>
      </w:r>
      <w:r w:rsidR="00D145BE">
        <w:rPr>
          <w:rFonts w:eastAsia="Times New Roman"/>
          <w:b/>
          <w:bCs/>
          <w:color w:val="000000"/>
          <w:sz w:val="28"/>
          <w:szCs w:val="28"/>
          <w:lang w:val="kk-KZ" w:eastAsia="ru-RU"/>
        </w:rPr>
        <w:t>.</w:t>
      </w:r>
    </w:p>
    <w:p w:rsidR="00484977" w:rsidRDefault="00484977" w:rsidP="00484977">
      <w:pPr>
        <w:shd w:val="clear" w:color="auto" w:fill="FFFFFF" w:themeFill="background1"/>
        <w:jc w:val="center"/>
        <w:rPr>
          <w:rFonts w:eastAsia="Times New Roman"/>
          <w:b/>
          <w:bCs/>
          <w:color w:val="000000"/>
          <w:szCs w:val="24"/>
          <w:lang w:val="kk-KZ" w:eastAsia="ru-RU"/>
        </w:rPr>
      </w:pPr>
    </w:p>
    <w:p w:rsidR="003470C1" w:rsidRPr="00961A87" w:rsidRDefault="00355C9E" w:rsidP="00484977">
      <w:pPr>
        <w:shd w:val="clear" w:color="auto" w:fill="FFFFFF" w:themeFill="background1"/>
        <w:jc w:val="both"/>
        <w:rPr>
          <w:sz w:val="28"/>
          <w:szCs w:val="28"/>
          <w:lang w:val="kk-KZ"/>
        </w:rPr>
      </w:pPr>
      <w:r w:rsidRPr="00961A87">
        <w:rPr>
          <w:sz w:val="28"/>
          <w:szCs w:val="28"/>
          <w:lang w:val="kk-KZ"/>
        </w:rPr>
        <w:lastRenderedPageBreak/>
        <w:t xml:space="preserve">Бағдарлама </w:t>
      </w:r>
      <w:r w:rsidR="003470C1" w:rsidRPr="00961A87">
        <w:rPr>
          <w:sz w:val="28"/>
          <w:szCs w:val="28"/>
          <w:lang w:val="kk-KZ"/>
        </w:rPr>
        <w:t>«</w:t>
      </w:r>
      <w:r w:rsidR="00DA49AA" w:rsidRPr="00961A87">
        <w:rPr>
          <w:sz w:val="28"/>
          <w:szCs w:val="28"/>
          <w:lang w:val="kk-KZ"/>
        </w:rPr>
        <w:t>Денсаулық сақтау саясаты және басқару</w:t>
      </w:r>
      <w:r w:rsidR="003470C1" w:rsidRPr="00961A87">
        <w:rPr>
          <w:sz w:val="28"/>
          <w:szCs w:val="28"/>
          <w:lang w:val="kk-KZ"/>
        </w:rPr>
        <w:t>»</w:t>
      </w:r>
      <w:r w:rsidR="00DA49AA" w:rsidRPr="00961A87">
        <w:rPr>
          <w:sz w:val="28"/>
          <w:szCs w:val="28"/>
          <w:lang w:val="kk-KZ"/>
        </w:rPr>
        <w:t xml:space="preserve"> кафедрасының</w:t>
      </w:r>
      <w:r w:rsidRPr="00961A87">
        <w:rPr>
          <w:sz w:val="28"/>
          <w:szCs w:val="28"/>
          <w:lang w:val="kk-KZ"/>
        </w:rPr>
        <w:t xml:space="preserve"> №</w:t>
      </w:r>
      <w:r w:rsidR="00D145BE">
        <w:rPr>
          <w:sz w:val="28"/>
          <w:szCs w:val="28"/>
          <w:lang w:val="kk-KZ"/>
        </w:rPr>
        <w:t>___</w:t>
      </w:r>
      <w:r w:rsidRPr="00961A87">
        <w:rPr>
          <w:sz w:val="28"/>
          <w:szCs w:val="28"/>
          <w:lang w:val="kk-KZ"/>
        </w:rPr>
        <w:t xml:space="preserve">хаттама, </w:t>
      </w:r>
      <w:r w:rsidR="00E41875" w:rsidRPr="00961A87">
        <w:rPr>
          <w:sz w:val="28"/>
          <w:szCs w:val="28"/>
          <w:shd w:val="clear" w:color="auto" w:fill="FFFFFF" w:themeFill="background1"/>
          <w:lang w:val="kk-KZ"/>
        </w:rPr>
        <w:t>«</w:t>
      </w:r>
      <w:r w:rsidR="00D145BE">
        <w:rPr>
          <w:sz w:val="28"/>
          <w:szCs w:val="28"/>
          <w:shd w:val="clear" w:color="auto" w:fill="FFFFFF" w:themeFill="background1"/>
          <w:lang w:val="kk-KZ"/>
        </w:rPr>
        <w:t>___</w:t>
      </w:r>
      <w:r w:rsidR="003470C1" w:rsidRPr="00961A87">
        <w:rPr>
          <w:sz w:val="28"/>
          <w:szCs w:val="28"/>
          <w:shd w:val="clear" w:color="auto" w:fill="FFFFFF" w:themeFill="background1"/>
          <w:lang w:val="kk-KZ"/>
        </w:rPr>
        <w:t xml:space="preserve">» </w:t>
      </w:r>
      <w:r w:rsidR="00D145BE">
        <w:rPr>
          <w:sz w:val="28"/>
          <w:szCs w:val="28"/>
          <w:shd w:val="clear" w:color="auto" w:fill="FFFFFF" w:themeFill="background1"/>
          <w:lang w:val="kk-KZ"/>
        </w:rPr>
        <w:t>____________</w:t>
      </w:r>
      <w:r w:rsidR="003470C1" w:rsidRPr="00961A87">
        <w:rPr>
          <w:sz w:val="28"/>
          <w:szCs w:val="28"/>
          <w:shd w:val="clear" w:color="auto" w:fill="FFFFFF" w:themeFill="background1"/>
          <w:lang w:val="kk-KZ"/>
        </w:rPr>
        <w:t>201</w:t>
      </w:r>
      <w:r w:rsidR="00D145BE">
        <w:rPr>
          <w:sz w:val="28"/>
          <w:szCs w:val="28"/>
          <w:shd w:val="clear" w:color="auto" w:fill="FFFFFF" w:themeFill="background1"/>
          <w:lang w:val="kk-KZ"/>
        </w:rPr>
        <w:t>8</w:t>
      </w:r>
      <w:r w:rsidR="00DA49AA" w:rsidRPr="00961A87">
        <w:rPr>
          <w:sz w:val="28"/>
          <w:szCs w:val="28"/>
          <w:shd w:val="clear" w:color="auto" w:fill="FFFFFF" w:themeFill="background1"/>
          <w:lang w:val="kk-KZ"/>
        </w:rPr>
        <w:t>ж</w:t>
      </w:r>
      <w:r w:rsidR="003470C1" w:rsidRPr="00961A87">
        <w:rPr>
          <w:sz w:val="28"/>
          <w:szCs w:val="28"/>
          <w:shd w:val="clear" w:color="auto" w:fill="FFFFFF" w:themeFill="background1"/>
          <w:lang w:val="kk-KZ"/>
        </w:rPr>
        <w:t>.</w:t>
      </w:r>
      <w:r w:rsidRPr="00961A87">
        <w:rPr>
          <w:sz w:val="28"/>
          <w:szCs w:val="28"/>
          <w:lang w:val="kk-KZ"/>
        </w:rPr>
        <w:t>мәжілісінде қарастырылған және бекітілген.</w:t>
      </w:r>
    </w:p>
    <w:p w:rsidR="003470C1" w:rsidRPr="00961A87" w:rsidRDefault="003470C1" w:rsidP="00484977">
      <w:pPr>
        <w:shd w:val="clear" w:color="auto" w:fill="FFFFFF" w:themeFill="background1"/>
        <w:jc w:val="both"/>
        <w:rPr>
          <w:sz w:val="28"/>
          <w:szCs w:val="28"/>
          <w:lang w:val="kk-KZ"/>
        </w:rPr>
      </w:pPr>
    </w:p>
    <w:p w:rsidR="003470C1" w:rsidRPr="00961A87" w:rsidRDefault="003470C1" w:rsidP="00484977">
      <w:pPr>
        <w:shd w:val="clear" w:color="auto" w:fill="FFFFFF" w:themeFill="background1"/>
        <w:jc w:val="both"/>
        <w:rPr>
          <w:sz w:val="28"/>
          <w:szCs w:val="28"/>
          <w:lang w:val="kk-KZ"/>
        </w:rPr>
      </w:pPr>
    </w:p>
    <w:p w:rsidR="0060718E" w:rsidRPr="00961A87" w:rsidRDefault="003470C1" w:rsidP="00484977">
      <w:pPr>
        <w:shd w:val="clear" w:color="auto" w:fill="FFFFFF" w:themeFill="background1"/>
        <w:jc w:val="both"/>
        <w:rPr>
          <w:sz w:val="28"/>
          <w:szCs w:val="28"/>
          <w:lang w:val="kk-KZ"/>
        </w:rPr>
      </w:pPr>
      <w:r w:rsidRPr="00961A87">
        <w:rPr>
          <w:sz w:val="28"/>
          <w:szCs w:val="28"/>
          <w:lang w:val="kk-KZ"/>
        </w:rPr>
        <w:t>«Денсаулық сақтау саясаты және басқару»</w:t>
      </w:r>
    </w:p>
    <w:p w:rsidR="003470C1" w:rsidRPr="00961A87" w:rsidRDefault="003470C1" w:rsidP="00484977">
      <w:pPr>
        <w:shd w:val="clear" w:color="auto" w:fill="FFFFFF" w:themeFill="background1"/>
        <w:jc w:val="both"/>
        <w:rPr>
          <w:sz w:val="28"/>
          <w:szCs w:val="28"/>
          <w:lang w:val="kk-KZ"/>
        </w:rPr>
      </w:pPr>
      <w:r w:rsidRPr="00961A87">
        <w:rPr>
          <w:sz w:val="28"/>
          <w:szCs w:val="28"/>
          <w:lang w:val="kk-KZ"/>
        </w:rPr>
        <w:t xml:space="preserve"> кафедрасының меңгерушісі, м.ғ.д., доцент </w:t>
      </w:r>
      <w:r w:rsidRPr="00961A87">
        <w:rPr>
          <w:sz w:val="28"/>
          <w:szCs w:val="28"/>
          <w:lang w:val="kk-KZ"/>
        </w:rPr>
        <w:tab/>
      </w:r>
      <w:r w:rsidR="00F64BF5">
        <w:rPr>
          <w:sz w:val="28"/>
          <w:szCs w:val="28"/>
          <w:lang w:val="kk-KZ"/>
        </w:rPr>
        <w:t>_______________</w:t>
      </w:r>
      <w:r w:rsidRPr="00961A87">
        <w:rPr>
          <w:sz w:val="28"/>
          <w:szCs w:val="28"/>
          <w:lang w:val="kk-KZ"/>
        </w:rPr>
        <w:t>Турдалиева Б.С.</w:t>
      </w:r>
    </w:p>
    <w:p w:rsidR="003470C1" w:rsidRDefault="003470C1" w:rsidP="00484977">
      <w:pPr>
        <w:shd w:val="clear" w:color="auto" w:fill="FFFFFF" w:themeFill="background1"/>
        <w:jc w:val="both"/>
        <w:rPr>
          <w:sz w:val="28"/>
          <w:szCs w:val="28"/>
          <w:lang w:val="kk-KZ"/>
        </w:rPr>
      </w:pPr>
    </w:p>
    <w:p w:rsidR="00961A87" w:rsidRPr="00961A87" w:rsidRDefault="00961A87" w:rsidP="00484977">
      <w:pPr>
        <w:shd w:val="clear" w:color="auto" w:fill="FFFFFF" w:themeFill="background1"/>
        <w:jc w:val="both"/>
        <w:rPr>
          <w:sz w:val="28"/>
          <w:szCs w:val="28"/>
          <w:lang w:val="kk-KZ"/>
        </w:rPr>
      </w:pPr>
    </w:p>
    <w:p w:rsidR="003470C1" w:rsidRPr="00961A87" w:rsidRDefault="00355C9E" w:rsidP="00484977">
      <w:pPr>
        <w:shd w:val="clear" w:color="auto" w:fill="FFFFFF" w:themeFill="background1"/>
        <w:jc w:val="both"/>
        <w:rPr>
          <w:sz w:val="28"/>
          <w:szCs w:val="28"/>
          <w:lang w:val="kk-KZ"/>
        </w:rPr>
      </w:pPr>
      <w:r w:rsidRPr="00961A87">
        <w:rPr>
          <w:sz w:val="28"/>
          <w:szCs w:val="28"/>
          <w:lang w:val="kk-KZ"/>
        </w:rPr>
        <w:t xml:space="preserve">Бағдарлама </w:t>
      </w:r>
      <w:r w:rsidR="003470C1" w:rsidRPr="00961A87">
        <w:rPr>
          <w:sz w:val="28"/>
          <w:szCs w:val="28"/>
          <w:lang w:val="kk-KZ"/>
        </w:rPr>
        <w:t>«</w:t>
      </w:r>
      <w:r w:rsidR="00D26A0F">
        <w:rPr>
          <w:sz w:val="28"/>
          <w:szCs w:val="28"/>
          <w:lang w:val="kk-KZ"/>
        </w:rPr>
        <w:t>Х. Досмухамедов атындағы қоғамдық денсалық сақтау мектебі</w:t>
      </w:r>
      <w:r w:rsidR="00D26A0F" w:rsidRPr="00D26A0F">
        <w:rPr>
          <w:sz w:val="28"/>
          <w:szCs w:val="28"/>
          <w:lang w:val="kk-KZ"/>
        </w:rPr>
        <w:t>»</w:t>
      </w:r>
      <w:r w:rsidRPr="00961A87">
        <w:rPr>
          <w:sz w:val="28"/>
          <w:szCs w:val="28"/>
          <w:lang w:val="kk-KZ"/>
        </w:rPr>
        <w:t>білім бағдарламаларының комитетінің</w:t>
      </w:r>
      <w:r w:rsidR="00524800" w:rsidRPr="00961A87">
        <w:rPr>
          <w:sz w:val="28"/>
          <w:szCs w:val="28"/>
          <w:lang w:val="kk-KZ"/>
        </w:rPr>
        <w:t>№</w:t>
      </w:r>
      <w:r w:rsidR="00D145BE">
        <w:rPr>
          <w:sz w:val="28"/>
          <w:szCs w:val="28"/>
          <w:lang w:val="kk-KZ"/>
        </w:rPr>
        <w:t>___</w:t>
      </w:r>
      <w:r w:rsidR="003E2621" w:rsidRPr="00961A87">
        <w:rPr>
          <w:sz w:val="28"/>
          <w:szCs w:val="28"/>
          <w:lang w:val="kk-KZ"/>
        </w:rPr>
        <w:t>хаттама</w:t>
      </w:r>
      <w:r w:rsidRPr="00961A87">
        <w:rPr>
          <w:sz w:val="28"/>
          <w:szCs w:val="28"/>
          <w:lang w:val="kk-KZ"/>
        </w:rPr>
        <w:t xml:space="preserve">, </w:t>
      </w:r>
      <w:r w:rsidR="00524800" w:rsidRPr="00961A87">
        <w:rPr>
          <w:sz w:val="28"/>
          <w:szCs w:val="28"/>
          <w:lang w:val="kk-KZ"/>
        </w:rPr>
        <w:t>«</w:t>
      </w:r>
      <w:r w:rsidR="00D145BE">
        <w:rPr>
          <w:sz w:val="28"/>
          <w:szCs w:val="28"/>
          <w:lang w:val="kk-KZ"/>
        </w:rPr>
        <w:t>___</w:t>
      </w:r>
      <w:r w:rsidR="00793385">
        <w:rPr>
          <w:sz w:val="28"/>
          <w:szCs w:val="28"/>
          <w:lang w:val="kk-KZ"/>
        </w:rPr>
        <w:t>»_________</w:t>
      </w:r>
      <w:r w:rsidR="00730A32" w:rsidRPr="00961A87">
        <w:rPr>
          <w:sz w:val="28"/>
          <w:szCs w:val="28"/>
          <w:lang w:val="kk-KZ"/>
        </w:rPr>
        <w:t xml:space="preserve"> 201</w:t>
      </w:r>
      <w:r w:rsidR="00D145BE">
        <w:rPr>
          <w:sz w:val="28"/>
          <w:szCs w:val="28"/>
          <w:lang w:val="kk-KZ"/>
        </w:rPr>
        <w:t>8</w:t>
      </w:r>
      <w:r w:rsidR="00730A32" w:rsidRPr="00961A87">
        <w:rPr>
          <w:sz w:val="28"/>
          <w:szCs w:val="28"/>
          <w:lang w:val="kk-KZ"/>
        </w:rPr>
        <w:t>ж</w:t>
      </w:r>
      <w:r w:rsidRPr="00961A87">
        <w:rPr>
          <w:sz w:val="28"/>
          <w:szCs w:val="28"/>
          <w:lang w:val="kk-KZ"/>
        </w:rPr>
        <w:t>. мәжілісінде қарастырылған және бекітілген</w:t>
      </w:r>
      <w:r w:rsidR="00834DC6" w:rsidRPr="00961A87">
        <w:rPr>
          <w:sz w:val="28"/>
          <w:szCs w:val="28"/>
          <w:lang w:val="kk-KZ"/>
        </w:rPr>
        <w:t>.</w:t>
      </w:r>
    </w:p>
    <w:p w:rsidR="003470C1" w:rsidRPr="00961A87" w:rsidRDefault="003470C1" w:rsidP="00484977">
      <w:pPr>
        <w:shd w:val="clear" w:color="auto" w:fill="FFFFFF" w:themeFill="background1"/>
        <w:tabs>
          <w:tab w:val="left" w:pos="914"/>
        </w:tabs>
        <w:jc w:val="both"/>
        <w:rPr>
          <w:sz w:val="28"/>
          <w:szCs w:val="28"/>
          <w:lang w:val="kk-KZ"/>
        </w:rPr>
      </w:pPr>
      <w:r w:rsidRPr="00961A87">
        <w:rPr>
          <w:sz w:val="28"/>
          <w:szCs w:val="28"/>
          <w:lang w:val="kk-KZ"/>
        </w:rPr>
        <w:tab/>
      </w:r>
    </w:p>
    <w:p w:rsidR="003470C1" w:rsidRPr="00961A87" w:rsidRDefault="00834DC6" w:rsidP="00484977">
      <w:pPr>
        <w:shd w:val="clear" w:color="auto" w:fill="FFFFFF" w:themeFill="background1"/>
        <w:jc w:val="both"/>
        <w:rPr>
          <w:sz w:val="28"/>
          <w:szCs w:val="28"/>
        </w:rPr>
      </w:pPr>
      <w:r w:rsidRPr="00961A87">
        <w:rPr>
          <w:sz w:val="28"/>
          <w:szCs w:val="28"/>
          <w:lang w:val="kk-KZ"/>
        </w:rPr>
        <w:t>ББК төрайымы</w:t>
      </w:r>
      <w:r w:rsidR="003470C1" w:rsidRPr="00961A87">
        <w:rPr>
          <w:sz w:val="28"/>
          <w:szCs w:val="28"/>
        </w:rPr>
        <w:tab/>
      </w:r>
      <w:r w:rsidR="003470C1" w:rsidRPr="00961A87">
        <w:rPr>
          <w:sz w:val="28"/>
          <w:szCs w:val="28"/>
        </w:rPr>
        <w:tab/>
      </w:r>
      <w:r w:rsidR="003470C1" w:rsidRPr="00961A87">
        <w:rPr>
          <w:sz w:val="28"/>
          <w:szCs w:val="28"/>
        </w:rPr>
        <w:tab/>
      </w:r>
      <w:r w:rsidR="003470C1" w:rsidRPr="00961A87">
        <w:rPr>
          <w:sz w:val="28"/>
          <w:szCs w:val="28"/>
        </w:rPr>
        <w:tab/>
      </w:r>
      <w:r w:rsidR="003470C1" w:rsidRPr="00961A87">
        <w:rPr>
          <w:sz w:val="28"/>
          <w:szCs w:val="28"/>
        </w:rPr>
        <w:tab/>
      </w:r>
      <w:r w:rsidR="003470C1" w:rsidRPr="00961A87">
        <w:rPr>
          <w:sz w:val="28"/>
          <w:szCs w:val="28"/>
        </w:rPr>
        <w:tab/>
        <w:t xml:space="preserve">____________ </w:t>
      </w:r>
      <w:r w:rsidR="0001437B" w:rsidRPr="00961A87">
        <w:rPr>
          <w:sz w:val="28"/>
          <w:szCs w:val="28"/>
          <w:lang w:val="kk-KZ"/>
        </w:rPr>
        <w:t>Рамазанова М.А.</w:t>
      </w:r>
    </w:p>
    <w:p w:rsidR="003470C1" w:rsidRDefault="003470C1" w:rsidP="00484977">
      <w:pPr>
        <w:shd w:val="clear" w:color="auto" w:fill="FFFFFF" w:themeFill="background1"/>
        <w:jc w:val="both"/>
        <w:rPr>
          <w:sz w:val="28"/>
          <w:szCs w:val="28"/>
        </w:rPr>
      </w:pPr>
    </w:p>
    <w:p w:rsidR="00961A87" w:rsidRPr="00961A87" w:rsidRDefault="00961A87" w:rsidP="00484977">
      <w:pPr>
        <w:shd w:val="clear" w:color="auto" w:fill="FFFFFF" w:themeFill="background1"/>
        <w:jc w:val="both"/>
        <w:rPr>
          <w:sz w:val="28"/>
          <w:szCs w:val="28"/>
        </w:rPr>
      </w:pPr>
    </w:p>
    <w:p w:rsidR="003470C1" w:rsidRPr="00961A87" w:rsidRDefault="006401B9" w:rsidP="00484977">
      <w:pPr>
        <w:shd w:val="clear" w:color="auto" w:fill="FFFFFF" w:themeFill="background1"/>
        <w:tabs>
          <w:tab w:val="left" w:pos="8789"/>
        </w:tabs>
        <w:jc w:val="both"/>
        <w:rPr>
          <w:color w:val="000000"/>
          <w:sz w:val="28"/>
          <w:szCs w:val="28"/>
        </w:rPr>
      </w:pPr>
      <w:r w:rsidRPr="00961A87">
        <w:rPr>
          <w:sz w:val="28"/>
          <w:szCs w:val="28"/>
          <w:lang w:val="kk-KZ"/>
        </w:rPr>
        <w:t>Бағдарлама</w:t>
      </w:r>
      <w:r w:rsidR="00253254" w:rsidRPr="00961A87">
        <w:rPr>
          <w:sz w:val="28"/>
          <w:szCs w:val="28"/>
          <w:lang w:val="kk-KZ"/>
        </w:rPr>
        <w:t xml:space="preserve"> ҚазҰМУ </w:t>
      </w:r>
      <w:r w:rsidR="00927CF9" w:rsidRPr="00961A87">
        <w:rPr>
          <w:sz w:val="28"/>
          <w:szCs w:val="28"/>
          <w:lang w:val="kk-KZ"/>
        </w:rPr>
        <w:t>Академиялық</w:t>
      </w:r>
      <w:r w:rsidR="00253254" w:rsidRPr="00961A87">
        <w:rPr>
          <w:sz w:val="28"/>
          <w:szCs w:val="28"/>
          <w:lang w:val="kk-KZ"/>
        </w:rPr>
        <w:t xml:space="preserve"> Кеңесінің</w:t>
      </w:r>
      <w:r w:rsidR="00253254" w:rsidRPr="00961A87">
        <w:rPr>
          <w:color w:val="000000"/>
          <w:sz w:val="28"/>
          <w:szCs w:val="28"/>
        </w:rPr>
        <w:t>. №</w:t>
      </w:r>
      <w:r w:rsidR="00793385">
        <w:rPr>
          <w:color w:val="000000"/>
          <w:sz w:val="28"/>
          <w:szCs w:val="28"/>
        </w:rPr>
        <w:t>___</w:t>
      </w:r>
      <w:r w:rsidR="00253254" w:rsidRPr="00961A87">
        <w:rPr>
          <w:color w:val="000000"/>
          <w:sz w:val="28"/>
          <w:szCs w:val="28"/>
          <w:lang w:val="kk-KZ"/>
        </w:rPr>
        <w:t xml:space="preserve">хаттама, </w:t>
      </w:r>
      <w:r w:rsidR="00253254" w:rsidRPr="00961A87">
        <w:rPr>
          <w:sz w:val="28"/>
          <w:szCs w:val="28"/>
        </w:rPr>
        <w:t>«</w:t>
      </w:r>
      <w:r w:rsidR="00793385">
        <w:rPr>
          <w:sz w:val="28"/>
          <w:szCs w:val="28"/>
        </w:rPr>
        <w:t>___</w:t>
      </w:r>
      <w:r w:rsidR="00253254" w:rsidRPr="00961A87">
        <w:rPr>
          <w:sz w:val="28"/>
          <w:szCs w:val="28"/>
        </w:rPr>
        <w:t>»</w:t>
      </w:r>
      <w:r w:rsidR="00793385">
        <w:rPr>
          <w:sz w:val="28"/>
          <w:szCs w:val="28"/>
        </w:rPr>
        <w:t>_</w:t>
      </w:r>
      <w:r w:rsidR="00927CF9" w:rsidRPr="00961A87">
        <w:rPr>
          <w:sz w:val="28"/>
          <w:szCs w:val="28"/>
          <w:lang w:val="kk-KZ"/>
        </w:rPr>
        <w:t>______</w:t>
      </w:r>
      <w:r w:rsidR="00253254" w:rsidRPr="00961A87">
        <w:rPr>
          <w:sz w:val="28"/>
          <w:szCs w:val="28"/>
          <w:lang w:val="kk-KZ"/>
        </w:rPr>
        <w:t xml:space="preserve"> 201</w:t>
      </w:r>
      <w:r w:rsidR="00793385">
        <w:rPr>
          <w:sz w:val="28"/>
          <w:szCs w:val="28"/>
          <w:lang w:val="kk-KZ"/>
        </w:rPr>
        <w:t>8</w:t>
      </w:r>
      <w:r w:rsidR="00253254" w:rsidRPr="00961A87">
        <w:rPr>
          <w:sz w:val="28"/>
          <w:szCs w:val="28"/>
          <w:lang w:val="kk-KZ"/>
        </w:rPr>
        <w:t>ж.мәж</w:t>
      </w:r>
      <w:r w:rsidRPr="00961A87">
        <w:rPr>
          <w:sz w:val="28"/>
          <w:szCs w:val="28"/>
          <w:lang w:val="kk-KZ"/>
        </w:rPr>
        <w:t xml:space="preserve">ілісінде </w:t>
      </w:r>
      <w:r w:rsidR="00822781" w:rsidRPr="00961A87">
        <w:rPr>
          <w:sz w:val="28"/>
          <w:szCs w:val="28"/>
          <w:lang w:val="kk-KZ"/>
        </w:rPr>
        <w:t>б</w:t>
      </w:r>
      <w:r w:rsidRPr="00961A87">
        <w:rPr>
          <w:sz w:val="28"/>
          <w:szCs w:val="28"/>
          <w:lang w:val="kk-KZ"/>
        </w:rPr>
        <w:t>екітілген</w:t>
      </w:r>
      <w:r w:rsidR="00822781" w:rsidRPr="00961A87">
        <w:rPr>
          <w:sz w:val="28"/>
          <w:szCs w:val="28"/>
          <w:lang w:val="kk-KZ"/>
        </w:rPr>
        <w:t>.</w:t>
      </w:r>
    </w:p>
    <w:p w:rsidR="003470C1" w:rsidRPr="00961A87" w:rsidRDefault="003470C1" w:rsidP="00484977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3470C1" w:rsidRPr="00961A87" w:rsidRDefault="0001437B" w:rsidP="00484977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961A87">
        <w:rPr>
          <w:color w:val="000000"/>
          <w:sz w:val="28"/>
          <w:szCs w:val="28"/>
          <w:lang w:val="kk-KZ"/>
        </w:rPr>
        <w:t>Төраға</w:t>
      </w:r>
      <w:r w:rsidR="003470C1" w:rsidRPr="00961A87">
        <w:rPr>
          <w:color w:val="000000"/>
          <w:sz w:val="28"/>
          <w:szCs w:val="28"/>
          <w:lang w:val="kk-KZ"/>
        </w:rPr>
        <w:t xml:space="preserve">, </w:t>
      </w:r>
      <w:r w:rsidR="00D145BE">
        <w:rPr>
          <w:color w:val="000000"/>
          <w:sz w:val="28"/>
          <w:szCs w:val="28"/>
          <w:lang w:val="kk-KZ"/>
        </w:rPr>
        <w:t>м.ғ.к.</w:t>
      </w:r>
      <w:r w:rsidR="003470C1" w:rsidRPr="00961A87">
        <w:rPr>
          <w:color w:val="000000"/>
          <w:sz w:val="28"/>
          <w:szCs w:val="28"/>
          <w:lang w:val="kk-KZ"/>
        </w:rPr>
        <w:tab/>
      </w:r>
      <w:r w:rsidR="003470C1" w:rsidRPr="00961A87">
        <w:rPr>
          <w:color w:val="000000"/>
          <w:sz w:val="28"/>
          <w:szCs w:val="28"/>
          <w:lang w:val="kk-KZ"/>
        </w:rPr>
        <w:tab/>
      </w:r>
      <w:r w:rsidR="003470C1" w:rsidRPr="00961A87">
        <w:rPr>
          <w:color w:val="000000"/>
          <w:sz w:val="28"/>
          <w:szCs w:val="28"/>
          <w:lang w:val="kk-KZ"/>
        </w:rPr>
        <w:tab/>
      </w:r>
      <w:r w:rsidR="003470C1" w:rsidRPr="00961A87">
        <w:rPr>
          <w:color w:val="000000"/>
          <w:sz w:val="28"/>
          <w:szCs w:val="28"/>
          <w:lang w:val="kk-KZ"/>
        </w:rPr>
        <w:tab/>
      </w:r>
      <w:r w:rsidR="003470C1" w:rsidRPr="00961A87">
        <w:rPr>
          <w:color w:val="000000"/>
          <w:sz w:val="28"/>
          <w:szCs w:val="28"/>
          <w:lang w:val="kk-KZ"/>
        </w:rPr>
        <w:tab/>
      </w:r>
      <w:r w:rsidR="00421319">
        <w:rPr>
          <w:color w:val="000000"/>
          <w:sz w:val="28"/>
          <w:szCs w:val="28"/>
          <w:lang w:val="kk-KZ"/>
        </w:rPr>
        <w:tab/>
      </w:r>
      <w:r w:rsidR="003470C1" w:rsidRPr="00961A87">
        <w:rPr>
          <w:sz w:val="28"/>
          <w:szCs w:val="28"/>
        </w:rPr>
        <w:t>_____________</w:t>
      </w:r>
      <w:r w:rsidR="00B708ED">
        <w:rPr>
          <w:sz w:val="28"/>
          <w:szCs w:val="28"/>
        </w:rPr>
        <w:t>Бай</w:t>
      </w:r>
      <w:bookmarkStart w:id="0" w:name="_GoBack"/>
      <w:bookmarkEnd w:id="0"/>
      <w:r w:rsidR="00D145BE">
        <w:rPr>
          <w:sz w:val="28"/>
          <w:szCs w:val="28"/>
        </w:rPr>
        <w:t>льдинова К.Ж</w:t>
      </w:r>
      <w:r w:rsidR="003470C1" w:rsidRPr="00961A87">
        <w:rPr>
          <w:sz w:val="28"/>
          <w:szCs w:val="28"/>
          <w:lang w:val="kk-KZ"/>
        </w:rPr>
        <w:t>.</w:t>
      </w:r>
    </w:p>
    <w:p w:rsidR="003470C1" w:rsidRPr="00830628" w:rsidRDefault="003470C1" w:rsidP="00927CF9">
      <w:pPr>
        <w:pStyle w:val="2"/>
        <w:shd w:val="clear" w:color="auto" w:fill="FFFFFF" w:themeFill="background1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ru-RU"/>
        </w:rPr>
      </w:pPr>
    </w:p>
    <w:p w:rsidR="003470C1" w:rsidRDefault="003470C1" w:rsidP="00927CF9">
      <w:pPr>
        <w:shd w:val="clear" w:color="auto" w:fill="FFFFFF" w:themeFill="background1"/>
        <w:jc w:val="both"/>
        <w:rPr>
          <w:b/>
          <w:szCs w:val="24"/>
        </w:rPr>
      </w:pPr>
    </w:p>
    <w:p w:rsidR="003470C1" w:rsidRDefault="003470C1" w:rsidP="00927CF9">
      <w:pPr>
        <w:shd w:val="clear" w:color="auto" w:fill="FFFFFF" w:themeFill="background1"/>
        <w:jc w:val="both"/>
        <w:rPr>
          <w:b/>
          <w:szCs w:val="24"/>
        </w:rPr>
      </w:pPr>
    </w:p>
    <w:p w:rsidR="00B6709D" w:rsidRDefault="00B6709D" w:rsidP="00484977">
      <w:pPr>
        <w:shd w:val="clear" w:color="auto" w:fill="FFFFFF" w:themeFill="background1"/>
        <w:jc w:val="both"/>
        <w:rPr>
          <w:rFonts w:eastAsia="Times New Roman"/>
          <w:b/>
          <w:bCs/>
          <w:color w:val="000000"/>
          <w:szCs w:val="24"/>
          <w:lang w:eastAsia="ru-RU"/>
        </w:rPr>
      </w:pPr>
    </w:p>
    <w:p w:rsidR="00B6709D" w:rsidRDefault="00B6709D" w:rsidP="00484977">
      <w:pPr>
        <w:shd w:val="clear" w:color="auto" w:fill="FFFFFF" w:themeFill="background1"/>
        <w:jc w:val="both"/>
        <w:rPr>
          <w:rFonts w:eastAsia="Times New Roman"/>
          <w:b/>
          <w:bCs/>
          <w:color w:val="000000"/>
          <w:szCs w:val="24"/>
          <w:lang w:eastAsia="ru-RU"/>
        </w:rPr>
      </w:pPr>
    </w:p>
    <w:p w:rsidR="00B6709D" w:rsidRDefault="00B6709D" w:rsidP="00484977">
      <w:pPr>
        <w:shd w:val="clear" w:color="auto" w:fill="FFFFFF" w:themeFill="background1"/>
        <w:jc w:val="both"/>
        <w:rPr>
          <w:rFonts w:eastAsia="Times New Roman"/>
          <w:b/>
          <w:bCs/>
          <w:color w:val="000000"/>
          <w:szCs w:val="24"/>
          <w:lang w:eastAsia="ru-RU"/>
        </w:rPr>
      </w:pPr>
    </w:p>
    <w:p w:rsidR="00B6709D" w:rsidRDefault="00B6709D" w:rsidP="00484977">
      <w:pPr>
        <w:shd w:val="clear" w:color="auto" w:fill="FFFFFF" w:themeFill="background1"/>
        <w:jc w:val="both"/>
        <w:rPr>
          <w:rFonts w:eastAsia="Times New Roman"/>
          <w:b/>
          <w:bCs/>
          <w:color w:val="000000"/>
          <w:szCs w:val="24"/>
          <w:lang w:eastAsia="ru-RU"/>
        </w:rPr>
      </w:pPr>
    </w:p>
    <w:p w:rsidR="00B6709D" w:rsidRDefault="00B6709D" w:rsidP="00484977">
      <w:pPr>
        <w:shd w:val="clear" w:color="auto" w:fill="FFFFFF" w:themeFill="background1"/>
        <w:jc w:val="both"/>
        <w:rPr>
          <w:rFonts w:eastAsia="Times New Roman"/>
          <w:b/>
          <w:bCs/>
          <w:color w:val="000000"/>
          <w:szCs w:val="24"/>
          <w:lang w:eastAsia="ru-RU"/>
        </w:rPr>
      </w:pPr>
    </w:p>
    <w:p w:rsidR="00B6709D" w:rsidRDefault="00B6709D" w:rsidP="00484977">
      <w:pPr>
        <w:shd w:val="clear" w:color="auto" w:fill="FFFFFF" w:themeFill="background1"/>
        <w:jc w:val="both"/>
        <w:rPr>
          <w:rFonts w:eastAsia="Times New Roman"/>
          <w:b/>
          <w:bCs/>
          <w:color w:val="000000"/>
          <w:szCs w:val="24"/>
          <w:lang w:eastAsia="ru-RU"/>
        </w:rPr>
      </w:pPr>
    </w:p>
    <w:p w:rsidR="00B6709D" w:rsidRDefault="00B6709D" w:rsidP="00484977">
      <w:pPr>
        <w:shd w:val="clear" w:color="auto" w:fill="FFFFFF" w:themeFill="background1"/>
        <w:jc w:val="both"/>
        <w:rPr>
          <w:rFonts w:eastAsia="Times New Roman"/>
          <w:b/>
          <w:bCs/>
          <w:color w:val="000000"/>
          <w:szCs w:val="24"/>
          <w:lang w:eastAsia="ru-RU"/>
        </w:rPr>
      </w:pPr>
    </w:p>
    <w:p w:rsidR="00B6709D" w:rsidRDefault="00B6709D" w:rsidP="00484977">
      <w:pPr>
        <w:shd w:val="clear" w:color="auto" w:fill="FFFFFF" w:themeFill="background1"/>
        <w:jc w:val="both"/>
        <w:rPr>
          <w:rFonts w:eastAsia="Times New Roman"/>
          <w:b/>
          <w:bCs/>
          <w:color w:val="000000"/>
          <w:szCs w:val="24"/>
          <w:lang w:eastAsia="ru-RU"/>
        </w:rPr>
      </w:pPr>
    </w:p>
    <w:p w:rsidR="00B6709D" w:rsidRDefault="00B6709D" w:rsidP="00484977">
      <w:pPr>
        <w:shd w:val="clear" w:color="auto" w:fill="FFFFFF" w:themeFill="background1"/>
        <w:jc w:val="both"/>
        <w:rPr>
          <w:rFonts w:eastAsia="Times New Roman"/>
          <w:b/>
          <w:bCs/>
          <w:color w:val="000000"/>
          <w:szCs w:val="24"/>
          <w:lang w:eastAsia="ru-RU"/>
        </w:rPr>
      </w:pPr>
    </w:p>
    <w:p w:rsidR="00B6709D" w:rsidRDefault="00B6709D" w:rsidP="00484977">
      <w:pPr>
        <w:shd w:val="clear" w:color="auto" w:fill="FFFFFF" w:themeFill="background1"/>
        <w:jc w:val="both"/>
        <w:rPr>
          <w:rFonts w:eastAsia="Times New Roman"/>
          <w:b/>
          <w:bCs/>
          <w:color w:val="000000"/>
          <w:szCs w:val="24"/>
          <w:lang w:eastAsia="ru-RU"/>
        </w:rPr>
      </w:pPr>
    </w:p>
    <w:p w:rsidR="00B6709D" w:rsidRDefault="00B6709D" w:rsidP="00484977">
      <w:pPr>
        <w:shd w:val="clear" w:color="auto" w:fill="FFFFFF" w:themeFill="background1"/>
        <w:jc w:val="both"/>
        <w:rPr>
          <w:rFonts w:eastAsia="Times New Roman"/>
          <w:b/>
          <w:bCs/>
          <w:color w:val="000000"/>
          <w:szCs w:val="24"/>
          <w:lang w:eastAsia="ru-RU"/>
        </w:rPr>
      </w:pPr>
    </w:p>
    <w:p w:rsidR="00B6709D" w:rsidRDefault="00B6709D" w:rsidP="00484977">
      <w:pPr>
        <w:shd w:val="clear" w:color="auto" w:fill="FFFFFF" w:themeFill="background1"/>
        <w:jc w:val="both"/>
        <w:rPr>
          <w:rFonts w:eastAsia="Times New Roman"/>
          <w:b/>
          <w:bCs/>
          <w:color w:val="000000"/>
          <w:szCs w:val="24"/>
          <w:lang w:eastAsia="ru-RU"/>
        </w:rPr>
      </w:pPr>
    </w:p>
    <w:p w:rsidR="00B6709D" w:rsidRDefault="00B6709D" w:rsidP="00484977">
      <w:pPr>
        <w:shd w:val="clear" w:color="auto" w:fill="FFFFFF" w:themeFill="background1"/>
        <w:jc w:val="both"/>
        <w:rPr>
          <w:rFonts w:eastAsia="Times New Roman"/>
          <w:b/>
          <w:bCs/>
          <w:color w:val="000000"/>
          <w:szCs w:val="24"/>
          <w:lang w:eastAsia="ru-RU"/>
        </w:rPr>
      </w:pPr>
    </w:p>
    <w:p w:rsidR="00B6709D" w:rsidRDefault="00B6709D" w:rsidP="00484977">
      <w:pPr>
        <w:shd w:val="clear" w:color="auto" w:fill="FFFFFF" w:themeFill="background1"/>
        <w:jc w:val="both"/>
        <w:rPr>
          <w:rFonts w:eastAsia="Times New Roman"/>
          <w:b/>
          <w:bCs/>
          <w:color w:val="000000"/>
          <w:szCs w:val="24"/>
          <w:lang w:eastAsia="ru-RU"/>
        </w:rPr>
      </w:pPr>
    </w:p>
    <w:p w:rsidR="00B6709D" w:rsidRDefault="00B6709D" w:rsidP="00484977">
      <w:pPr>
        <w:shd w:val="clear" w:color="auto" w:fill="FFFFFF" w:themeFill="background1"/>
        <w:jc w:val="both"/>
        <w:rPr>
          <w:rFonts w:eastAsia="Times New Roman"/>
          <w:b/>
          <w:bCs/>
          <w:color w:val="000000"/>
          <w:szCs w:val="24"/>
          <w:lang w:eastAsia="ru-RU"/>
        </w:rPr>
      </w:pPr>
    </w:p>
    <w:p w:rsidR="00B6709D" w:rsidRDefault="00B6709D" w:rsidP="00484977">
      <w:pPr>
        <w:shd w:val="clear" w:color="auto" w:fill="FFFFFF" w:themeFill="background1"/>
        <w:jc w:val="both"/>
        <w:rPr>
          <w:rFonts w:eastAsia="Times New Roman"/>
          <w:b/>
          <w:bCs/>
          <w:color w:val="000000"/>
          <w:szCs w:val="24"/>
          <w:lang w:eastAsia="ru-RU"/>
        </w:rPr>
      </w:pPr>
    </w:p>
    <w:p w:rsidR="00B6709D" w:rsidRDefault="00B6709D" w:rsidP="00484977">
      <w:pPr>
        <w:shd w:val="clear" w:color="auto" w:fill="FFFFFF" w:themeFill="background1"/>
        <w:jc w:val="both"/>
        <w:rPr>
          <w:rFonts w:eastAsia="Times New Roman"/>
          <w:b/>
          <w:bCs/>
          <w:color w:val="000000"/>
          <w:szCs w:val="24"/>
          <w:lang w:eastAsia="ru-RU"/>
        </w:rPr>
      </w:pPr>
    </w:p>
    <w:p w:rsidR="00B6709D" w:rsidRDefault="00B6709D" w:rsidP="00484977">
      <w:pPr>
        <w:shd w:val="clear" w:color="auto" w:fill="FFFFFF" w:themeFill="background1"/>
        <w:jc w:val="both"/>
        <w:rPr>
          <w:rFonts w:eastAsia="Times New Roman"/>
          <w:b/>
          <w:bCs/>
          <w:color w:val="000000"/>
          <w:szCs w:val="24"/>
          <w:lang w:eastAsia="ru-RU"/>
        </w:rPr>
      </w:pPr>
    </w:p>
    <w:p w:rsidR="00906E47" w:rsidRDefault="00906E47" w:rsidP="00484977">
      <w:pPr>
        <w:shd w:val="clear" w:color="auto" w:fill="FFFFFF" w:themeFill="background1"/>
        <w:jc w:val="both"/>
        <w:rPr>
          <w:rFonts w:eastAsia="Times New Roman"/>
          <w:b/>
          <w:bCs/>
          <w:color w:val="000000"/>
          <w:szCs w:val="24"/>
          <w:lang w:eastAsia="ru-RU"/>
        </w:rPr>
      </w:pPr>
    </w:p>
    <w:p w:rsidR="00421319" w:rsidRDefault="00421319" w:rsidP="00484977">
      <w:pPr>
        <w:shd w:val="clear" w:color="auto" w:fill="FFFFFF" w:themeFill="background1"/>
        <w:jc w:val="both"/>
        <w:rPr>
          <w:rFonts w:eastAsia="Times New Roman"/>
          <w:b/>
          <w:bCs/>
          <w:color w:val="000000"/>
          <w:szCs w:val="24"/>
          <w:lang w:eastAsia="ru-RU"/>
        </w:rPr>
      </w:pPr>
    </w:p>
    <w:p w:rsidR="002F24A1" w:rsidRDefault="002F24A1" w:rsidP="00484977">
      <w:pPr>
        <w:shd w:val="clear" w:color="auto" w:fill="FFFFFF" w:themeFill="background1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F64BF5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КІРІСПЕ</w:t>
      </w:r>
    </w:p>
    <w:p w:rsidR="002F24A1" w:rsidRPr="00F64BF5" w:rsidRDefault="002F24A1" w:rsidP="00484977">
      <w:pPr>
        <w:shd w:val="clear" w:color="auto" w:fill="FFFFFF" w:themeFill="background1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64BF5">
        <w:rPr>
          <w:rFonts w:eastAsia="Times New Roman"/>
          <w:color w:val="000000"/>
          <w:sz w:val="28"/>
          <w:szCs w:val="28"/>
          <w:lang w:eastAsia="ru-RU"/>
        </w:rPr>
        <w:t>Қазіргі</w:t>
      </w:r>
      <w:r w:rsidR="00044947" w:rsidRPr="0004494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таңда</w:t>
      </w:r>
      <w:r w:rsidR="00044947" w:rsidRPr="0004494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әлемде</w:t>
      </w:r>
      <w:r w:rsidR="00044947" w:rsidRPr="0004494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жаңа</w:t>
      </w:r>
      <w:r w:rsidR="00044947" w:rsidRPr="0004494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білім</w:t>
      </w:r>
      <w:r w:rsidR="00044947" w:rsidRPr="0004494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көздері, жаңа</w:t>
      </w:r>
      <w:r w:rsidR="00044947" w:rsidRPr="0004494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технологиялар, жаңасалалар, жаңа</w:t>
      </w:r>
      <w:r w:rsidR="00044947" w:rsidRPr="0004494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құндылықтар</w:t>
      </w:r>
      <w:r w:rsidR="00044947" w:rsidRPr="0004494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пайда</w:t>
      </w:r>
      <w:r w:rsidR="00044947" w:rsidRPr="0004494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болумен</w:t>
      </w:r>
      <w:r w:rsidR="00044947" w:rsidRPr="0004494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қатар, жаңа</w:t>
      </w:r>
      <w:r w:rsidR="00044947" w:rsidRPr="0004494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мамандар</w:t>
      </w:r>
      <w:r w:rsidR="00044947" w:rsidRPr="0004494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дайындау</w:t>
      </w:r>
      <w:r w:rsidR="00044947" w:rsidRPr="0004494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қажеттілігі</w:t>
      </w:r>
      <w:r w:rsidR="00C9621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яғни</w:t>
      </w:r>
      <w:r w:rsidR="00C9621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ғылым</w:t>
      </w:r>
      <w:r w:rsidR="00C9621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жүргізуге</w:t>
      </w:r>
      <w:r w:rsidR="00C9621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қабілетті, қоғамдық</w:t>
      </w:r>
      <w:r w:rsidR="00C9621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денсаулық</w:t>
      </w:r>
      <w:r w:rsidR="00C9621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сақтау</w:t>
      </w:r>
      <w:r w:rsidR="00C9621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саласы мен ұйымдастыру</w:t>
      </w:r>
      <w:r w:rsidR="00C9621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саласында</w:t>
      </w:r>
      <w:r w:rsidR="00C9621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тәжірибелікіс-шаралар</w:t>
      </w:r>
      <w:r w:rsidR="00C9621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жүргізіге</w:t>
      </w:r>
      <w:r w:rsidR="00C9621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қабілетті</w:t>
      </w:r>
      <w:r w:rsidR="00C9621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және</w:t>
      </w:r>
      <w:r w:rsidR="00C9621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Қазақстан</w:t>
      </w:r>
      <w:r w:rsidR="00C9621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Республикасының</w:t>
      </w:r>
      <w:r w:rsidR="00C9621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қоғамдық</w:t>
      </w:r>
      <w:r w:rsidR="00C9621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де</w:t>
      </w:r>
      <w:r w:rsidR="00AF56B3" w:rsidRPr="00F64BF5">
        <w:rPr>
          <w:rFonts w:eastAsia="Times New Roman"/>
          <w:color w:val="000000"/>
          <w:sz w:val="28"/>
          <w:szCs w:val="28"/>
          <w:lang w:eastAsia="ru-RU"/>
        </w:rPr>
        <w:t>нсаулық</w:t>
      </w:r>
      <w:r w:rsidR="00C9621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AF56B3" w:rsidRPr="00F64BF5">
        <w:rPr>
          <w:rFonts w:eastAsia="Times New Roman"/>
          <w:color w:val="000000"/>
          <w:sz w:val="28"/>
          <w:szCs w:val="28"/>
          <w:lang w:eastAsia="ru-RU"/>
        </w:rPr>
        <w:t>саласындағы</w:t>
      </w:r>
      <w:r w:rsidR="00C9621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AF56B3" w:rsidRPr="00F64BF5">
        <w:rPr>
          <w:rFonts w:eastAsia="Times New Roman"/>
          <w:color w:val="000000"/>
          <w:sz w:val="28"/>
          <w:szCs w:val="28"/>
          <w:lang w:eastAsia="ru-RU"/>
        </w:rPr>
        <w:t>мәселелерді</w:t>
      </w:r>
      <w:r w:rsidR="00C9621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iCs/>
          <w:color w:val="000000"/>
          <w:sz w:val="28"/>
          <w:szCs w:val="28"/>
          <w:lang w:eastAsia="ru-RU"/>
        </w:rPr>
        <w:t>ХХI</w:t>
      </w:r>
      <w:r w:rsidR="00C9621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iCs/>
          <w:color w:val="000000"/>
          <w:sz w:val="28"/>
          <w:szCs w:val="28"/>
          <w:lang w:eastAsia="ru-RU"/>
        </w:rPr>
        <w:t>ғасыр</w:t>
      </w:r>
      <w:r w:rsidR="00C9621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iCs/>
          <w:color w:val="000000"/>
          <w:sz w:val="28"/>
          <w:szCs w:val="28"/>
          <w:lang w:eastAsia="ru-RU"/>
        </w:rPr>
        <w:t>талаптарына</w:t>
      </w:r>
      <w:r w:rsidR="00C9621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iCs/>
          <w:color w:val="000000"/>
          <w:sz w:val="28"/>
          <w:szCs w:val="28"/>
          <w:lang w:eastAsia="ru-RU"/>
        </w:rPr>
        <w:t>сай</w:t>
      </w:r>
      <w:r w:rsidR="00C9621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iCs/>
          <w:color w:val="000000"/>
          <w:sz w:val="28"/>
          <w:szCs w:val="28"/>
          <w:lang w:eastAsia="ru-RU"/>
        </w:rPr>
        <w:t>шешебілетін</w:t>
      </w:r>
      <w:r w:rsidR="00C9621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iCs/>
          <w:color w:val="000000"/>
          <w:sz w:val="28"/>
          <w:szCs w:val="28"/>
          <w:lang w:eastAsia="ru-RU"/>
        </w:rPr>
        <w:t>мамандар</w:t>
      </w:r>
      <w:r w:rsidR="00C96214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iCs/>
          <w:color w:val="000000"/>
          <w:sz w:val="28"/>
          <w:szCs w:val="28"/>
          <w:lang w:eastAsia="ru-RU"/>
        </w:rPr>
        <w:t>қажет.</w:t>
      </w:r>
    </w:p>
    <w:p w:rsidR="002F24A1" w:rsidRPr="00F64BF5" w:rsidRDefault="002F24A1" w:rsidP="00484977">
      <w:pPr>
        <w:shd w:val="clear" w:color="auto" w:fill="FFFFFF" w:themeFill="background1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64BF5">
        <w:rPr>
          <w:rFonts w:eastAsia="Times New Roman"/>
          <w:color w:val="000000"/>
          <w:sz w:val="28"/>
          <w:szCs w:val="28"/>
          <w:lang w:eastAsia="ru-RU"/>
        </w:rPr>
        <w:t>Кадрлық</w:t>
      </w:r>
      <w:r w:rsidR="00E15AD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әлеуеттi</w:t>
      </w:r>
      <w:r w:rsidR="00E15AD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күшейту</w:t>
      </w:r>
      <w:r w:rsidR="00E15AD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арқылы</w:t>
      </w:r>
      <w:r w:rsidR="00E15AD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денсаулық</w:t>
      </w:r>
      <w:r w:rsidR="00E15AD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сақтау</w:t>
      </w:r>
      <w:r w:rsidR="00E15AD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жүйесiн</w:t>
      </w:r>
      <w:r w:rsidR="00E15AD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жетiлдiру</w:t>
      </w:r>
      <w:r w:rsidR="00E15AD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бұл-Қазақстан</w:t>
      </w:r>
      <w:r w:rsidR="00E15AD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Республикасының</w:t>
      </w:r>
      <w:r w:rsidR="00E15AD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бәсекеге</w:t>
      </w:r>
      <w:r w:rsidR="00E15AD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қабiлеттi</w:t>
      </w:r>
      <w:r w:rsidR="00E15AD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денсаулық</w:t>
      </w:r>
      <w:r w:rsidR="00E15AD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сақтау</w:t>
      </w:r>
      <w:r w:rsidR="00E15AD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жүйесіне</w:t>
      </w:r>
      <w:r w:rsidR="00E15AD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жылжуының</w:t>
      </w:r>
      <w:r w:rsidR="00E15AD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бірден</w:t>
      </w:r>
      <w:r w:rsidR="00F12C36"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бір</w:t>
      </w:r>
      <w:r w:rsidR="00E15AD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маңызды</w:t>
      </w:r>
      <w:r w:rsidR="009332B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кілттік</w:t>
      </w:r>
      <w:r w:rsidR="00E15AD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күші</w:t>
      </w:r>
      <w:r w:rsidR="00E15AD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болып</w:t>
      </w:r>
      <w:r w:rsidR="00E15AD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табылады.</w:t>
      </w:r>
    </w:p>
    <w:p w:rsidR="002F24A1" w:rsidRPr="00F64BF5" w:rsidRDefault="002F24A1" w:rsidP="00484977">
      <w:pPr>
        <w:shd w:val="clear" w:color="auto" w:fill="FFFFFF" w:themeFill="background1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4174B">
        <w:rPr>
          <w:rFonts w:eastAsia="Times New Roman"/>
          <w:color w:val="000000"/>
          <w:sz w:val="28"/>
          <w:szCs w:val="28"/>
          <w:lang w:eastAsia="ru-RU"/>
        </w:rPr>
        <w:t>PhD 6D110200-«Қоғамдық</w:t>
      </w:r>
      <w:r w:rsidR="00E15AD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4174B">
        <w:rPr>
          <w:rFonts w:eastAsia="Times New Roman"/>
          <w:color w:val="000000"/>
          <w:sz w:val="28"/>
          <w:szCs w:val="28"/>
          <w:lang w:eastAsia="ru-RU"/>
        </w:rPr>
        <w:t>денсаулық</w:t>
      </w:r>
      <w:r w:rsidR="00E15AD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4174B">
        <w:rPr>
          <w:rFonts w:eastAsia="Times New Roman"/>
          <w:color w:val="000000"/>
          <w:sz w:val="28"/>
          <w:szCs w:val="28"/>
          <w:lang w:eastAsia="ru-RU"/>
        </w:rPr>
        <w:t>сақтау» докторанттарының</w:t>
      </w:r>
      <w:r w:rsidR="00E15AD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4174B">
        <w:rPr>
          <w:rFonts w:eastAsia="Times New Roman"/>
          <w:color w:val="000000"/>
          <w:sz w:val="28"/>
          <w:szCs w:val="28"/>
          <w:lang w:eastAsia="ru-RU"/>
        </w:rPr>
        <w:t>қорытынды</w:t>
      </w:r>
      <w:r w:rsidR="00E15AD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4174B">
        <w:rPr>
          <w:rFonts w:eastAsia="Times New Roman"/>
          <w:color w:val="000000"/>
          <w:sz w:val="28"/>
          <w:szCs w:val="28"/>
          <w:lang w:eastAsia="ru-RU"/>
        </w:rPr>
        <w:t>аттестациясы</w:t>
      </w:r>
      <w:r w:rsidR="009332B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4174B">
        <w:rPr>
          <w:rFonts w:eastAsia="Times New Roman"/>
          <w:color w:val="000000"/>
          <w:sz w:val="28"/>
          <w:szCs w:val="28"/>
          <w:lang w:eastAsia="ru-RU"/>
        </w:rPr>
        <w:t>бір</w:t>
      </w:r>
      <w:r w:rsidR="009332B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4174B">
        <w:rPr>
          <w:rFonts w:eastAsia="Times New Roman"/>
          <w:color w:val="000000"/>
          <w:sz w:val="28"/>
          <w:szCs w:val="28"/>
          <w:lang w:eastAsia="ru-RU"/>
        </w:rPr>
        <w:t>үлгі</w:t>
      </w:r>
      <w:r w:rsidR="00E15AD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4174B">
        <w:rPr>
          <w:rFonts w:eastAsia="Times New Roman"/>
          <w:color w:val="000000"/>
          <w:sz w:val="28"/>
          <w:szCs w:val="28"/>
          <w:lang w:eastAsia="ru-RU"/>
        </w:rPr>
        <w:t>ережелеріне</w:t>
      </w:r>
      <w:r w:rsidR="009332B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4174B">
        <w:rPr>
          <w:rFonts w:eastAsia="Times New Roman"/>
          <w:color w:val="000000"/>
          <w:sz w:val="28"/>
          <w:szCs w:val="28"/>
          <w:lang w:eastAsia="ru-RU"/>
        </w:rPr>
        <w:t>сай</w:t>
      </w:r>
      <w:r w:rsidR="009332B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4174B">
        <w:rPr>
          <w:rFonts w:eastAsia="Times New Roman"/>
          <w:color w:val="000000"/>
          <w:sz w:val="28"/>
          <w:szCs w:val="28"/>
          <w:lang w:eastAsia="ru-RU"/>
        </w:rPr>
        <w:t>ағымдағы</w:t>
      </w:r>
      <w:r w:rsidR="009332B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4174B">
        <w:rPr>
          <w:rFonts w:eastAsia="Times New Roman"/>
          <w:color w:val="000000"/>
          <w:sz w:val="28"/>
          <w:szCs w:val="28"/>
          <w:lang w:eastAsia="ru-RU"/>
        </w:rPr>
        <w:t>үлгерімді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4174B">
        <w:rPr>
          <w:rFonts w:eastAsia="Times New Roman"/>
          <w:color w:val="000000"/>
          <w:sz w:val="28"/>
          <w:szCs w:val="28"/>
          <w:lang w:eastAsia="ru-RU"/>
        </w:rPr>
        <w:t>бақылауға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4174B">
        <w:rPr>
          <w:rFonts w:eastAsia="Times New Roman"/>
          <w:color w:val="000000"/>
          <w:sz w:val="28"/>
          <w:szCs w:val="28"/>
          <w:lang w:eastAsia="ru-RU"/>
        </w:rPr>
        <w:t>сәйкес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4174B">
        <w:rPr>
          <w:rFonts w:eastAsia="Times New Roman"/>
          <w:color w:val="000000"/>
          <w:sz w:val="28"/>
          <w:szCs w:val="28"/>
          <w:lang w:eastAsia="ru-RU"/>
        </w:rPr>
        <w:t>жүргiзiледi, жоғарғы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4174B">
        <w:rPr>
          <w:rFonts w:eastAsia="Times New Roman"/>
          <w:color w:val="000000"/>
          <w:sz w:val="28"/>
          <w:szCs w:val="28"/>
          <w:lang w:eastAsia="ru-RU"/>
        </w:rPr>
        <w:t>оқу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4174B">
        <w:rPr>
          <w:rFonts w:eastAsia="Times New Roman"/>
          <w:color w:val="000000"/>
          <w:sz w:val="28"/>
          <w:szCs w:val="28"/>
          <w:lang w:eastAsia="ru-RU"/>
        </w:rPr>
        <w:t>орындарының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4174B">
        <w:rPr>
          <w:rFonts w:eastAsia="Times New Roman"/>
          <w:color w:val="000000"/>
          <w:sz w:val="28"/>
          <w:szCs w:val="28"/>
          <w:lang w:eastAsia="ru-RU"/>
        </w:rPr>
        <w:t>аралық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4174B">
        <w:rPr>
          <w:rFonts w:eastAsia="Times New Roman"/>
          <w:color w:val="000000"/>
          <w:sz w:val="28"/>
          <w:szCs w:val="28"/>
          <w:lang w:eastAsia="ru-RU"/>
        </w:rPr>
        <w:t>және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4174B">
        <w:rPr>
          <w:rFonts w:eastAsia="Times New Roman"/>
          <w:color w:val="000000"/>
          <w:sz w:val="28"/>
          <w:szCs w:val="28"/>
          <w:lang w:eastAsia="ru-RU"/>
        </w:rPr>
        <w:t>қорытынды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4174B">
        <w:rPr>
          <w:rFonts w:eastAsia="Times New Roman"/>
          <w:color w:val="000000"/>
          <w:sz w:val="28"/>
          <w:szCs w:val="28"/>
          <w:lang w:eastAsia="ru-RU"/>
        </w:rPr>
        <w:t>аттестациясы (Бұйрық БҒМ ҚР №94 16 наурыз 2011ж.) және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4174B">
        <w:rPr>
          <w:rFonts w:eastAsia="Times New Roman"/>
          <w:color w:val="000000"/>
          <w:sz w:val="28"/>
          <w:szCs w:val="28"/>
          <w:lang w:eastAsia="ru-RU"/>
        </w:rPr>
        <w:t>докторантураның ГОСО-сы 20</w:t>
      </w:r>
      <w:r w:rsidR="004A0232" w:rsidRPr="0004174B">
        <w:rPr>
          <w:rFonts w:eastAsia="Times New Roman"/>
          <w:color w:val="000000"/>
          <w:sz w:val="28"/>
          <w:szCs w:val="28"/>
          <w:lang w:val="kk-KZ" w:eastAsia="ru-RU"/>
        </w:rPr>
        <w:t>15</w:t>
      </w:r>
      <w:r w:rsidRPr="0004174B">
        <w:rPr>
          <w:rFonts w:eastAsia="Times New Roman"/>
          <w:color w:val="000000"/>
          <w:sz w:val="28"/>
          <w:szCs w:val="28"/>
          <w:lang w:eastAsia="ru-RU"/>
        </w:rPr>
        <w:t xml:space="preserve">жылдың 16 </w:t>
      </w:r>
      <w:r w:rsidR="00E41875" w:rsidRPr="0004174B">
        <w:rPr>
          <w:rFonts w:eastAsia="Times New Roman"/>
          <w:color w:val="000000"/>
          <w:sz w:val="28"/>
          <w:szCs w:val="28"/>
          <w:lang w:eastAsia="ru-RU"/>
        </w:rPr>
        <w:t>ш</w:t>
      </w:r>
      <w:r w:rsidR="00E41875" w:rsidRPr="0004174B">
        <w:rPr>
          <w:rFonts w:eastAsia="Times New Roman"/>
          <w:color w:val="000000"/>
          <w:sz w:val="28"/>
          <w:szCs w:val="28"/>
          <w:lang w:val="kk-KZ" w:eastAsia="ru-RU"/>
        </w:rPr>
        <w:t>і</w:t>
      </w:r>
      <w:r w:rsidR="00E41875" w:rsidRPr="0004174B">
        <w:rPr>
          <w:rFonts w:eastAsia="Times New Roman"/>
          <w:color w:val="000000"/>
          <w:sz w:val="28"/>
          <w:szCs w:val="28"/>
          <w:lang w:eastAsia="ru-RU"/>
        </w:rPr>
        <w:t>лде</w:t>
      </w:r>
      <w:r w:rsidRPr="0004174B">
        <w:rPr>
          <w:rFonts w:eastAsia="Times New Roman"/>
          <w:color w:val="000000"/>
          <w:sz w:val="28"/>
          <w:szCs w:val="28"/>
          <w:lang w:eastAsia="ru-RU"/>
        </w:rPr>
        <w:t xml:space="preserve"> ҚР Денсаулық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4174B">
        <w:rPr>
          <w:rFonts w:eastAsia="Times New Roman"/>
          <w:color w:val="000000"/>
          <w:sz w:val="28"/>
          <w:szCs w:val="28"/>
          <w:lang w:eastAsia="ru-RU"/>
        </w:rPr>
        <w:t>сақтау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4174B">
        <w:rPr>
          <w:rFonts w:eastAsia="Times New Roman"/>
          <w:color w:val="000000"/>
          <w:sz w:val="28"/>
          <w:szCs w:val="28"/>
          <w:lang w:eastAsia="ru-RU"/>
        </w:rPr>
        <w:t>министрлігінің №</w:t>
      </w:r>
      <w:r w:rsidR="00E41875" w:rsidRPr="0004174B">
        <w:rPr>
          <w:rFonts w:eastAsia="Times New Roman"/>
          <w:color w:val="000000"/>
          <w:sz w:val="28"/>
          <w:szCs w:val="28"/>
          <w:lang w:val="kk-KZ" w:eastAsia="ru-RU"/>
        </w:rPr>
        <w:t>647</w:t>
      </w:r>
      <w:r w:rsidR="008F009F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04174B">
        <w:rPr>
          <w:rFonts w:eastAsia="Times New Roman"/>
          <w:color w:val="000000"/>
          <w:sz w:val="28"/>
          <w:szCs w:val="28"/>
          <w:lang w:eastAsia="ru-RU"/>
        </w:rPr>
        <w:t>бұйрығымен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4174B">
        <w:rPr>
          <w:rFonts w:eastAsia="Times New Roman"/>
          <w:color w:val="000000"/>
          <w:sz w:val="28"/>
          <w:szCs w:val="28"/>
          <w:lang w:eastAsia="ru-RU"/>
        </w:rPr>
        <w:t>бекітілген.</w:t>
      </w:r>
    </w:p>
    <w:p w:rsidR="002F24A1" w:rsidRPr="00F64BF5" w:rsidRDefault="002F24A1" w:rsidP="00484977">
      <w:pPr>
        <w:shd w:val="clear" w:color="auto" w:fill="FFFFFF" w:themeFill="background1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64BF5">
        <w:rPr>
          <w:rFonts w:eastAsia="Times New Roman"/>
          <w:color w:val="000000"/>
          <w:sz w:val="28"/>
          <w:szCs w:val="28"/>
          <w:lang w:eastAsia="ru-RU"/>
        </w:rPr>
        <w:t>6D110200-Қоғамдық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денсаулық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сақтау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мамандығы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бойынша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кешенді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мемлекеттік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емтихандардың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мақсаты</w:t>
      </w:r>
      <w:r w:rsidR="00F12C36"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түлектің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теориялық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білімдерді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пайдалануы, тәжірибелік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біліктілігі мен қоғамдық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денсаулық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сақтау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бойынша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практикалық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дағдыларды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пайдалану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дәрежесін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белгілеуі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бойынша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кәсiби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дайындықтың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дәрежесiн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және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қоғамдық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денсаулық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сақтау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және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денсаулық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сақтау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саласындағы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кәсiби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мiндеттердi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шеше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бiлуі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болып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табылады.</w:t>
      </w:r>
    </w:p>
    <w:p w:rsidR="002F24A1" w:rsidRPr="00F64BF5" w:rsidRDefault="002F24A1" w:rsidP="00484977">
      <w:pPr>
        <w:shd w:val="clear" w:color="auto" w:fill="FFFFFF" w:themeFill="background1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64BF5">
        <w:rPr>
          <w:rFonts w:eastAsia="Times New Roman"/>
          <w:color w:val="000000"/>
          <w:sz w:val="28"/>
          <w:szCs w:val="28"/>
          <w:lang w:eastAsia="ru-RU"/>
        </w:rPr>
        <w:t>6</w:t>
      </w:r>
      <w:r w:rsidRPr="00F64BF5">
        <w:rPr>
          <w:rFonts w:eastAsia="Times New Roman"/>
          <w:color w:val="000000"/>
          <w:sz w:val="28"/>
          <w:szCs w:val="28"/>
          <w:lang w:val="en-US" w:eastAsia="ru-RU"/>
        </w:rPr>
        <w:t>D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110200 –«Қоғамдық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денсаулық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сақтау» мамандығына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байланысты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дайындық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деңгейінің минимум көрсеткішіне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сай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мемлекеттік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талаптар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бойынша, Мемлекеттік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кешенді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қорытынды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емтихандардың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құрамына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келесі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пәндер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кірді</w:t>
      </w:r>
    </w:p>
    <w:p w:rsidR="002F24A1" w:rsidRPr="00F64BF5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64BF5">
        <w:rPr>
          <w:rFonts w:eastAsia="Times New Roman"/>
          <w:color w:val="000000"/>
          <w:sz w:val="28"/>
          <w:szCs w:val="28"/>
          <w:lang w:eastAsia="ru-RU"/>
        </w:rPr>
        <w:t>-ғылыми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зерттеулердi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ңәдiснамасы;</w:t>
      </w:r>
    </w:p>
    <w:p w:rsidR="002F24A1" w:rsidRPr="00F64BF5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64BF5">
        <w:rPr>
          <w:rFonts w:eastAsia="Times New Roman"/>
          <w:color w:val="000000"/>
          <w:sz w:val="28"/>
          <w:szCs w:val="28"/>
          <w:lang w:eastAsia="ru-RU"/>
        </w:rPr>
        <w:t>- биостатистика</w:t>
      </w:r>
      <w:r w:rsidR="007B1643">
        <w:rPr>
          <w:rFonts w:eastAsia="Times New Roman"/>
          <w:color w:val="000000"/>
          <w:sz w:val="28"/>
          <w:szCs w:val="28"/>
          <w:lang w:eastAsia="ru-RU"/>
        </w:rPr>
        <w:t xml:space="preserve"> (</w:t>
      </w:r>
      <w:r w:rsidR="007B1643">
        <w:rPr>
          <w:rFonts w:eastAsia="Times New Roman"/>
          <w:color w:val="000000"/>
          <w:sz w:val="28"/>
          <w:szCs w:val="28"/>
          <w:lang w:val="kk-KZ" w:eastAsia="ru-RU"/>
        </w:rPr>
        <w:t>жеделдетілген курсы</w:t>
      </w:r>
      <w:r w:rsidR="007B164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2F24A1" w:rsidRPr="00601A7E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64BF5">
        <w:rPr>
          <w:rFonts w:eastAsia="Times New Roman"/>
          <w:color w:val="000000"/>
          <w:sz w:val="28"/>
          <w:szCs w:val="28"/>
          <w:lang w:eastAsia="ru-RU"/>
        </w:rPr>
        <w:t>Докторант жоғарыда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айтылған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пәндер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бойынша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бiлiктiлiк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талаптарына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сәйкес,</w:t>
      </w:r>
      <w:r w:rsidR="00601A7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01A7E">
        <w:rPr>
          <w:rFonts w:eastAsia="Times New Roman"/>
          <w:color w:val="000000"/>
          <w:sz w:val="28"/>
          <w:szCs w:val="28"/>
          <w:lang w:eastAsia="ru-RU"/>
        </w:rPr>
        <w:t>білу</w:t>
      </w:r>
      <w:r w:rsidR="00044947" w:rsidRPr="00601A7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01A7E">
        <w:rPr>
          <w:rFonts w:eastAsia="Times New Roman"/>
          <w:color w:val="000000"/>
          <w:sz w:val="28"/>
          <w:szCs w:val="28"/>
          <w:lang w:eastAsia="ru-RU"/>
        </w:rPr>
        <w:t>керек:</w:t>
      </w:r>
    </w:p>
    <w:p w:rsidR="002F24A1" w:rsidRPr="00A64735" w:rsidRDefault="002F24A1" w:rsidP="00484977">
      <w:pPr>
        <w:numPr>
          <w:ilvl w:val="0"/>
          <w:numId w:val="1"/>
        </w:numPr>
        <w:shd w:val="clear" w:color="auto" w:fill="FFFFFF" w:themeFill="background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64735">
        <w:rPr>
          <w:rFonts w:eastAsia="Times New Roman"/>
          <w:color w:val="000000"/>
          <w:sz w:val="28"/>
          <w:szCs w:val="28"/>
          <w:lang w:eastAsia="ru-RU"/>
        </w:rPr>
        <w:t>Отандық</w:t>
      </w:r>
      <w:r w:rsidR="00044947" w:rsidRPr="0004494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A64735">
        <w:rPr>
          <w:rFonts w:eastAsia="Times New Roman"/>
          <w:color w:val="000000"/>
          <w:sz w:val="28"/>
          <w:szCs w:val="28"/>
          <w:lang w:eastAsia="ru-RU"/>
        </w:rPr>
        <w:t>медицинаның</w:t>
      </w:r>
      <w:r w:rsidR="00044947" w:rsidRPr="0004494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A64735">
        <w:rPr>
          <w:rFonts w:eastAsia="Times New Roman"/>
          <w:color w:val="000000"/>
          <w:sz w:val="28"/>
          <w:szCs w:val="28"/>
          <w:lang w:eastAsia="ru-RU"/>
        </w:rPr>
        <w:t>жаһандану мен интернационализация жағдайларына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A64735">
        <w:rPr>
          <w:rFonts w:eastAsia="Times New Roman"/>
          <w:color w:val="000000"/>
          <w:sz w:val="28"/>
          <w:szCs w:val="28"/>
          <w:lang w:eastAsia="ru-RU"/>
        </w:rPr>
        <w:t>байланысты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A64735">
        <w:rPr>
          <w:rFonts w:eastAsia="Times New Roman"/>
          <w:color w:val="000000"/>
          <w:sz w:val="28"/>
          <w:szCs w:val="28"/>
          <w:lang w:eastAsia="ru-RU"/>
        </w:rPr>
        <w:t>қазіргі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A64735">
        <w:rPr>
          <w:rFonts w:eastAsia="Times New Roman"/>
          <w:color w:val="000000"/>
          <w:sz w:val="28"/>
          <w:szCs w:val="28"/>
          <w:lang w:eastAsia="ru-RU"/>
        </w:rPr>
        <w:t>үрдістерімен, бағыттары мен заңдылықтарын</w:t>
      </w:r>
      <w:r w:rsidR="00A64735" w:rsidRPr="00A6473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2F24A1" w:rsidRPr="00F64BF5" w:rsidRDefault="007B1643" w:rsidP="00484977">
      <w:pPr>
        <w:numPr>
          <w:ilvl w:val="0"/>
          <w:numId w:val="1"/>
        </w:numPr>
        <w:shd w:val="clear" w:color="auto" w:fill="FFFFFF" w:themeFill="background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Ғ</w:t>
      </w:r>
      <w:r w:rsidR="00EE474F">
        <w:rPr>
          <w:rFonts w:eastAsia="Times New Roman"/>
          <w:color w:val="000000"/>
          <w:sz w:val="28"/>
          <w:szCs w:val="28"/>
          <w:lang w:eastAsia="ru-RU"/>
        </w:rPr>
        <w:t>ылыми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танымның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әдiснамасын;</w:t>
      </w:r>
    </w:p>
    <w:p w:rsidR="002F24A1" w:rsidRPr="00F64BF5" w:rsidRDefault="007B1643" w:rsidP="00484977">
      <w:pPr>
        <w:numPr>
          <w:ilvl w:val="0"/>
          <w:numId w:val="1"/>
        </w:numPr>
        <w:shd w:val="clear" w:color="auto" w:fill="FFFFFF" w:themeFill="background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64BF5">
        <w:rPr>
          <w:rFonts w:eastAsia="Times New Roman"/>
          <w:color w:val="000000"/>
          <w:sz w:val="28"/>
          <w:szCs w:val="28"/>
          <w:lang w:eastAsia="ru-RU"/>
        </w:rPr>
        <w:t>Ә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лемдiк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және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қазақстандық медицина ғылымдарының</w:t>
      </w:r>
      <w:r w:rsidR="009332B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тиiстi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саладағы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жетістіктерін;</w:t>
      </w:r>
    </w:p>
    <w:p w:rsidR="002F24A1" w:rsidRPr="00F64BF5" w:rsidRDefault="007B1643" w:rsidP="00484977">
      <w:pPr>
        <w:numPr>
          <w:ilvl w:val="0"/>
          <w:numId w:val="1"/>
        </w:numPr>
        <w:shd w:val="clear" w:color="auto" w:fill="FFFFFF" w:themeFill="background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64BF5">
        <w:rPr>
          <w:rFonts w:eastAsia="Times New Roman"/>
          <w:color w:val="000000"/>
          <w:sz w:val="28"/>
          <w:szCs w:val="28"/>
          <w:lang w:eastAsia="ru-RU"/>
        </w:rPr>
        <w:t>Ж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оспарлаудың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ережелері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мен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ұстанымдарын, медицинадағы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зерттеулер мен әдістерін;</w:t>
      </w:r>
    </w:p>
    <w:p w:rsidR="002F24A1" w:rsidRPr="00F64BF5" w:rsidRDefault="002F24A1" w:rsidP="00484977">
      <w:pPr>
        <w:numPr>
          <w:ilvl w:val="0"/>
          <w:numId w:val="1"/>
        </w:numPr>
        <w:shd w:val="clear" w:color="auto" w:fill="FFFFFF" w:themeFill="background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64BF5">
        <w:rPr>
          <w:rFonts w:eastAsia="Times New Roman"/>
          <w:color w:val="000000"/>
          <w:sz w:val="28"/>
          <w:szCs w:val="28"/>
          <w:lang w:eastAsia="ru-RU"/>
        </w:rPr>
        <w:t>Дәлелдік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медицинаның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теориялық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және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тәжірибелік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негіздерін;</w:t>
      </w:r>
    </w:p>
    <w:p w:rsidR="002F24A1" w:rsidRPr="00F64BF5" w:rsidRDefault="002F24A1" w:rsidP="00484977">
      <w:pPr>
        <w:numPr>
          <w:ilvl w:val="0"/>
          <w:numId w:val="1"/>
        </w:numPr>
        <w:shd w:val="clear" w:color="auto" w:fill="FFFFFF" w:themeFill="background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64BF5">
        <w:rPr>
          <w:rFonts w:eastAsia="Times New Roman"/>
          <w:color w:val="000000"/>
          <w:sz w:val="28"/>
          <w:szCs w:val="28"/>
          <w:lang w:eastAsia="ru-RU"/>
        </w:rPr>
        <w:t>Медициналық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және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биомедициналық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зерттеулердің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есептік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және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салалық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анализдеу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әдістерін;</w:t>
      </w:r>
    </w:p>
    <w:p w:rsidR="002F24A1" w:rsidRDefault="002F24A1" w:rsidP="00484977">
      <w:pPr>
        <w:numPr>
          <w:ilvl w:val="0"/>
          <w:numId w:val="1"/>
        </w:numPr>
        <w:shd w:val="clear" w:color="auto" w:fill="FFFFFF" w:themeFill="background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64BF5">
        <w:rPr>
          <w:rFonts w:eastAsia="Times New Roman"/>
          <w:color w:val="000000"/>
          <w:sz w:val="28"/>
          <w:szCs w:val="28"/>
          <w:lang w:eastAsia="ru-RU"/>
        </w:rPr>
        <w:lastRenderedPageBreak/>
        <w:t>Заманауи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клиникалық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эпидемиологияның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теория</w:t>
      </w:r>
      <w:r w:rsidR="00DD557A" w:rsidRPr="00F64BF5">
        <w:rPr>
          <w:rFonts w:eastAsia="Times New Roman"/>
          <w:color w:val="000000"/>
          <w:sz w:val="28"/>
          <w:szCs w:val="28"/>
          <w:lang w:eastAsia="ru-RU"/>
        </w:rPr>
        <w:t>лық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DD557A" w:rsidRPr="00F64BF5">
        <w:rPr>
          <w:rFonts w:eastAsia="Times New Roman"/>
          <w:color w:val="000000"/>
          <w:sz w:val="28"/>
          <w:szCs w:val="28"/>
          <w:lang w:eastAsia="ru-RU"/>
        </w:rPr>
        <w:t>және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A64735">
        <w:rPr>
          <w:rFonts w:eastAsia="Times New Roman"/>
          <w:color w:val="000000"/>
          <w:sz w:val="28"/>
          <w:szCs w:val="28"/>
          <w:lang w:eastAsia="ru-RU"/>
        </w:rPr>
        <w:t>биоэтика</w:t>
      </w:r>
      <w:r w:rsidR="00CC0C2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DD557A" w:rsidRPr="00F64BF5">
        <w:rPr>
          <w:rFonts w:eastAsia="Times New Roman"/>
          <w:color w:val="000000"/>
          <w:sz w:val="28"/>
          <w:szCs w:val="28"/>
          <w:lang w:eastAsia="ru-RU"/>
        </w:rPr>
        <w:t>негіздерін.</w:t>
      </w:r>
    </w:p>
    <w:p w:rsidR="002263AF" w:rsidRPr="00601A7E" w:rsidRDefault="002263AF" w:rsidP="002263AF">
      <w:pPr>
        <w:pStyle w:val="a7"/>
        <w:widowControl w:val="0"/>
        <w:numPr>
          <w:ilvl w:val="0"/>
          <w:numId w:val="1"/>
        </w:numPr>
        <w:tabs>
          <w:tab w:val="clear" w:pos="720"/>
          <w:tab w:val="num" w:pos="360"/>
          <w:tab w:val="left" w:pos="371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601A7E">
        <w:rPr>
          <w:sz w:val="28"/>
          <w:szCs w:val="28"/>
          <w:lang w:val="kk-KZ"/>
        </w:rPr>
        <w:t>Ғылым мен білімнің әлеуметтік жауапкершілігін түсіну және қабылдау</w:t>
      </w:r>
      <w:r w:rsidRPr="00601A7E">
        <w:rPr>
          <w:lang w:val="kk-KZ"/>
        </w:rPr>
        <w:t>;</w:t>
      </w:r>
    </w:p>
    <w:p w:rsidR="00601A7E" w:rsidRPr="00601A7E" w:rsidRDefault="002263AF" w:rsidP="00601A7E">
      <w:pPr>
        <w:pStyle w:val="a7"/>
        <w:widowControl w:val="0"/>
        <w:numPr>
          <w:ilvl w:val="0"/>
          <w:numId w:val="1"/>
        </w:numPr>
        <w:tabs>
          <w:tab w:val="clear" w:pos="720"/>
          <w:tab w:val="num" w:pos="360"/>
          <w:tab w:val="left" w:pos="371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  <w:lang w:val="kk-KZ"/>
        </w:rPr>
      </w:pPr>
      <w:r w:rsidRPr="00601A7E">
        <w:rPr>
          <w:sz w:val="28"/>
          <w:szCs w:val="28"/>
          <w:lang w:val="kk-KZ"/>
        </w:rPr>
        <w:t>Ғылыми қарым-қатынас пен халықаралық ынтымақтастықты жүзеге асыру үшін жетілген тү</w:t>
      </w:r>
      <w:r w:rsidRPr="00601A7E">
        <w:rPr>
          <w:sz w:val="28"/>
          <w:szCs w:val="28"/>
        </w:rPr>
        <w:t>рде а</w:t>
      </w:r>
      <w:r w:rsidRPr="00601A7E">
        <w:rPr>
          <w:sz w:val="28"/>
          <w:szCs w:val="28"/>
          <w:lang w:val="kk-KZ"/>
        </w:rPr>
        <w:t>ғ</w:t>
      </w:r>
      <w:r w:rsidRPr="00601A7E">
        <w:rPr>
          <w:sz w:val="28"/>
          <w:szCs w:val="28"/>
        </w:rPr>
        <w:t>ылшын т</w:t>
      </w:r>
      <w:r w:rsidRPr="00601A7E">
        <w:rPr>
          <w:sz w:val="28"/>
          <w:szCs w:val="28"/>
          <w:lang w:val="kk-KZ"/>
        </w:rPr>
        <w:t>і</w:t>
      </w:r>
      <w:r w:rsidRPr="00601A7E">
        <w:rPr>
          <w:sz w:val="28"/>
          <w:szCs w:val="28"/>
        </w:rPr>
        <w:t>л</w:t>
      </w:r>
      <w:r w:rsidRPr="00601A7E">
        <w:rPr>
          <w:sz w:val="28"/>
          <w:szCs w:val="28"/>
          <w:lang w:val="kk-KZ"/>
        </w:rPr>
        <w:t>і</w:t>
      </w:r>
      <w:r w:rsidRPr="00601A7E">
        <w:rPr>
          <w:sz w:val="28"/>
          <w:szCs w:val="28"/>
        </w:rPr>
        <w:t>н</w:t>
      </w:r>
      <w:r w:rsidRPr="00601A7E">
        <w:rPr>
          <w:sz w:val="28"/>
          <w:szCs w:val="28"/>
          <w:lang w:val="kk-KZ"/>
        </w:rPr>
        <w:t xml:space="preserve"> білу керек</w:t>
      </w:r>
      <w:r w:rsidR="00601A7E">
        <w:rPr>
          <w:sz w:val="28"/>
          <w:szCs w:val="28"/>
          <w:lang w:val="kk-KZ"/>
        </w:rPr>
        <w:t>.</w:t>
      </w:r>
    </w:p>
    <w:p w:rsidR="002F24A1" w:rsidRPr="00601A7E" w:rsidRDefault="002263AF" w:rsidP="00601A7E">
      <w:pPr>
        <w:pStyle w:val="a7"/>
        <w:widowControl w:val="0"/>
        <w:tabs>
          <w:tab w:val="left" w:pos="3710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kk-KZ"/>
        </w:rPr>
      </w:pPr>
      <w:r w:rsidRPr="00601A7E">
        <w:rPr>
          <w:color w:val="000000"/>
          <w:sz w:val="28"/>
          <w:szCs w:val="28"/>
          <w:lang w:val="kk-KZ"/>
        </w:rPr>
        <w:t xml:space="preserve">Жасай білу қажет: </w:t>
      </w:r>
    </w:p>
    <w:p w:rsidR="002F24A1" w:rsidRPr="00044947" w:rsidRDefault="00AF56B3" w:rsidP="00484977">
      <w:pPr>
        <w:numPr>
          <w:ilvl w:val="0"/>
          <w:numId w:val="2"/>
        </w:numPr>
        <w:shd w:val="clear" w:color="auto" w:fill="FFFFFF" w:themeFill="background1"/>
        <w:ind w:left="0" w:firstLine="0"/>
        <w:jc w:val="both"/>
        <w:rPr>
          <w:rFonts w:eastAsia="Times New Roman"/>
          <w:color w:val="000000"/>
          <w:sz w:val="28"/>
          <w:szCs w:val="28"/>
          <w:lang w:val="kk-KZ" w:eastAsia="ru-RU"/>
        </w:rPr>
      </w:pPr>
      <w:r w:rsidRPr="00044947">
        <w:rPr>
          <w:rFonts w:eastAsia="Times New Roman"/>
          <w:color w:val="000000"/>
          <w:sz w:val="28"/>
          <w:szCs w:val="28"/>
          <w:lang w:val="kk-KZ" w:eastAsia="ru-RU"/>
        </w:rPr>
        <w:t>Ғ</w:t>
      </w:r>
      <w:r w:rsidR="002F24A1" w:rsidRPr="00044947">
        <w:rPr>
          <w:rFonts w:eastAsia="Times New Roman"/>
          <w:color w:val="000000"/>
          <w:sz w:val="28"/>
          <w:szCs w:val="28"/>
          <w:lang w:val="kk-KZ" w:eastAsia="ru-RU"/>
        </w:rPr>
        <w:t>ылыми</w:t>
      </w:r>
      <w:r w:rsidR="00044947" w:rsidRPr="00044947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="002F24A1" w:rsidRPr="00044947">
        <w:rPr>
          <w:rFonts w:eastAsia="Times New Roman"/>
          <w:color w:val="000000"/>
          <w:sz w:val="28"/>
          <w:szCs w:val="28"/>
          <w:lang w:val="kk-KZ" w:eastAsia="ru-RU"/>
        </w:rPr>
        <w:t>зерттеулер</w:t>
      </w:r>
      <w:r w:rsidR="00044947" w:rsidRPr="00044947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="002F24A1" w:rsidRPr="00044947">
        <w:rPr>
          <w:rFonts w:eastAsia="Times New Roman"/>
          <w:color w:val="000000"/>
          <w:sz w:val="28"/>
          <w:szCs w:val="28"/>
          <w:lang w:val="kk-KZ" w:eastAsia="ru-RU"/>
        </w:rPr>
        <w:t>барысын</w:t>
      </w:r>
      <w:r w:rsidR="00044947" w:rsidRPr="00044947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="002F24A1" w:rsidRPr="00044947">
        <w:rPr>
          <w:rFonts w:eastAsia="Times New Roman"/>
          <w:color w:val="000000"/>
          <w:sz w:val="28"/>
          <w:szCs w:val="28"/>
          <w:lang w:val="kk-KZ" w:eastAsia="ru-RU"/>
        </w:rPr>
        <w:t>ұйымдастырып, жоспарлап, жүзеге</w:t>
      </w:r>
      <w:r w:rsidR="00044947" w:rsidRPr="00044947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="002F24A1" w:rsidRPr="00044947">
        <w:rPr>
          <w:rFonts w:eastAsia="Times New Roman"/>
          <w:color w:val="000000"/>
          <w:sz w:val="28"/>
          <w:szCs w:val="28"/>
          <w:lang w:val="kk-KZ" w:eastAsia="ru-RU"/>
        </w:rPr>
        <w:t>асыра</w:t>
      </w:r>
      <w:r w:rsidR="00044947" w:rsidRPr="00044947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="002F24A1" w:rsidRPr="00044947">
        <w:rPr>
          <w:rFonts w:eastAsia="Times New Roman"/>
          <w:color w:val="000000"/>
          <w:sz w:val="28"/>
          <w:szCs w:val="28"/>
          <w:lang w:val="kk-KZ" w:eastAsia="ru-RU"/>
        </w:rPr>
        <w:t>біледі</w:t>
      </w:r>
    </w:p>
    <w:p w:rsidR="002F24A1" w:rsidRPr="007A6AB9" w:rsidRDefault="002F24A1" w:rsidP="00484977">
      <w:pPr>
        <w:numPr>
          <w:ilvl w:val="0"/>
          <w:numId w:val="2"/>
        </w:numPr>
        <w:shd w:val="clear" w:color="auto" w:fill="FFFFFF" w:themeFill="background1"/>
        <w:ind w:left="0" w:firstLine="0"/>
        <w:jc w:val="both"/>
        <w:rPr>
          <w:rFonts w:eastAsia="Times New Roman"/>
          <w:color w:val="000000"/>
          <w:sz w:val="28"/>
          <w:szCs w:val="28"/>
          <w:lang w:val="kk-KZ" w:eastAsia="ru-RU"/>
        </w:rPr>
      </w:pPr>
      <w:r w:rsidRPr="007A6AB9">
        <w:rPr>
          <w:rFonts w:eastAsia="Times New Roman"/>
          <w:color w:val="000000"/>
          <w:sz w:val="28"/>
          <w:szCs w:val="28"/>
          <w:lang w:val="kk-KZ" w:eastAsia="ru-RU"/>
        </w:rPr>
        <w:t>Зерттеулер</w:t>
      </w:r>
      <w:r w:rsidR="007A6AB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7A6AB9">
        <w:rPr>
          <w:rFonts w:eastAsia="Times New Roman"/>
          <w:color w:val="000000"/>
          <w:sz w:val="28"/>
          <w:szCs w:val="28"/>
          <w:lang w:val="kk-KZ" w:eastAsia="ru-RU"/>
        </w:rPr>
        <w:t>саласында</w:t>
      </w:r>
      <w:r w:rsidR="007A6AB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7A6AB9">
        <w:rPr>
          <w:rFonts w:eastAsia="Times New Roman"/>
          <w:color w:val="000000"/>
          <w:sz w:val="28"/>
          <w:szCs w:val="28"/>
          <w:lang w:val="kk-KZ" w:eastAsia="ru-RU"/>
        </w:rPr>
        <w:t>әртүрлі</w:t>
      </w:r>
      <w:r w:rsidR="007A6AB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7A6AB9">
        <w:rPr>
          <w:rFonts w:eastAsia="Times New Roman"/>
          <w:color w:val="000000"/>
          <w:sz w:val="28"/>
          <w:szCs w:val="28"/>
          <w:lang w:val="kk-KZ" w:eastAsia="ru-RU"/>
        </w:rPr>
        <w:t>теориялық</w:t>
      </w:r>
      <w:r w:rsidR="007A6AB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7A6AB9">
        <w:rPr>
          <w:rFonts w:eastAsia="Times New Roman"/>
          <w:color w:val="000000"/>
          <w:sz w:val="28"/>
          <w:szCs w:val="28"/>
          <w:lang w:val="kk-KZ" w:eastAsia="ru-RU"/>
        </w:rPr>
        <w:t>концепцияларды</w:t>
      </w:r>
      <w:r w:rsidR="007A6AB9">
        <w:rPr>
          <w:rFonts w:eastAsia="Times New Roman"/>
          <w:color w:val="000000"/>
          <w:sz w:val="28"/>
          <w:szCs w:val="28"/>
          <w:lang w:val="kk-KZ" w:eastAsia="ru-RU"/>
        </w:rPr>
        <w:t xml:space="preserve"> талдап</w:t>
      </w:r>
      <w:r w:rsidRPr="007A6AB9">
        <w:rPr>
          <w:rFonts w:eastAsia="Times New Roman"/>
          <w:color w:val="000000"/>
          <w:sz w:val="28"/>
          <w:szCs w:val="28"/>
          <w:lang w:val="kk-KZ" w:eastAsia="ru-RU"/>
        </w:rPr>
        <w:t>, бағалап, салыстыра</w:t>
      </w:r>
      <w:r w:rsidR="007A6AB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7A6AB9">
        <w:rPr>
          <w:rFonts w:eastAsia="Times New Roman"/>
          <w:color w:val="000000"/>
          <w:sz w:val="28"/>
          <w:szCs w:val="28"/>
          <w:lang w:val="kk-KZ" w:eastAsia="ru-RU"/>
        </w:rPr>
        <w:t>біледі</w:t>
      </w:r>
      <w:r w:rsidR="007A6AB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7A6AB9">
        <w:rPr>
          <w:rFonts w:eastAsia="Times New Roman"/>
          <w:color w:val="000000"/>
          <w:sz w:val="28"/>
          <w:szCs w:val="28"/>
          <w:lang w:val="kk-KZ" w:eastAsia="ru-RU"/>
        </w:rPr>
        <w:t>және</w:t>
      </w:r>
      <w:r w:rsidR="007A6AB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7A6AB9">
        <w:rPr>
          <w:rFonts w:eastAsia="Times New Roman"/>
          <w:color w:val="000000"/>
          <w:sz w:val="28"/>
          <w:szCs w:val="28"/>
          <w:lang w:val="kk-KZ" w:eastAsia="ru-RU"/>
        </w:rPr>
        <w:t>қорытынды</w:t>
      </w:r>
      <w:r w:rsidR="007A6AB9" w:rsidRPr="007A6AB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7A6AB9">
        <w:rPr>
          <w:rFonts w:eastAsia="Times New Roman"/>
          <w:color w:val="000000"/>
          <w:sz w:val="28"/>
          <w:szCs w:val="28"/>
          <w:lang w:val="kk-KZ" w:eastAsia="ru-RU"/>
        </w:rPr>
        <w:t>жасай</w:t>
      </w:r>
      <w:r w:rsidR="007A6AB9" w:rsidRPr="007A6AB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7A6AB9">
        <w:rPr>
          <w:rFonts w:eastAsia="Times New Roman"/>
          <w:color w:val="000000"/>
          <w:sz w:val="28"/>
          <w:szCs w:val="28"/>
          <w:lang w:val="kk-KZ" w:eastAsia="ru-RU"/>
        </w:rPr>
        <w:t>біледі;</w:t>
      </w:r>
    </w:p>
    <w:p w:rsidR="002F24A1" w:rsidRPr="007A6AB9" w:rsidRDefault="002F24A1" w:rsidP="00484977">
      <w:pPr>
        <w:numPr>
          <w:ilvl w:val="0"/>
          <w:numId w:val="2"/>
        </w:numPr>
        <w:shd w:val="clear" w:color="auto" w:fill="FFFFFF" w:themeFill="background1"/>
        <w:ind w:left="0" w:firstLine="0"/>
        <w:jc w:val="both"/>
        <w:rPr>
          <w:rFonts w:eastAsia="Times New Roman"/>
          <w:color w:val="000000"/>
          <w:sz w:val="28"/>
          <w:szCs w:val="28"/>
          <w:lang w:val="kk-KZ" w:eastAsia="ru-RU"/>
        </w:rPr>
      </w:pPr>
      <w:r w:rsidRPr="007A6AB9">
        <w:rPr>
          <w:rFonts w:eastAsia="Times New Roman"/>
          <w:color w:val="000000"/>
          <w:sz w:val="28"/>
          <w:szCs w:val="28"/>
          <w:lang w:val="kk-KZ" w:eastAsia="ru-RU"/>
        </w:rPr>
        <w:t>Заманауи</w:t>
      </w:r>
      <w:r w:rsidR="007A6AB9" w:rsidRPr="007A6AB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7A6AB9">
        <w:rPr>
          <w:rFonts w:eastAsia="Times New Roman"/>
          <w:color w:val="000000"/>
          <w:sz w:val="28"/>
          <w:szCs w:val="28"/>
          <w:lang w:val="kk-KZ" w:eastAsia="ru-RU"/>
        </w:rPr>
        <w:t>теориялар мен талдау</w:t>
      </w:r>
      <w:r w:rsidR="007A6AB9" w:rsidRPr="007A6AB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7A6AB9">
        <w:rPr>
          <w:rFonts w:eastAsia="Times New Roman"/>
          <w:color w:val="000000"/>
          <w:sz w:val="28"/>
          <w:szCs w:val="28"/>
          <w:lang w:val="kk-KZ" w:eastAsia="ru-RU"/>
        </w:rPr>
        <w:t>әдістерінің</w:t>
      </w:r>
      <w:r w:rsidR="007A6AB9" w:rsidRPr="007A6AB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7A6AB9">
        <w:rPr>
          <w:rFonts w:eastAsia="Times New Roman"/>
          <w:color w:val="000000"/>
          <w:sz w:val="28"/>
          <w:szCs w:val="28"/>
          <w:lang w:val="kk-KZ" w:eastAsia="ru-RU"/>
        </w:rPr>
        <w:t>негізінде</w:t>
      </w:r>
      <w:r w:rsidR="007A6AB9" w:rsidRPr="007A6AB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7A6AB9">
        <w:rPr>
          <w:rFonts w:eastAsia="Times New Roman"/>
          <w:color w:val="000000"/>
          <w:sz w:val="28"/>
          <w:szCs w:val="28"/>
          <w:lang w:val="kk-KZ" w:eastAsia="ru-RU"/>
        </w:rPr>
        <w:t>академиялық</w:t>
      </w:r>
      <w:r w:rsidR="007A6AB9" w:rsidRPr="007A6AB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7A6AB9">
        <w:rPr>
          <w:rFonts w:eastAsia="Times New Roman"/>
          <w:color w:val="000000"/>
          <w:sz w:val="28"/>
          <w:szCs w:val="28"/>
          <w:lang w:val="kk-KZ" w:eastAsia="ru-RU"/>
        </w:rPr>
        <w:t>тұтастық</w:t>
      </w:r>
      <w:r w:rsidR="007A6AB9" w:rsidRPr="007A6AB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7A6AB9">
        <w:rPr>
          <w:rFonts w:eastAsia="Times New Roman"/>
          <w:color w:val="000000"/>
          <w:sz w:val="28"/>
          <w:szCs w:val="28"/>
          <w:lang w:val="kk-KZ" w:eastAsia="ru-RU"/>
        </w:rPr>
        <w:t>пен</w:t>
      </w:r>
      <w:r w:rsidR="007A6AB9" w:rsidRPr="007A6AB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7A6AB9">
        <w:rPr>
          <w:rFonts w:eastAsia="Times New Roman"/>
          <w:color w:val="000000"/>
          <w:sz w:val="28"/>
          <w:szCs w:val="28"/>
          <w:lang w:val="kk-KZ" w:eastAsia="ru-RU"/>
        </w:rPr>
        <w:t>өзіндік</w:t>
      </w:r>
      <w:r w:rsidR="007A6AB9" w:rsidRPr="007A6AB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7A6AB9">
        <w:rPr>
          <w:rFonts w:eastAsia="Times New Roman"/>
          <w:color w:val="000000"/>
          <w:sz w:val="28"/>
          <w:szCs w:val="28"/>
          <w:lang w:val="kk-KZ" w:eastAsia="ru-RU"/>
        </w:rPr>
        <w:t>ғылыми</w:t>
      </w:r>
      <w:r w:rsidR="007A6AB9" w:rsidRPr="007A6AB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7A6AB9">
        <w:rPr>
          <w:rFonts w:eastAsia="Times New Roman"/>
          <w:color w:val="000000"/>
          <w:sz w:val="28"/>
          <w:szCs w:val="28"/>
          <w:lang w:val="kk-KZ" w:eastAsia="ru-RU"/>
        </w:rPr>
        <w:t>зерттеу</w:t>
      </w:r>
      <w:r w:rsidR="007A6AB9" w:rsidRPr="007A6AB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7A6AB9">
        <w:rPr>
          <w:rFonts w:eastAsia="Times New Roman"/>
          <w:color w:val="000000"/>
          <w:sz w:val="28"/>
          <w:szCs w:val="28"/>
          <w:lang w:val="kk-KZ" w:eastAsia="ru-RU"/>
        </w:rPr>
        <w:t>жүргізе</w:t>
      </w:r>
      <w:r w:rsidR="007A6AB9" w:rsidRPr="007A6AB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7A6AB9">
        <w:rPr>
          <w:rFonts w:eastAsia="Times New Roman"/>
          <w:color w:val="000000"/>
          <w:sz w:val="28"/>
          <w:szCs w:val="28"/>
          <w:lang w:val="kk-KZ" w:eastAsia="ru-RU"/>
        </w:rPr>
        <w:t>алатыны;</w:t>
      </w:r>
    </w:p>
    <w:p w:rsidR="002F24A1" w:rsidRPr="00A74600" w:rsidRDefault="002F24A1" w:rsidP="00484977">
      <w:pPr>
        <w:numPr>
          <w:ilvl w:val="0"/>
          <w:numId w:val="2"/>
        </w:numPr>
        <w:shd w:val="clear" w:color="auto" w:fill="FFFFFF" w:themeFill="background1"/>
        <w:ind w:left="0" w:firstLine="0"/>
        <w:jc w:val="both"/>
        <w:rPr>
          <w:rFonts w:eastAsia="Times New Roman"/>
          <w:color w:val="000000"/>
          <w:sz w:val="28"/>
          <w:szCs w:val="28"/>
          <w:lang w:val="kk-KZ" w:eastAsia="ru-RU"/>
        </w:rPr>
      </w:pP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Өзіндік</w:t>
      </w:r>
      <w:r w:rsidR="007A6AB9" w:rsidRPr="00A74600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жаңа</w:t>
      </w:r>
      <w:r w:rsidR="007A6AB9" w:rsidRPr="00A74600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ғылыми</w:t>
      </w:r>
      <w:r w:rsidR="007A6AB9" w:rsidRPr="00A74600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ойларын</w:t>
      </w:r>
      <w:r w:rsidR="007A6AB9" w:rsidRPr="00A74600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туындап, ғылыми</w:t>
      </w:r>
      <w:r w:rsidR="007A6AB9" w:rsidRPr="00A74600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қоғамдастыққа</w:t>
      </w:r>
      <w:r w:rsidR="007A6AB9" w:rsidRPr="00A74600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өзінің</w:t>
      </w:r>
      <w:r w:rsidR="007A6AB9" w:rsidRPr="00A74600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білімін</w:t>
      </w:r>
      <w:r w:rsidR="007A6AB9" w:rsidRPr="00A74600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жеткізе</w:t>
      </w:r>
      <w:r w:rsidR="007A6AB9" w:rsidRPr="00A74600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біледі, ғылыми</w:t>
      </w:r>
      <w:r w:rsidR="007A6AB9" w:rsidRPr="00A74600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білімдерінің</w:t>
      </w:r>
      <w:r w:rsidR="007A6AB9" w:rsidRPr="00A74600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шекараларын</w:t>
      </w:r>
      <w:r w:rsidR="007A6AB9" w:rsidRPr="00A74600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ұлғайтаалады;</w:t>
      </w:r>
    </w:p>
    <w:p w:rsidR="002F24A1" w:rsidRPr="00A74600" w:rsidRDefault="002F24A1" w:rsidP="00484977">
      <w:pPr>
        <w:numPr>
          <w:ilvl w:val="0"/>
          <w:numId w:val="2"/>
        </w:numPr>
        <w:shd w:val="clear" w:color="auto" w:fill="FFFFFF" w:themeFill="background1"/>
        <w:ind w:left="0" w:firstLine="0"/>
        <w:jc w:val="both"/>
        <w:rPr>
          <w:rFonts w:eastAsia="Times New Roman"/>
          <w:color w:val="000000"/>
          <w:sz w:val="28"/>
          <w:szCs w:val="28"/>
          <w:lang w:val="kk-KZ" w:eastAsia="ru-RU"/>
        </w:rPr>
      </w:pP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Заманауи</w:t>
      </w:r>
      <w:r w:rsidR="009332B7" w:rsidRPr="00A74600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зерттеу</w:t>
      </w:r>
      <w:r w:rsidR="003017FA" w:rsidRPr="00A74600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әдістерінің</w:t>
      </w:r>
      <w:r w:rsidR="003017FA" w:rsidRPr="00A74600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тиімдісін</w:t>
      </w:r>
      <w:r w:rsidR="003017FA" w:rsidRPr="00A74600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таңдап</w:t>
      </w:r>
      <w:r w:rsidR="003017FA" w:rsidRPr="00A74600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әрі</w:t>
      </w:r>
      <w:r w:rsidR="003017FA" w:rsidRPr="00A74600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қолдана</w:t>
      </w:r>
      <w:r w:rsidR="003017FA" w:rsidRPr="00A74600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біледі;</w:t>
      </w:r>
    </w:p>
    <w:p w:rsidR="002F24A1" w:rsidRPr="00A74600" w:rsidRDefault="002F24A1" w:rsidP="00484977">
      <w:pPr>
        <w:numPr>
          <w:ilvl w:val="0"/>
          <w:numId w:val="2"/>
        </w:numPr>
        <w:shd w:val="clear" w:color="auto" w:fill="FFFFFF" w:themeFill="background1"/>
        <w:ind w:left="0" w:firstLine="0"/>
        <w:jc w:val="both"/>
        <w:rPr>
          <w:rFonts w:eastAsia="Times New Roman"/>
          <w:color w:val="000000"/>
          <w:sz w:val="28"/>
          <w:szCs w:val="28"/>
          <w:lang w:val="kk-KZ" w:eastAsia="ru-RU"/>
        </w:rPr>
      </w:pP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Өзіндік</w:t>
      </w:r>
      <w:r w:rsidR="009332B7" w:rsidRPr="00A74600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мамандық</w:t>
      </w:r>
      <w:r w:rsidR="003017FA" w:rsidRPr="00A74600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дамуын</w:t>
      </w:r>
      <w:r w:rsidR="003017FA" w:rsidRPr="00A74600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болжамдап</w:t>
      </w:r>
      <w:r w:rsidR="003017FA" w:rsidRPr="00A74600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әрі</w:t>
      </w:r>
      <w:r w:rsidR="003017FA" w:rsidRPr="00A74600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жоспарлай</w:t>
      </w:r>
      <w:r w:rsidR="003017FA" w:rsidRPr="00A74600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A74600">
        <w:rPr>
          <w:rFonts w:eastAsia="Times New Roman"/>
          <w:color w:val="000000"/>
          <w:sz w:val="28"/>
          <w:szCs w:val="28"/>
          <w:lang w:val="kk-KZ" w:eastAsia="ru-RU"/>
        </w:rPr>
        <w:t>біледі</w:t>
      </w:r>
      <w:r w:rsidR="00A74600">
        <w:rPr>
          <w:rFonts w:eastAsia="Times New Roman"/>
          <w:color w:val="000000"/>
          <w:sz w:val="28"/>
          <w:szCs w:val="28"/>
          <w:lang w:val="kk-KZ" w:eastAsia="ru-RU"/>
        </w:rPr>
        <w:t>.</w:t>
      </w:r>
    </w:p>
    <w:p w:rsidR="002F24A1" w:rsidRPr="00F64BF5" w:rsidRDefault="00D8317A" w:rsidP="00484977">
      <w:pPr>
        <w:shd w:val="clear" w:color="auto" w:fill="FFFFFF" w:themeFill="background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val="kk-KZ" w:eastAsia="ru-RU"/>
        </w:rPr>
        <w:t>К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елесі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дағдылары бар:</w:t>
      </w:r>
    </w:p>
    <w:p w:rsidR="002F24A1" w:rsidRPr="00F64BF5" w:rsidRDefault="00CF3036" w:rsidP="00484977">
      <w:pPr>
        <w:numPr>
          <w:ilvl w:val="0"/>
          <w:numId w:val="3"/>
        </w:numPr>
        <w:shd w:val="clear" w:color="auto" w:fill="FFFFFF" w:themeFill="background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64BF5">
        <w:rPr>
          <w:rFonts w:eastAsia="Times New Roman"/>
          <w:color w:val="000000"/>
          <w:sz w:val="28"/>
          <w:szCs w:val="28"/>
          <w:lang w:eastAsia="ru-RU"/>
        </w:rPr>
        <w:t>С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ыниталдау, бағалау</w:t>
      </w:r>
      <w:r w:rsidR="00D8317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және</w:t>
      </w:r>
      <w:r w:rsidR="00D8317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әртүрлi</w:t>
      </w:r>
      <w:r w:rsidR="00D8317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ғылыми</w:t>
      </w:r>
      <w:r w:rsidR="00D8317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теориялар мен ойларды</w:t>
      </w:r>
      <w:r w:rsidR="00D8317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салыстыру;</w:t>
      </w:r>
    </w:p>
    <w:p w:rsidR="002F24A1" w:rsidRPr="00F64BF5" w:rsidRDefault="00EE474F" w:rsidP="00484977">
      <w:pPr>
        <w:numPr>
          <w:ilvl w:val="0"/>
          <w:numId w:val="3"/>
        </w:numPr>
        <w:shd w:val="clear" w:color="auto" w:fill="FFFFFF" w:themeFill="background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64BF5">
        <w:rPr>
          <w:rFonts w:eastAsia="Times New Roman"/>
          <w:color w:val="000000"/>
          <w:sz w:val="28"/>
          <w:szCs w:val="28"/>
          <w:lang w:eastAsia="ru-RU"/>
        </w:rPr>
        <w:t>А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налитикалық</w:t>
      </w:r>
      <w:r w:rsidR="007A6AB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және</w:t>
      </w:r>
      <w:r w:rsidR="007A6AB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эксперименталдi</w:t>
      </w:r>
      <w:r w:rsidR="007A6AB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ғылыми</w:t>
      </w:r>
      <w:r w:rsidR="007A6AB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қызмет;</w:t>
      </w:r>
    </w:p>
    <w:p w:rsidR="002F24A1" w:rsidRPr="00F64BF5" w:rsidRDefault="00EE474F" w:rsidP="00484977">
      <w:pPr>
        <w:numPr>
          <w:ilvl w:val="0"/>
          <w:numId w:val="3"/>
        </w:numPr>
        <w:shd w:val="clear" w:color="auto" w:fill="FFFFFF" w:themeFill="background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64BF5">
        <w:rPr>
          <w:rFonts w:eastAsia="Times New Roman"/>
          <w:color w:val="000000"/>
          <w:sz w:val="28"/>
          <w:szCs w:val="28"/>
          <w:lang w:eastAsia="ru-RU"/>
        </w:rPr>
        <w:t>Ғ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ылыми</w:t>
      </w:r>
      <w:r w:rsidR="007A6AB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зерттеу</w:t>
      </w:r>
      <w:r w:rsidR="007A6AB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қорытындыларын</w:t>
      </w:r>
      <w:r w:rsidR="007A6AB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жоспарлап</w:t>
      </w:r>
      <w:r w:rsidR="007A6AB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және</w:t>
      </w:r>
      <w:r w:rsidR="007A6AB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болжамдап</w:t>
      </w:r>
      <w:r w:rsidR="007A6AB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біледі;</w:t>
      </w:r>
    </w:p>
    <w:p w:rsidR="002F24A1" w:rsidRPr="00F64BF5" w:rsidRDefault="00EE474F" w:rsidP="00484977">
      <w:pPr>
        <w:numPr>
          <w:ilvl w:val="0"/>
          <w:numId w:val="3"/>
        </w:numPr>
        <w:shd w:val="clear" w:color="auto" w:fill="FFFFFF" w:themeFill="background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64BF5">
        <w:rPr>
          <w:rFonts w:eastAsia="Times New Roman"/>
          <w:color w:val="000000"/>
          <w:sz w:val="28"/>
          <w:szCs w:val="28"/>
          <w:lang w:eastAsia="ru-RU"/>
        </w:rPr>
        <w:t>Ғ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ылыми</w:t>
      </w:r>
      <w:r w:rsidR="007A6AB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зерттеулерді</w:t>
      </w:r>
      <w:r w:rsidR="007A6AB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жоспарлап, үйлестіріп</w:t>
      </w:r>
      <w:r w:rsidR="007A6AB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және</w:t>
      </w:r>
      <w:r w:rsidR="007A6AB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жүзеге</w:t>
      </w:r>
      <w:r w:rsidR="007A6AB9">
        <w:rPr>
          <w:rFonts w:eastAsia="Times New Roman"/>
          <w:color w:val="000000"/>
          <w:sz w:val="28"/>
          <w:szCs w:val="28"/>
          <w:lang w:eastAsia="ru-RU"/>
        </w:rPr>
        <w:t xml:space="preserve"> асыры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лады;</w:t>
      </w:r>
    </w:p>
    <w:p w:rsidR="002F24A1" w:rsidRPr="00F64BF5" w:rsidRDefault="00EE474F" w:rsidP="00484977">
      <w:pPr>
        <w:numPr>
          <w:ilvl w:val="0"/>
          <w:numId w:val="3"/>
        </w:numPr>
        <w:shd w:val="clear" w:color="auto" w:fill="FFFFFF" w:themeFill="background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64BF5">
        <w:rPr>
          <w:rFonts w:eastAsia="Times New Roman"/>
          <w:color w:val="000000"/>
          <w:sz w:val="28"/>
          <w:szCs w:val="28"/>
          <w:lang w:eastAsia="ru-RU"/>
        </w:rPr>
        <w:t>З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ерттеудің</w:t>
      </w:r>
      <w:r w:rsidR="007A6AB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жүйелі</w:t>
      </w:r>
      <w:r w:rsidR="007A6AB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түсінудің</w:t>
      </w:r>
      <w:r w:rsidR="007A6AB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арқасында</w:t>
      </w:r>
      <w:r w:rsidR="007A6AB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таңдалған</w:t>
      </w:r>
      <w:r w:rsidR="007A6AB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ғылыми</w:t>
      </w:r>
      <w:r w:rsidR="007A6AB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әдістердің</w:t>
      </w:r>
      <w:r w:rsidR="007A6AB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сапалық</w:t>
      </w:r>
      <w:r w:rsidR="007A6AB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дәрежесі мен нәтижелігін</w:t>
      </w:r>
      <w:r w:rsidR="007A6AB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көрсете</w:t>
      </w:r>
      <w:r w:rsidR="007A6AB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алу;</w:t>
      </w:r>
    </w:p>
    <w:p w:rsidR="002F24A1" w:rsidRPr="00F64BF5" w:rsidRDefault="007A6AB9" w:rsidP="00484977">
      <w:pPr>
        <w:numPr>
          <w:ilvl w:val="0"/>
          <w:numId w:val="3"/>
        </w:numPr>
        <w:shd w:val="clear" w:color="auto" w:fill="FFFFFF" w:themeFill="background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64BF5">
        <w:rPr>
          <w:rFonts w:eastAsia="Times New Roman"/>
          <w:color w:val="000000"/>
          <w:sz w:val="28"/>
          <w:szCs w:val="28"/>
          <w:lang w:eastAsia="ru-RU"/>
        </w:rPr>
        <w:t>Ғ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ылыми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шаралар мен отандық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және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халықаралық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жобаларға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қатысу;</w:t>
      </w:r>
    </w:p>
    <w:p w:rsidR="002F24A1" w:rsidRPr="00F64BF5" w:rsidRDefault="007A6AB9" w:rsidP="00484977">
      <w:pPr>
        <w:pStyle w:val="a7"/>
        <w:numPr>
          <w:ilvl w:val="0"/>
          <w:numId w:val="4"/>
        </w:numPr>
        <w:shd w:val="clear" w:color="auto" w:fill="FFFFFF" w:themeFill="background1"/>
        <w:ind w:hanging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64BF5">
        <w:rPr>
          <w:rFonts w:eastAsia="Times New Roman"/>
          <w:color w:val="000000"/>
          <w:sz w:val="28"/>
          <w:szCs w:val="28"/>
          <w:lang w:eastAsia="ru-RU"/>
        </w:rPr>
        <w:t>Ғ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ылыми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және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педагогикалықіс-шараларға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жауапты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әрі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шығармашылық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бағытта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қарау;</w:t>
      </w:r>
    </w:p>
    <w:p w:rsidR="002F24A1" w:rsidRPr="00F64BF5" w:rsidRDefault="007A6AB9" w:rsidP="00484977">
      <w:pPr>
        <w:numPr>
          <w:ilvl w:val="0"/>
          <w:numId w:val="4"/>
        </w:numPr>
        <w:shd w:val="clear" w:color="auto" w:fill="FFFFFF" w:themeFill="background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64BF5">
        <w:rPr>
          <w:rFonts w:eastAsia="Times New Roman"/>
          <w:color w:val="000000"/>
          <w:sz w:val="28"/>
          <w:szCs w:val="28"/>
          <w:lang w:eastAsia="ru-RU"/>
        </w:rPr>
        <w:t>З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аманауи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ақпараттық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және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инновациялық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технологияларды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қолдана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отырып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патенттііздеу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жүргізу;</w:t>
      </w:r>
    </w:p>
    <w:p w:rsidR="002F24A1" w:rsidRPr="00F64BF5" w:rsidRDefault="007A6AB9" w:rsidP="00484977">
      <w:pPr>
        <w:numPr>
          <w:ilvl w:val="0"/>
          <w:numId w:val="4"/>
        </w:numPr>
        <w:shd w:val="clear" w:color="auto" w:fill="FFFFFF" w:themeFill="background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64BF5">
        <w:rPr>
          <w:rFonts w:eastAsia="Times New Roman"/>
          <w:color w:val="000000"/>
          <w:sz w:val="28"/>
          <w:szCs w:val="28"/>
          <w:lang w:eastAsia="ru-RU"/>
        </w:rPr>
        <w:t>Ғ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ылыми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жаңалықтарын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интеллектуалды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құқығын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қорғай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F24A1" w:rsidRPr="00F64BF5">
        <w:rPr>
          <w:rFonts w:eastAsia="Times New Roman"/>
          <w:color w:val="000000"/>
          <w:sz w:val="28"/>
          <w:szCs w:val="28"/>
          <w:lang w:eastAsia="ru-RU"/>
        </w:rPr>
        <w:t>білу.</w:t>
      </w:r>
    </w:p>
    <w:p w:rsidR="002F24A1" w:rsidRPr="00F64BF5" w:rsidRDefault="002F24A1" w:rsidP="00E72DF6">
      <w:pPr>
        <w:shd w:val="clear" w:color="auto" w:fill="FFFFFF" w:themeFill="background1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F64BF5">
        <w:rPr>
          <w:rFonts w:eastAsia="Times New Roman"/>
          <w:b/>
          <w:bCs/>
          <w:color w:val="000000"/>
          <w:sz w:val="28"/>
          <w:szCs w:val="28"/>
          <w:lang w:eastAsia="ru-RU"/>
        </w:rPr>
        <w:t>Биостатистика</w:t>
      </w:r>
    </w:p>
    <w:p w:rsidR="002F24A1" w:rsidRPr="0088660F" w:rsidRDefault="002F24A1" w:rsidP="00484977">
      <w:pPr>
        <w:shd w:val="clear" w:color="auto" w:fill="FFFFFF" w:themeFill="background1"/>
        <w:ind w:firstLine="708"/>
        <w:jc w:val="both"/>
        <w:rPr>
          <w:rFonts w:eastAsia="Times New Roman"/>
          <w:color w:val="000000"/>
          <w:sz w:val="28"/>
          <w:szCs w:val="28"/>
          <w:lang w:val="kk-KZ" w:eastAsia="ru-RU"/>
        </w:rPr>
      </w:pPr>
      <w:r w:rsidRPr="00F64BF5">
        <w:rPr>
          <w:rFonts w:eastAsia="Times New Roman"/>
          <w:color w:val="000000"/>
          <w:sz w:val="28"/>
          <w:szCs w:val="28"/>
          <w:lang w:eastAsia="ru-RU"/>
        </w:rPr>
        <w:t>Өлшеу</w:t>
      </w:r>
      <w:r w:rsidR="00044947" w:rsidRPr="00C9621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теориясының</w:t>
      </w:r>
      <w:r w:rsidR="00044947" w:rsidRPr="00C9621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элем</w:t>
      </w:r>
      <w:r w:rsidR="00760716">
        <w:rPr>
          <w:rFonts w:eastAsia="Times New Roman"/>
          <w:color w:val="000000"/>
          <w:sz w:val="28"/>
          <w:szCs w:val="28"/>
          <w:lang w:eastAsia="ru-RU"/>
        </w:rPr>
        <w:t>енттерi. Өлшеулердің</w:t>
      </w:r>
      <w:r w:rsidR="002263AF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="00760716">
        <w:rPr>
          <w:rFonts w:eastAsia="Times New Roman"/>
          <w:color w:val="000000"/>
          <w:sz w:val="28"/>
          <w:szCs w:val="28"/>
          <w:lang w:eastAsia="ru-RU"/>
        </w:rPr>
        <w:t>шкалалары. Ықтимал</w:t>
      </w:r>
      <w:r w:rsidR="007A6AB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60716">
        <w:rPr>
          <w:rFonts w:eastAsia="Times New Roman"/>
          <w:color w:val="000000"/>
          <w:sz w:val="28"/>
          <w:szCs w:val="28"/>
          <w:lang w:eastAsia="ru-RU"/>
        </w:rPr>
        <w:t xml:space="preserve">өзгертулер.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Агрегатталған</w:t>
      </w:r>
      <w:r w:rsidR="007A6AB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және</w:t>
      </w:r>
      <w:r w:rsidR="007A6AB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кешендi</w:t>
      </w:r>
      <w:r w:rsidR="007A6AB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бағалаулар. Статистикалық</w:t>
      </w:r>
      <w:r w:rsidR="007A6AB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60716">
        <w:rPr>
          <w:rFonts w:eastAsia="Times New Roman"/>
          <w:color w:val="000000"/>
          <w:sz w:val="28"/>
          <w:szCs w:val="28"/>
          <w:lang w:eastAsia="ru-RU"/>
        </w:rPr>
        <w:t>жиынтықтар</w:t>
      </w:r>
      <w:r w:rsidR="007A6AB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60716">
        <w:rPr>
          <w:rFonts w:eastAsia="Times New Roman"/>
          <w:color w:val="000000"/>
          <w:sz w:val="28"/>
          <w:szCs w:val="28"/>
          <w:lang w:eastAsia="ru-RU"/>
        </w:rPr>
        <w:t>салыстыру</w:t>
      </w:r>
      <w:r w:rsidR="007A6AB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60716">
        <w:rPr>
          <w:rFonts w:eastAsia="Times New Roman"/>
          <w:color w:val="000000"/>
          <w:sz w:val="28"/>
          <w:szCs w:val="28"/>
          <w:lang w:eastAsia="ru-RU"/>
        </w:rPr>
        <w:t xml:space="preserve">әдiстері.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Корреляциялық</w:t>
      </w:r>
      <w:r w:rsidR="008A357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талдау.</w:t>
      </w:r>
      <w:r w:rsidR="007A6AB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Регрессиялық</w:t>
      </w:r>
      <w:r w:rsidR="008A357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64BF5">
        <w:rPr>
          <w:rFonts w:eastAsia="Times New Roman"/>
          <w:color w:val="000000"/>
          <w:sz w:val="28"/>
          <w:szCs w:val="28"/>
          <w:lang w:eastAsia="ru-RU"/>
        </w:rPr>
        <w:t>талдау.</w:t>
      </w:r>
      <w:r w:rsidR="007A6AB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8660F">
        <w:rPr>
          <w:rFonts w:eastAsia="Times New Roman"/>
          <w:color w:val="000000"/>
          <w:sz w:val="28"/>
          <w:szCs w:val="28"/>
          <w:lang w:val="kk-KZ" w:eastAsia="ru-RU"/>
        </w:rPr>
        <w:t>Дисперсиялық</w:t>
      </w:r>
      <w:r w:rsidR="0088660F">
        <w:rPr>
          <w:rFonts w:eastAsia="Times New Roman"/>
          <w:color w:val="000000"/>
          <w:sz w:val="28"/>
          <w:szCs w:val="28"/>
          <w:lang w:val="kk-KZ" w:eastAsia="ru-RU"/>
        </w:rPr>
        <w:t xml:space="preserve"> талдау. </w:t>
      </w:r>
      <w:r w:rsidRPr="0088660F">
        <w:rPr>
          <w:rFonts w:eastAsia="Times New Roman"/>
          <w:color w:val="000000"/>
          <w:sz w:val="28"/>
          <w:szCs w:val="28"/>
          <w:lang w:val="kk-KZ" w:eastAsia="ru-RU"/>
        </w:rPr>
        <w:t>Динамикалық</w:t>
      </w:r>
      <w:r w:rsidR="007A6AB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88660F">
        <w:rPr>
          <w:rFonts w:eastAsia="Times New Roman"/>
          <w:color w:val="000000"/>
          <w:sz w:val="28"/>
          <w:szCs w:val="28"/>
          <w:lang w:val="kk-KZ" w:eastAsia="ru-RU"/>
        </w:rPr>
        <w:t>талдау</w:t>
      </w:r>
      <w:r w:rsidR="009332B7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88660F">
        <w:rPr>
          <w:rFonts w:eastAsia="Times New Roman"/>
          <w:color w:val="000000"/>
          <w:sz w:val="28"/>
          <w:szCs w:val="28"/>
          <w:lang w:val="kk-KZ" w:eastAsia="ru-RU"/>
        </w:rPr>
        <w:t>әдіст</w:t>
      </w:r>
      <w:r w:rsidR="0088660F" w:rsidRPr="0088660F">
        <w:rPr>
          <w:rFonts w:eastAsia="Times New Roman"/>
          <w:color w:val="000000"/>
          <w:sz w:val="28"/>
          <w:szCs w:val="28"/>
          <w:lang w:val="kk-KZ" w:eastAsia="ru-RU"/>
        </w:rPr>
        <w:t>ері.</w:t>
      </w:r>
      <w:r w:rsidRPr="0088660F">
        <w:rPr>
          <w:rFonts w:eastAsia="Times New Roman"/>
          <w:color w:val="000000"/>
          <w:sz w:val="28"/>
          <w:szCs w:val="28"/>
          <w:lang w:val="kk-KZ" w:eastAsia="ru-RU"/>
        </w:rPr>
        <w:t>Параметрлiк</w:t>
      </w:r>
      <w:r w:rsidR="007A6AB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88660F">
        <w:rPr>
          <w:rFonts w:eastAsia="Times New Roman"/>
          <w:color w:val="000000"/>
          <w:sz w:val="28"/>
          <w:szCs w:val="28"/>
          <w:lang w:val="kk-KZ" w:eastAsia="ru-RU"/>
        </w:rPr>
        <w:t>емес</w:t>
      </w:r>
      <w:r w:rsidR="007A6AB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88660F">
        <w:rPr>
          <w:rFonts w:eastAsia="Times New Roman"/>
          <w:color w:val="000000"/>
          <w:sz w:val="28"/>
          <w:szCs w:val="28"/>
          <w:lang w:val="kk-KZ" w:eastAsia="ru-RU"/>
        </w:rPr>
        <w:t>критерилер. Компьютерлік</w:t>
      </w:r>
      <w:r w:rsidR="007A6AB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88660F">
        <w:rPr>
          <w:rFonts w:eastAsia="Times New Roman"/>
          <w:color w:val="000000"/>
          <w:sz w:val="28"/>
          <w:szCs w:val="28"/>
          <w:lang w:val="kk-KZ" w:eastAsia="ru-RU"/>
        </w:rPr>
        <w:t>статистикалық</w:t>
      </w:r>
      <w:r w:rsidR="007A6AB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88660F">
        <w:rPr>
          <w:rFonts w:eastAsia="Times New Roman"/>
          <w:color w:val="000000"/>
          <w:sz w:val="28"/>
          <w:szCs w:val="28"/>
          <w:lang w:val="kk-KZ" w:eastAsia="ru-RU"/>
        </w:rPr>
        <w:t>бағдарламаларды</w:t>
      </w:r>
      <w:r w:rsidR="007A6AB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88660F">
        <w:rPr>
          <w:rFonts w:eastAsia="Times New Roman"/>
          <w:color w:val="000000"/>
          <w:sz w:val="28"/>
          <w:szCs w:val="28"/>
          <w:lang w:val="kk-KZ" w:eastAsia="ru-RU"/>
        </w:rPr>
        <w:t>қолдану.</w:t>
      </w:r>
    </w:p>
    <w:p w:rsidR="002F24A1" w:rsidRPr="001D12C3" w:rsidRDefault="002F24A1" w:rsidP="00484977">
      <w:pPr>
        <w:shd w:val="clear" w:color="auto" w:fill="FFFFFF" w:themeFill="background1"/>
        <w:ind w:firstLine="708"/>
        <w:jc w:val="both"/>
        <w:rPr>
          <w:rFonts w:eastAsia="Times New Roman"/>
          <w:color w:val="000000"/>
          <w:sz w:val="28"/>
          <w:szCs w:val="28"/>
          <w:lang w:val="kk-KZ" w:eastAsia="ru-RU"/>
        </w:rPr>
      </w:pPr>
      <w:r w:rsidRPr="0088660F">
        <w:rPr>
          <w:rFonts w:eastAsia="Times New Roman"/>
          <w:color w:val="000000"/>
          <w:sz w:val="28"/>
          <w:szCs w:val="28"/>
          <w:lang w:val="kk-KZ" w:eastAsia="ru-RU"/>
        </w:rPr>
        <w:t>Денсауық</w:t>
      </w:r>
      <w:r w:rsidR="007A6AB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88660F">
        <w:rPr>
          <w:rFonts w:eastAsia="Times New Roman"/>
          <w:color w:val="000000"/>
          <w:sz w:val="28"/>
          <w:szCs w:val="28"/>
          <w:lang w:val="kk-KZ" w:eastAsia="ru-RU"/>
        </w:rPr>
        <w:t>сақтау</w:t>
      </w:r>
      <w:r w:rsidR="007A6AB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88660F">
        <w:rPr>
          <w:rFonts w:eastAsia="Times New Roman"/>
          <w:color w:val="000000"/>
          <w:sz w:val="28"/>
          <w:szCs w:val="28"/>
          <w:lang w:val="kk-KZ" w:eastAsia="ru-RU"/>
        </w:rPr>
        <w:t>саласындағы</w:t>
      </w:r>
      <w:r w:rsidR="007A6AB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88660F">
        <w:rPr>
          <w:rFonts w:eastAsia="Times New Roman"/>
          <w:color w:val="000000"/>
          <w:sz w:val="28"/>
          <w:szCs w:val="28"/>
          <w:lang w:val="kk-KZ" w:eastAsia="ru-RU"/>
        </w:rPr>
        <w:t>диссертациялық</w:t>
      </w:r>
      <w:r w:rsidR="007A6AB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88660F">
        <w:rPr>
          <w:rFonts w:eastAsia="Times New Roman"/>
          <w:color w:val="000000"/>
          <w:sz w:val="28"/>
          <w:szCs w:val="28"/>
          <w:lang w:val="kk-KZ" w:eastAsia="ru-RU"/>
        </w:rPr>
        <w:t>зерттеулер мен мақалалар</w:t>
      </w:r>
      <w:r w:rsidR="007A6AB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88660F">
        <w:rPr>
          <w:rFonts w:eastAsia="Times New Roman"/>
          <w:color w:val="000000"/>
          <w:sz w:val="28"/>
          <w:szCs w:val="28"/>
          <w:lang w:val="kk-KZ" w:eastAsia="ru-RU"/>
        </w:rPr>
        <w:t>да</w:t>
      </w:r>
      <w:r w:rsidR="007A6AB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88660F">
        <w:rPr>
          <w:rFonts w:eastAsia="Times New Roman"/>
          <w:color w:val="000000"/>
          <w:sz w:val="28"/>
          <w:szCs w:val="28"/>
          <w:lang w:val="kk-KZ" w:eastAsia="ru-RU"/>
        </w:rPr>
        <w:t>пайдаланылған</w:t>
      </w:r>
      <w:r w:rsidR="007A6AB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88660F">
        <w:rPr>
          <w:rFonts w:eastAsia="Times New Roman"/>
          <w:color w:val="000000"/>
          <w:sz w:val="28"/>
          <w:szCs w:val="28"/>
          <w:lang w:val="kk-KZ" w:eastAsia="ru-RU"/>
        </w:rPr>
        <w:t>статистикалық</w:t>
      </w:r>
      <w:r w:rsidR="007A6AB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88660F">
        <w:rPr>
          <w:rFonts w:eastAsia="Times New Roman"/>
          <w:color w:val="000000"/>
          <w:sz w:val="28"/>
          <w:szCs w:val="28"/>
          <w:lang w:val="kk-KZ" w:eastAsia="ru-RU"/>
        </w:rPr>
        <w:t>әдістерді</w:t>
      </w:r>
      <w:r w:rsidR="007A6AB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88660F">
        <w:rPr>
          <w:rFonts w:eastAsia="Times New Roman"/>
          <w:color w:val="000000"/>
          <w:sz w:val="28"/>
          <w:szCs w:val="28"/>
          <w:lang w:val="kk-KZ" w:eastAsia="ru-RU"/>
        </w:rPr>
        <w:t xml:space="preserve">талдау.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Халық</w:t>
      </w:r>
      <w:r w:rsidR="007A6AB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денсаулығының</w:t>
      </w:r>
      <w:r w:rsidR="007A6AB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статистикасы.</w:t>
      </w:r>
      <w:r w:rsidR="007A6AB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Денсалуық</w:t>
      </w:r>
      <w:r w:rsidR="007A6AB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сақтау</w:t>
      </w:r>
      <w:r w:rsidR="007A6AB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жүйесінің</w:t>
      </w:r>
      <w:r w:rsidR="007A6AB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статистикасы. Қоғамдық</w:t>
      </w:r>
      <w:r w:rsidR="007A6AB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денсаулық</w:t>
      </w:r>
      <w:r w:rsidR="007A6AB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сақтау</w:t>
      </w:r>
      <w:r w:rsidR="007A6AB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мәселелерін</w:t>
      </w:r>
      <w:r w:rsidR="007A6AB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талдау мен жоспарлау</w:t>
      </w:r>
      <w:r w:rsidR="007A6AB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үшін</w:t>
      </w:r>
      <w:r w:rsidR="007A6AB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статистикалық</w:t>
      </w:r>
      <w:r w:rsidR="007A6AB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әдістерді</w:t>
      </w:r>
      <w:r w:rsidR="007A6AB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қолдану. Денсаулық</w:t>
      </w:r>
      <w:r w:rsidR="007A6AB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сақтау</w:t>
      </w:r>
      <w:r w:rsidR="007A6AB9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саласындағы</w:t>
      </w:r>
      <w:r w:rsidR="007A6AB9">
        <w:rPr>
          <w:rFonts w:eastAsia="Times New Roman"/>
          <w:color w:val="000000"/>
          <w:sz w:val="28"/>
          <w:szCs w:val="28"/>
          <w:lang w:val="kk-KZ" w:eastAsia="ru-RU"/>
        </w:rPr>
        <w:t xml:space="preserve"> моделдеу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мүмкіндіктері.</w:t>
      </w:r>
    </w:p>
    <w:p w:rsidR="002F24A1" w:rsidRPr="001D12C3" w:rsidRDefault="002F24A1" w:rsidP="00E72DF6">
      <w:pPr>
        <w:shd w:val="clear" w:color="auto" w:fill="FFFFFF" w:themeFill="background1"/>
        <w:jc w:val="center"/>
        <w:rPr>
          <w:rFonts w:eastAsia="Times New Roman"/>
          <w:color w:val="000000"/>
          <w:sz w:val="28"/>
          <w:szCs w:val="28"/>
          <w:lang w:val="kk-KZ" w:eastAsia="ru-RU"/>
        </w:rPr>
      </w:pPr>
      <w:r w:rsidRPr="001D12C3">
        <w:rPr>
          <w:rFonts w:eastAsia="Times New Roman"/>
          <w:b/>
          <w:bCs/>
          <w:color w:val="000000"/>
          <w:sz w:val="28"/>
          <w:szCs w:val="28"/>
          <w:lang w:val="kk-KZ" w:eastAsia="ru-RU"/>
        </w:rPr>
        <w:lastRenderedPageBreak/>
        <w:t>Ғылымизерттеулердiңәдiснамасы</w:t>
      </w:r>
    </w:p>
    <w:p w:rsidR="002F24A1" w:rsidRPr="001D12C3" w:rsidRDefault="002F24A1" w:rsidP="00484977">
      <w:pPr>
        <w:shd w:val="clear" w:color="auto" w:fill="FFFFFF" w:themeFill="background1"/>
        <w:ind w:firstLine="708"/>
        <w:jc w:val="both"/>
        <w:rPr>
          <w:rFonts w:eastAsia="Times New Roman"/>
          <w:color w:val="000000"/>
          <w:sz w:val="28"/>
          <w:szCs w:val="28"/>
          <w:lang w:val="kk-KZ" w:eastAsia="ru-RU"/>
        </w:rPr>
      </w:pP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Ғылыми</w:t>
      </w:r>
      <w:r w:rsidR="009332B7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зерттеулердің</w:t>
      </w:r>
      <w:r w:rsidR="003017FA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ұстанымдары мен регламенттеуші</w:t>
      </w:r>
      <w:r w:rsidR="003017FA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ережелері, халықаралық</w:t>
      </w:r>
      <w:r w:rsidR="003017FA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және</w:t>
      </w:r>
      <w:r w:rsidR="003017FA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ұлттық</w:t>
      </w:r>
      <w:r w:rsidR="003017FA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стандарттар мен НҚА. Денсаулық</w:t>
      </w:r>
      <w:r w:rsidR="003017FA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сақтау</w:t>
      </w:r>
      <w:r w:rsidR="003017FA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саласындағы</w:t>
      </w:r>
      <w:r w:rsidR="003017FA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зерттеулердің</w:t>
      </w:r>
      <w:r w:rsidR="003017FA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этикалық</w:t>
      </w:r>
      <w:r w:rsidR="003017FA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реттеулерінің</w:t>
      </w:r>
      <w:r w:rsidR="003017FA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ұстанымдары мен тәртіптері. Зерттеулердің</w:t>
      </w:r>
      <w:r w:rsidR="003017FA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тақырыбы, мақсаты мен тапсырмаларын</w:t>
      </w:r>
      <w:r w:rsidR="003017FA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қалыптастыру.</w:t>
      </w:r>
      <w:r w:rsidR="003017FA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Қоғамдық</w:t>
      </w:r>
      <w:r w:rsidR="003017FA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денсаулық</w:t>
      </w:r>
      <w:r w:rsidR="003017FA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сақтау</w:t>
      </w:r>
      <w:r w:rsidR="003017FA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саласындағы</w:t>
      </w:r>
      <w:r w:rsidR="003017FA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зерттеулердің дизайны мен әдіснамасы. Ақпарат</w:t>
      </w:r>
      <w:r w:rsidR="003017FA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жинау. Деректерді</w:t>
      </w:r>
      <w:r w:rsidR="003017FA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өңдеу.</w:t>
      </w:r>
    </w:p>
    <w:p w:rsidR="002F24A1" w:rsidRPr="001D12C3" w:rsidRDefault="002F24A1" w:rsidP="003B27CC">
      <w:pPr>
        <w:shd w:val="clear" w:color="auto" w:fill="FFFFFF" w:themeFill="background1"/>
        <w:ind w:firstLine="708"/>
        <w:jc w:val="both"/>
        <w:rPr>
          <w:rFonts w:eastAsia="Times New Roman"/>
          <w:color w:val="000000"/>
          <w:sz w:val="28"/>
          <w:szCs w:val="28"/>
          <w:lang w:val="kk-KZ" w:eastAsia="ru-RU"/>
        </w:rPr>
      </w:pPr>
      <w:r w:rsidRPr="003B27CC">
        <w:rPr>
          <w:rFonts w:eastAsia="Times New Roman"/>
          <w:color w:val="000000"/>
          <w:sz w:val="28"/>
          <w:szCs w:val="28"/>
          <w:lang w:val="kk-KZ" w:eastAsia="ru-RU"/>
        </w:rPr>
        <w:t>Теориялық-эксперименталдық</w:t>
      </w:r>
      <w:r w:rsidR="003017FA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3B27CC">
        <w:rPr>
          <w:rFonts w:eastAsia="Times New Roman"/>
          <w:color w:val="000000"/>
          <w:sz w:val="28"/>
          <w:szCs w:val="28"/>
          <w:lang w:val="kk-KZ" w:eastAsia="ru-RU"/>
        </w:rPr>
        <w:t>зерттеулердің</w:t>
      </w:r>
      <w:r w:rsidR="003017FA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3B27CC">
        <w:rPr>
          <w:rFonts w:eastAsia="Times New Roman"/>
          <w:color w:val="000000"/>
          <w:sz w:val="28"/>
          <w:szCs w:val="28"/>
          <w:lang w:val="kk-KZ" w:eastAsia="ru-RU"/>
        </w:rPr>
        <w:t>талдауы</w:t>
      </w:r>
      <w:r w:rsidR="003017FA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3B27CC">
        <w:rPr>
          <w:rFonts w:eastAsia="Times New Roman"/>
          <w:color w:val="000000"/>
          <w:sz w:val="28"/>
          <w:szCs w:val="28"/>
          <w:lang w:val="kk-KZ" w:eastAsia="ru-RU"/>
        </w:rPr>
        <w:t>және</w:t>
      </w:r>
      <w:r w:rsidR="003017FA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3B27CC">
        <w:rPr>
          <w:rFonts w:eastAsia="Times New Roman"/>
          <w:color w:val="000000"/>
          <w:sz w:val="28"/>
          <w:szCs w:val="28"/>
          <w:lang w:val="kk-KZ" w:eastAsia="ru-RU"/>
        </w:rPr>
        <w:t>ғылыми-зерттеу</w:t>
      </w:r>
      <w:r w:rsidR="003017FA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3B27CC">
        <w:rPr>
          <w:rFonts w:eastAsia="Times New Roman"/>
          <w:color w:val="000000"/>
          <w:sz w:val="28"/>
          <w:szCs w:val="28"/>
          <w:lang w:val="kk-KZ" w:eastAsia="ru-RU"/>
        </w:rPr>
        <w:t>жұмыстары</w:t>
      </w:r>
      <w:r w:rsidR="003017FA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3B27CC">
        <w:rPr>
          <w:rFonts w:eastAsia="Times New Roman"/>
          <w:color w:val="000000"/>
          <w:sz w:val="28"/>
          <w:szCs w:val="28"/>
          <w:lang w:val="kk-KZ" w:eastAsia="ru-RU"/>
        </w:rPr>
        <w:t>бойынша</w:t>
      </w:r>
      <w:r w:rsidR="003017FA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3B27CC">
        <w:rPr>
          <w:rFonts w:eastAsia="Times New Roman"/>
          <w:color w:val="000000"/>
          <w:sz w:val="28"/>
          <w:szCs w:val="28"/>
          <w:lang w:val="kk-KZ" w:eastAsia="ru-RU"/>
        </w:rPr>
        <w:t>қорытынды</w:t>
      </w:r>
      <w:r w:rsidR="000D6EFB" w:rsidRPr="003B27CC">
        <w:rPr>
          <w:rFonts w:eastAsia="Times New Roman"/>
          <w:color w:val="000000"/>
          <w:sz w:val="28"/>
          <w:szCs w:val="28"/>
          <w:lang w:val="kk-KZ" w:eastAsia="ru-RU"/>
        </w:rPr>
        <w:t xml:space="preserve"> қалыптаст</w:t>
      </w:r>
      <w:r w:rsidR="000D6EFB">
        <w:rPr>
          <w:rFonts w:eastAsia="Times New Roman"/>
          <w:color w:val="000000"/>
          <w:sz w:val="28"/>
          <w:szCs w:val="28"/>
          <w:lang w:val="kk-KZ" w:eastAsia="ru-RU"/>
        </w:rPr>
        <w:t>ұ</w:t>
      </w:r>
      <w:r w:rsidRPr="003B27CC">
        <w:rPr>
          <w:rFonts w:eastAsia="Times New Roman"/>
          <w:color w:val="000000"/>
          <w:sz w:val="28"/>
          <w:szCs w:val="28"/>
          <w:lang w:val="kk-KZ" w:eastAsia="ru-RU"/>
        </w:rPr>
        <w:t>ру мен есеп</w:t>
      </w:r>
      <w:r w:rsidR="003017FA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3B27CC">
        <w:rPr>
          <w:rFonts w:eastAsia="Times New Roman"/>
          <w:color w:val="000000"/>
          <w:sz w:val="28"/>
          <w:szCs w:val="28"/>
          <w:lang w:val="kk-KZ" w:eastAsia="ru-RU"/>
        </w:rPr>
        <w:t xml:space="preserve">дайындау.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Ғылыми</w:t>
      </w:r>
      <w:r w:rsidR="003017FA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зерттеу</w:t>
      </w:r>
      <w:r w:rsidR="003017FA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жұмыстарына</w:t>
      </w:r>
      <w:r w:rsidR="00EE474F" w:rsidRPr="001D12C3">
        <w:rPr>
          <w:rFonts w:eastAsia="Times New Roman"/>
          <w:color w:val="000000"/>
          <w:sz w:val="28"/>
          <w:szCs w:val="28"/>
          <w:lang w:val="kk-KZ" w:eastAsia="ru-RU"/>
        </w:rPr>
        <w:t xml:space="preserve"> п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ікір беру мен сараптама. Ғылыми</w:t>
      </w:r>
      <w:r w:rsidR="003017FA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деректерді</w:t>
      </w:r>
      <w:r w:rsidR="003017FA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баспаға</w:t>
      </w:r>
      <w:r w:rsidR="003017FA">
        <w:rPr>
          <w:rFonts w:eastAsia="Times New Roman"/>
          <w:color w:val="000000"/>
          <w:sz w:val="28"/>
          <w:szCs w:val="28"/>
          <w:lang w:val="kk-KZ" w:eastAsia="ru-RU"/>
        </w:rPr>
        <w:t xml:space="preserve"> шыға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руға</w:t>
      </w:r>
      <w:r w:rsidR="003017FA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дайындық. Ғылыми</w:t>
      </w:r>
      <w:r w:rsidR="003017FA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зерттеулердің</w:t>
      </w:r>
      <w:r w:rsidR="003017FA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әдіснамалық</w:t>
      </w:r>
      <w:r w:rsidR="003017FA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сапасы мен негізгі</w:t>
      </w:r>
      <w:r w:rsidR="003017FA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қателік</w:t>
      </w:r>
      <w:r w:rsidR="003017FA">
        <w:rPr>
          <w:rFonts w:eastAsia="Times New Roman"/>
          <w:color w:val="000000"/>
          <w:sz w:val="28"/>
          <w:szCs w:val="28"/>
          <w:lang w:val="kk-KZ" w:eastAsia="ru-RU"/>
        </w:rPr>
        <w:t xml:space="preserve"> </w:t>
      </w:r>
      <w:r w:rsidRPr="001D12C3">
        <w:rPr>
          <w:rFonts w:eastAsia="Times New Roman"/>
          <w:color w:val="000000"/>
          <w:sz w:val="28"/>
          <w:szCs w:val="28"/>
          <w:lang w:val="kk-KZ" w:eastAsia="ru-RU"/>
        </w:rPr>
        <w:t>түрлері.</w:t>
      </w:r>
    </w:p>
    <w:p w:rsidR="00E72DF6" w:rsidRPr="001D12C3" w:rsidRDefault="00E72DF6" w:rsidP="00484977">
      <w:pPr>
        <w:shd w:val="clear" w:color="auto" w:fill="FFFFFF" w:themeFill="background1"/>
        <w:jc w:val="both"/>
        <w:rPr>
          <w:rFonts w:eastAsia="Times New Roman"/>
          <w:color w:val="000000"/>
          <w:sz w:val="28"/>
          <w:szCs w:val="28"/>
          <w:lang w:val="kk-KZ" w:eastAsia="ru-RU"/>
        </w:rPr>
      </w:pPr>
    </w:p>
    <w:p w:rsidR="00F71165" w:rsidRPr="001D12C3" w:rsidRDefault="00F71165" w:rsidP="00396DDC">
      <w:pPr>
        <w:shd w:val="clear" w:color="auto" w:fill="FFFFFF" w:themeFill="background1"/>
        <w:ind w:firstLine="708"/>
        <w:jc w:val="both"/>
        <w:rPr>
          <w:rFonts w:eastAsia="Times New Roman"/>
          <w:b/>
          <w:bCs/>
          <w:color w:val="000000"/>
          <w:sz w:val="28"/>
          <w:szCs w:val="28"/>
          <w:lang w:val="kk-KZ" w:eastAsia="ru-RU"/>
        </w:rPr>
      </w:pPr>
      <w:r w:rsidRPr="001D12C3">
        <w:rPr>
          <w:rFonts w:eastAsia="Times New Roman"/>
          <w:b/>
          <w:bCs/>
          <w:color w:val="000000"/>
          <w:sz w:val="28"/>
          <w:szCs w:val="28"/>
          <w:lang w:val="kk-KZ" w:eastAsia="ru-RU"/>
        </w:rPr>
        <w:t>6D110200 — Қоғамдық денсаулық сақтау мамандығы бойынша кешендік емтихан сұрақтар тізбегі</w:t>
      </w:r>
    </w:p>
    <w:p w:rsidR="00F80676" w:rsidRPr="00B43AD3" w:rsidRDefault="00F80676" w:rsidP="00F80676">
      <w:pPr>
        <w:pStyle w:val="a7"/>
        <w:numPr>
          <w:ilvl w:val="0"/>
          <w:numId w:val="17"/>
        </w:numPr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t>Медициналық статистиканың анықтамасы, міндеттері және бөлімдері. Статистиканың медицинадағы өзектілігі.</w:t>
      </w:r>
    </w:p>
    <w:p w:rsidR="00F80676" w:rsidRPr="00B43AD3" w:rsidRDefault="00F80676" w:rsidP="00F80676">
      <w:pPr>
        <w:pStyle w:val="a7"/>
        <w:numPr>
          <w:ilvl w:val="0"/>
          <w:numId w:val="17"/>
        </w:numPr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t>Өлшеу теориясының элементтері. Деректер масштабы және түрлері. Сандық және сапалық айнымалылар:қалай бөлінеді, мысалдар.</w:t>
      </w:r>
    </w:p>
    <w:p w:rsidR="00F80676" w:rsidRPr="00B43AD3" w:rsidRDefault="00F80676" w:rsidP="00F80676">
      <w:pPr>
        <w:pStyle w:val="a7"/>
        <w:numPr>
          <w:ilvl w:val="0"/>
          <w:numId w:val="17"/>
        </w:numPr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t>Жалпы тұтастық және іріктеу. Іріктеудің өкілдік түсінігі.Іріктеуді қалыптастыру: қарапайым кездейсоқ іріктеу, стратифицирленген үлгі, топтық іріктеу.</w:t>
      </w:r>
    </w:p>
    <w:p w:rsidR="00F80676" w:rsidRPr="00B43AD3" w:rsidRDefault="00F80676" w:rsidP="00F80676">
      <w:pPr>
        <w:pStyle w:val="a7"/>
        <w:numPr>
          <w:ilvl w:val="0"/>
          <w:numId w:val="17"/>
        </w:numPr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t>Сипаттама статистика: орталық тенденциялар және өзгермелілік шаралары. Орта мәні, медиана, мода, ауытқу, дисперсия, стандартты ауытқу, вариация коэффициенті.</w:t>
      </w:r>
    </w:p>
    <w:p w:rsidR="00F80676" w:rsidRPr="00B43AD3" w:rsidRDefault="00F80676" w:rsidP="00F80676">
      <w:pPr>
        <w:pStyle w:val="a7"/>
        <w:numPr>
          <w:ilvl w:val="0"/>
          <w:numId w:val="17"/>
        </w:numPr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t>Вариационды сериялар туралы түсінік. Деректердің таралуы. Қалыпты бөлу: негізгі сипаттамалары.</w:t>
      </w:r>
    </w:p>
    <w:p w:rsidR="00F80676" w:rsidRPr="00B43AD3" w:rsidRDefault="00F80676" w:rsidP="00F80676">
      <w:pPr>
        <w:pStyle w:val="a7"/>
        <w:numPr>
          <w:ilvl w:val="0"/>
          <w:numId w:val="17"/>
        </w:numPr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t>Нормалауды тексеру: графикалық, сипаттама статистиканың көмегімен және статистикалық критерийді қолдану арқылы.</w:t>
      </w:r>
    </w:p>
    <w:p w:rsidR="00F80676" w:rsidRPr="00B43AD3" w:rsidRDefault="00F80676" w:rsidP="00F80676">
      <w:pPr>
        <w:pStyle w:val="a7"/>
        <w:numPr>
          <w:ilvl w:val="0"/>
          <w:numId w:val="17"/>
        </w:numPr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t>Жиынтық және кешенді бағалау: түсінігі, мысалдар.</w:t>
      </w:r>
    </w:p>
    <w:p w:rsidR="00F80676" w:rsidRPr="00B43AD3" w:rsidRDefault="00F80676" w:rsidP="00F80676">
      <w:pPr>
        <w:pStyle w:val="a7"/>
        <w:numPr>
          <w:ilvl w:val="0"/>
          <w:numId w:val="17"/>
        </w:numPr>
        <w:tabs>
          <w:tab w:val="left" w:pos="5602"/>
        </w:tabs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t>Статистикалық гипотезаларды тексерудің параметрлік критерийлері: пайдалану шарттары, мысалдар, артықшылықтар мен кемшіліктер.</w:t>
      </w:r>
    </w:p>
    <w:p w:rsidR="00F80676" w:rsidRPr="00B43AD3" w:rsidRDefault="00F80676" w:rsidP="00F80676">
      <w:pPr>
        <w:pStyle w:val="a7"/>
        <w:numPr>
          <w:ilvl w:val="0"/>
          <w:numId w:val="17"/>
        </w:numPr>
        <w:tabs>
          <w:tab w:val="left" w:pos="5602"/>
        </w:tabs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t>Статистикалық гипотезаларды тексерудің параметрлік емес критерийлері: пайдалану шарттары, мысалдар, артықшылықтар мен кемшіліктер.</w:t>
      </w:r>
    </w:p>
    <w:p w:rsidR="00F80676" w:rsidRPr="00FF15BB" w:rsidRDefault="00F80676" w:rsidP="00F80676">
      <w:pPr>
        <w:pStyle w:val="a7"/>
        <w:numPr>
          <w:ilvl w:val="0"/>
          <w:numId w:val="17"/>
        </w:numPr>
        <w:tabs>
          <w:tab w:val="left" w:pos="5602"/>
        </w:tabs>
        <w:jc w:val="both"/>
        <w:rPr>
          <w:rFonts w:eastAsia="Times New Roman"/>
          <w:color w:val="212121"/>
          <w:sz w:val="28"/>
          <w:szCs w:val="28"/>
          <w:lang w:val="kk-KZ"/>
        </w:rPr>
      </w:pPr>
      <w:r w:rsidRPr="00FF15BB">
        <w:rPr>
          <w:rFonts w:eastAsia="Times New Roman"/>
          <w:color w:val="212121"/>
          <w:sz w:val="28"/>
          <w:szCs w:val="28"/>
          <w:lang w:val="kk-KZ"/>
        </w:rPr>
        <w:t xml:space="preserve">Тәуелсіз зерттеу топтарын салыстыру: зерттеу дизайны және статистикалық өлшемдерді таңдау. </w:t>
      </w:r>
    </w:p>
    <w:p w:rsidR="00F80676" w:rsidRPr="00B43AD3" w:rsidRDefault="00F80676" w:rsidP="00F80676">
      <w:pPr>
        <w:pStyle w:val="a7"/>
        <w:numPr>
          <w:ilvl w:val="0"/>
          <w:numId w:val="17"/>
        </w:numPr>
        <w:tabs>
          <w:tab w:val="left" w:pos="5602"/>
        </w:tabs>
        <w:jc w:val="both"/>
        <w:rPr>
          <w:sz w:val="28"/>
          <w:szCs w:val="28"/>
          <w:lang w:val="kk-KZ"/>
        </w:rPr>
      </w:pPr>
      <w:r>
        <w:rPr>
          <w:rFonts w:eastAsia="Times New Roman"/>
          <w:color w:val="212121"/>
          <w:sz w:val="28"/>
          <w:szCs w:val="28"/>
          <w:lang w:val="kk-KZ"/>
        </w:rPr>
        <w:t xml:space="preserve">Екі тәуелсіз зерттеу топтары </w:t>
      </w:r>
      <w:r w:rsidRPr="00B43AD3">
        <w:rPr>
          <w:sz w:val="28"/>
          <w:szCs w:val="28"/>
          <w:lang w:val="kk-KZ"/>
        </w:rPr>
        <w:t>үшін Стьюдент критерийі және Манн-Уитни критерийі: пайдалану шарттары, есептеу принципі.</w:t>
      </w:r>
    </w:p>
    <w:p w:rsidR="00F80676" w:rsidRPr="00B43AD3" w:rsidRDefault="00F80676" w:rsidP="00F80676">
      <w:pPr>
        <w:pStyle w:val="a7"/>
        <w:numPr>
          <w:ilvl w:val="0"/>
          <w:numId w:val="17"/>
        </w:numPr>
        <w:tabs>
          <w:tab w:val="left" w:pos="5602"/>
        </w:tabs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t>Дисперсті анализ (One-Way ANOVA)  және Краскел-Уоллис критерийі: пайдалану шарттары, есептеу принципі. Орташа үш және одан да көп топтарды талдауда бірнеше салыстырулардың проблемалары.</w:t>
      </w:r>
    </w:p>
    <w:p w:rsidR="00F80676" w:rsidRPr="00B43AD3" w:rsidRDefault="00F80676" w:rsidP="00F80676">
      <w:pPr>
        <w:pStyle w:val="a7"/>
        <w:numPr>
          <w:ilvl w:val="0"/>
          <w:numId w:val="17"/>
        </w:numPr>
        <w:tabs>
          <w:tab w:val="left" w:pos="5602"/>
        </w:tabs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lastRenderedPageBreak/>
        <w:t>Сандық деректердің жұптасқан топтарын салыстыру:зерттеу дизайны және статистикалық критерийді таңдау.</w:t>
      </w:r>
    </w:p>
    <w:p w:rsidR="00F80676" w:rsidRPr="00B43AD3" w:rsidRDefault="00F80676" w:rsidP="00F80676">
      <w:pPr>
        <w:pStyle w:val="a7"/>
        <w:numPr>
          <w:ilvl w:val="0"/>
          <w:numId w:val="17"/>
        </w:numPr>
        <w:tabs>
          <w:tab w:val="left" w:pos="5602"/>
        </w:tabs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t>Жұптасқан таңдамалар үшін Стьюдент критерийі, жұптасқан бақылау үшін Вилкоксон критерийі: пайдалану шарттары, есептеу принципі.</w:t>
      </w:r>
    </w:p>
    <w:p w:rsidR="00F80676" w:rsidRPr="00B43AD3" w:rsidRDefault="00F80676" w:rsidP="00F80676">
      <w:pPr>
        <w:pStyle w:val="a7"/>
        <w:numPr>
          <w:ilvl w:val="0"/>
          <w:numId w:val="17"/>
        </w:numPr>
        <w:tabs>
          <w:tab w:val="left" w:pos="5602"/>
        </w:tabs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t>Жұптасқан таңдамалар үшін дисперсті талдау, Фридман критерийі: пайдалану шарттары, есептеу принципі.</w:t>
      </w:r>
    </w:p>
    <w:p w:rsidR="00F80676" w:rsidRPr="00B43AD3" w:rsidRDefault="00F80676" w:rsidP="00F80676">
      <w:pPr>
        <w:pStyle w:val="a7"/>
        <w:numPr>
          <w:ilvl w:val="0"/>
          <w:numId w:val="17"/>
        </w:numPr>
        <w:tabs>
          <w:tab w:val="left" w:pos="5602"/>
        </w:tabs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t>Корреляциондық анализ: қолданылуы, интерпретация күшіжəнеайнымалылар арасындағы байланыс бағыты, Кендалл, Спирмен жəне Пирсон корреляция коэффициенттері.</w:t>
      </w:r>
    </w:p>
    <w:p w:rsidR="00F80676" w:rsidRPr="00B43AD3" w:rsidRDefault="00F80676" w:rsidP="00F80676">
      <w:pPr>
        <w:pStyle w:val="a7"/>
        <w:numPr>
          <w:ilvl w:val="0"/>
          <w:numId w:val="17"/>
        </w:numPr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t>Бірфакторлы сызықтық регрессиондық анализ: қолданылуы, интерпретация, регрессия сызығыныңқұрылымы, сызықтық регрессия коэффициенті.</w:t>
      </w:r>
    </w:p>
    <w:p w:rsidR="00F80676" w:rsidRPr="00B43AD3" w:rsidRDefault="00F80676" w:rsidP="00F80676">
      <w:pPr>
        <w:pStyle w:val="a7"/>
        <w:numPr>
          <w:ilvl w:val="0"/>
          <w:numId w:val="17"/>
        </w:numPr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t>Сапалық айнымалыларды салыстыру: үлес туралы түсінік (жиілік), жиілікті (немесеүлесті) салыстырудың статистикалық əдістері, есептеу принципі.</w:t>
      </w:r>
    </w:p>
    <w:p w:rsidR="00F80676" w:rsidRPr="00B43AD3" w:rsidRDefault="00F80676" w:rsidP="00F80676">
      <w:pPr>
        <w:pStyle w:val="a7"/>
        <w:numPr>
          <w:ilvl w:val="0"/>
          <w:numId w:val="17"/>
        </w:numPr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t>Статистикалық қуат : түсінік, a жəне b қателіктері, үлгі өлшеміне тəуелділік.</w:t>
      </w:r>
    </w:p>
    <w:p w:rsidR="00F80676" w:rsidRPr="006C0C64" w:rsidRDefault="00F80676" w:rsidP="00F80676">
      <w:pPr>
        <w:pStyle w:val="a7"/>
        <w:numPr>
          <w:ilvl w:val="0"/>
          <w:numId w:val="17"/>
        </w:numPr>
        <w:spacing w:after="200" w:line="276" w:lineRule="auto"/>
        <w:jc w:val="both"/>
        <w:rPr>
          <w:sz w:val="28"/>
          <w:szCs w:val="28"/>
          <w:lang w:val="kk-KZ"/>
        </w:rPr>
      </w:pPr>
      <w:r w:rsidRPr="006C0C64">
        <w:rPr>
          <w:sz w:val="28"/>
          <w:szCs w:val="28"/>
          <w:lang w:val="kk-KZ"/>
        </w:rPr>
        <w:t>Нәтижелердің сенімділігін бағалау: нәтижелердің сенімділігі, жүйелі және кездейсоқ қателер, зерттеулердегі қателіктердің ықтималдығын азайту әдістері.</w:t>
      </w:r>
    </w:p>
    <w:p w:rsidR="00F80676" w:rsidRPr="00CA7536" w:rsidRDefault="00F80676" w:rsidP="00F80676">
      <w:pPr>
        <w:pStyle w:val="a7"/>
        <w:numPr>
          <w:ilvl w:val="0"/>
          <w:numId w:val="17"/>
        </w:numPr>
        <w:jc w:val="both"/>
        <w:rPr>
          <w:color w:val="333333"/>
          <w:sz w:val="28"/>
          <w:szCs w:val="28"/>
          <w:shd w:val="clear" w:color="auto" w:fill="FFFFFF"/>
          <w:lang w:val="kk-KZ"/>
        </w:rPr>
      </w:pPr>
      <w:r w:rsidRPr="006C0C64">
        <w:rPr>
          <w:sz w:val="28"/>
          <w:szCs w:val="28"/>
          <w:lang w:val="kk-KZ"/>
        </w:rPr>
        <w:t>Зерттеу нәтижелерінің статистикалық маңыздылығы: тұжырымдама, р</w:t>
      </w:r>
      <w:r>
        <w:rPr>
          <w:sz w:val="28"/>
          <w:szCs w:val="28"/>
          <w:lang w:val="kk-KZ"/>
        </w:rPr>
        <w:t>-</w:t>
      </w:r>
      <w:r w:rsidRPr="005A1F78">
        <w:rPr>
          <w:sz w:val="28"/>
          <w:szCs w:val="28"/>
          <w:lang w:val="kk-KZ"/>
        </w:rPr>
        <w:t>value</w:t>
      </w:r>
      <w:r w:rsidRPr="006C0C64">
        <w:rPr>
          <w:sz w:val="28"/>
          <w:szCs w:val="28"/>
          <w:lang w:val="kk-KZ"/>
        </w:rPr>
        <w:t xml:space="preserve"> мәні. Нүктелік мәндер және сенімді интервал.</w:t>
      </w:r>
      <w:r>
        <w:rPr>
          <w:sz w:val="28"/>
          <w:szCs w:val="28"/>
          <w:lang w:val="kk-KZ"/>
        </w:rPr>
        <w:t xml:space="preserve"> </w:t>
      </w:r>
    </w:p>
    <w:p w:rsidR="00F80676" w:rsidRPr="00B43AD3" w:rsidRDefault="00F80676" w:rsidP="00F80676">
      <w:pPr>
        <w:pStyle w:val="a7"/>
        <w:numPr>
          <w:ilvl w:val="0"/>
          <w:numId w:val="17"/>
        </w:numPr>
        <w:jc w:val="both"/>
        <w:rPr>
          <w:color w:val="333333"/>
          <w:sz w:val="28"/>
          <w:szCs w:val="28"/>
          <w:shd w:val="clear" w:color="auto" w:fill="FFFFFF"/>
          <w:lang w:val="kk-KZ"/>
        </w:rPr>
      </w:pPr>
      <w:r w:rsidRPr="00B43AD3">
        <w:rPr>
          <w:color w:val="333333"/>
          <w:sz w:val="28"/>
          <w:szCs w:val="28"/>
          <w:shd w:val="clear" w:color="auto" w:fill="FFFFFF"/>
          <w:lang w:val="kk-KZ"/>
        </w:rPr>
        <w:t>Мәліметтердің графикалық көрінісі: графиктерді құру үшін компьютерлік программаларды қолдану, пайдалануға мүмкіншіліктер, диаграмма түрлері.</w:t>
      </w:r>
    </w:p>
    <w:p w:rsidR="00F80676" w:rsidRPr="00B43AD3" w:rsidRDefault="00F80676" w:rsidP="00F80676">
      <w:pPr>
        <w:pStyle w:val="a7"/>
        <w:numPr>
          <w:ilvl w:val="0"/>
          <w:numId w:val="17"/>
        </w:numPr>
        <w:jc w:val="both"/>
        <w:rPr>
          <w:color w:val="333333"/>
          <w:sz w:val="28"/>
          <w:szCs w:val="28"/>
          <w:shd w:val="clear" w:color="auto" w:fill="FFFFFF"/>
          <w:lang w:val="kk-KZ"/>
        </w:rPr>
      </w:pPr>
      <w:r w:rsidRPr="00B43AD3">
        <w:rPr>
          <w:color w:val="333333"/>
          <w:sz w:val="28"/>
          <w:szCs w:val="28"/>
          <w:shd w:val="clear" w:color="auto" w:fill="FFFFFF"/>
          <w:lang w:val="kk-KZ"/>
        </w:rPr>
        <w:t>Статистикалық деректерді өңдеу үшін компьютерлік бағдарламаларды қолдану: танымал бағдарламалар және пакеттер, компьютерлік статистикалық бағдарламаларды  пайдаланудың артықшылықтары мен кемшіліктері.</w:t>
      </w:r>
    </w:p>
    <w:p w:rsidR="00F80676" w:rsidRPr="00B43AD3" w:rsidRDefault="00F80676" w:rsidP="00F80676">
      <w:pPr>
        <w:pStyle w:val="a7"/>
        <w:numPr>
          <w:ilvl w:val="0"/>
          <w:numId w:val="17"/>
        </w:numPr>
        <w:jc w:val="both"/>
        <w:rPr>
          <w:color w:val="333333"/>
          <w:sz w:val="28"/>
          <w:szCs w:val="28"/>
          <w:shd w:val="clear" w:color="auto" w:fill="FFFFFF"/>
          <w:lang w:val="kk-KZ"/>
        </w:rPr>
      </w:pPr>
      <w:r w:rsidRPr="00B43AD3">
        <w:rPr>
          <w:color w:val="333333"/>
          <w:sz w:val="28"/>
          <w:szCs w:val="28"/>
          <w:shd w:val="clear" w:color="auto" w:fill="FFFFFF"/>
          <w:lang w:val="kk-KZ"/>
        </w:rPr>
        <w:t>Экстенсивті және интенсивті шамалар: негізгі ұғымдары, есептеу тәсілі, мысалдар.</w:t>
      </w:r>
    </w:p>
    <w:p w:rsidR="00F80676" w:rsidRPr="00B43AD3" w:rsidRDefault="00F80676" w:rsidP="00F80676">
      <w:pPr>
        <w:pStyle w:val="a7"/>
        <w:numPr>
          <w:ilvl w:val="0"/>
          <w:numId w:val="17"/>
        </w:numPr>
        <w:tabs>
          <w:tab w:val="left" w:pos="142"/>
          <w:tab w:val="left" w:pos="709"/>
        </w:tabs>
        <w:jc w:val="both"/>
        <w:rPr>
          <w:color w:val="333333"/>
          <w:sz w:val="28"/>
          <w:szCs w:val="28"/>
          <w:shd w:val="clear" w:color="auto" w:fill="FFFFFF"/>
          <w:lang w:val="kk-KZ"/>
        </w:rPr>
      </w:pPr>
      <w:r w:rsidRPr="00B43AD3">
        <w:rPr>
          <w:color w:val="333333"/>
          <w:sz w:val="28"/>
          <w:szCs w:val="28"/>
          <w:shd w:val="clear" w:color="auto" w:fill="FFFFFF"/>
          <w:lang w:val="kk-KZ"/>
        </w:rPr>
        <w:t>Статистикадағы  стандарттау: қолданылуы, түрлері, есептеу әдістері.</w:t>
      </w:r>
    </w:p>
    <w:p w:rsidR="00F80676" w:rsidRPr="00B43AD3" w:rsidRDefault="00F80676" w:rsidP="00F80676">
      <w:pPr>
        <w:pStyle w:val="a7"/>
        <w:numPr>
          <w:ilvl w:val="0"/>
          <w:numId w:val="17"/>
        </w:numPr>
        <w:tabs>
          <w:tab w:val="left" w:pos="142"/>
          <w:tab w:val="left" w:pos="709"/>
        </w:tabs>
        <w:jc w:val="both"/>
        <w:rPr>
          <w:color w:val="333333"/>
          <w:sz w:val="28"/>
          <w:szCs w:val="28"/>
          <w:shd w:val="clear" w:color="auto" w:fill="FFFFFF"/>
          <w:lang w:val="kk-KZ"/>
        </w:rPr>
      </w:pPr>
      <w:r w:rsidRPr="00B43AD3">
        <w:rPr>
          <w:color w:val="333333"/>
          <w:sz w:val="28"/>
          <w:szCs w:val="28"/>
          <w:shd w:val="clear" w:color="auto" w:fill="FFFFFF"/>
          <w:lang w:val="kk-KZ"/>
        </w:rPr>
        <w:t>Медициналық жарияланымдар  мен диссертацияларда жиі қателіктер мәліметтерді сипаттауда, статистикалық өңдеулерде және нәтижелерді ұсынуларда кездеседі.</w:t>
      </w:r>
    </w:p>
    <w:p w:rsidR="00F80676" w:rsidRPr="00B43AD3" w:rsidRDefault="00F80676" w:rsidP="00F80676">
      <w:pPr>
        <w:pStyle w:val="a7"/>
        <w:numPr>
          <w:ilvl w:val="0"/>
          <w:numId w:val="17"/>
        </w:numPr>
        <w:tabs>
          <w:tab w:val="left" w:pos="142"/>
          <w:tab w:val="left" w:pos="709"/>
        </w:tabs>
        <w:jc w:val="both"/>
        <w:rPr>
          <w:sz w:val="28"/>
          <w:szCs w:val="28"/>
          <w:lang w:val="kk-KZ"/>
        </w:rPr>
      </w:pPr>
      <w:r w:rsidRPr="00B43AD3">
        <w:rPr>
          <w:color w:val="333333"/>
          <w:sz w:val="28"/>
          <w:szCs w:val="28"/>
          <w:shd w:val="clear" w:color="auto" w:fill="FFFFFF"/>
          <w:lang w:val="kk-KZ"/>
        </w:rPr>
        <w:t>Аурулардың таралу көрсеткіштері: аурушаңдық, зақымдалу, екіншілік зақымдалу, преваленттілік (таралуы немесе аурушаңдық).</w:t>
      </w:r>
    </w:p>
    <w:p w:rsidR="00F80676" w:rsidRPr="00B43AD3" w:rsidRDefault="00F80676" w:rsidP="00F80676">
      <w:pPr>
        <w:pStyle w:val="a7"/>
        <w:numPr>
          <w:ilvl w:val="0"/>
          <w:numId w:val="17"/>
        </w:numPr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t>Салыстырмалы тәуекел мен мүмкіндіктер қатынасы: осы көрсеткіштерді пайдалану, есептеу принципі, түсіндіру.</w:t>
      </w:r>
    </w:p>
    <w:p w:rsidR="00F80676" w:rsidRPr="00B43AD3" w:rsidRDefault="00F80676" w:rsidP="00F80676">
      <w:pPr>
        <w:pStyle w:val="a7"/>
        <w:numPr>
          <w:ilvl w:val="0"/>
          <w:numId w:val="17"/>
        </w:numPr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t>Әлеуметтік құбылыстардың динамикасын зерттеудің статитистикалық әдістері: динамика сериясын, абсолютті өсуді, өсу қарқынын талдау.</w:t>
      </w:r>
    </w:p>
    <w:p w:rsidR="00F80676" w:rsidRPr="00B43AD3" w:rsidRDefault="00F80676" w:rsidP="00F80676">
      <w:pPr>
        <w:pStyle w:val="a7"/>
        <w:numPr>
          <w:ilvl w:val="0"/>
          <w:numId w:val="17"/>
        </w:numPr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t>Денсаулық сақтаудағы модельдеу мүмкіндіктері: модель тұжырымдамасы, модель түрлері.</w:t>
      </w:r>
    </w:p>
    <w:p w:rsidR="00F80676" w:rsidRPr="00B43AD3" w:rsidRDefault="00F80676" w:rsidP="00F80676">
      <w:pPr>
        <w:pStyle w:val="a7"/>
        <w:numPr>
          <w:ilvl w:val="0"/>
          <w:numId w:val="17"/>
        </w:numPr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lastRenderedPageBreak/>
        <w:t>Денсаулық сақтау саласындағы ғылыми зерттеулердің жіктелуі:  негіздер бойынша, зерттеу объектісі бойынша, байқау бірліктерін қамту бойынша, бақылау уақыты бойынша.</w:t>
      </w:r>
    </w:p>
    <w:p w:rsidR="00F80676" w:rsidRPr="00B43AD3" w:rsidRDefault="00F80676" w:rsidP="00F80676">
      <w:pPr>
        <w:pStyle w:val="a7"/>
        <w:numPr>
          <w:ilvl w:val="0"/>
          <w:numId w:val="17"/>
        </w:numPr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t>Халықаралық және ұлттық стандарттар ғылыми зерттеулердің қағидалары мен принциптерін реттейтін басқа ХТЖ: Хельсинкскілік декларациясы, Клиникалық тәжірибелерге тиісті стандарт(GCP), Адал жарияланымдық тәжірибеге арналған нұсқаулық(GPP) және т.б.</w:t>
      </w:r>
    </w:p>
    <w:p w:rsidR="00F80676" w:rsidRPr="00B43AD3" w:rsidRDefault="00F80676" w:rsidP="00F80676">
      <w:pPr>
        <w:pStyle w:val="a7"/>
        <w:numPr>
          <w:ilvl w:val="0"/>
          <w:numId w:val="17"/>
        </w:numPr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t>Денсаулық сақтау саласындағы зерттеулерді этикалық реттеу тәртібі мен принциптері.</w:t>
      </w:r>
    </w:p>
    <w:p w:rsidR="00F80676" w:rsidRPr="00B43AD3" w:rsidRDefault="00F80676" w:rsidP="00F80676">
      <w:pPr>
        <w:pStyle w:val="a7"/>
        <w:numPr>
          <w:ilvl w:val="0"/>
          <w:numId w:val="17"/>
        </w:numPr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t>Патенттік және патенттік ақпарат: негізгі түсініктер. Патенттік іздеуді жүргізу.</w:t>
      </w:r>
    </w:p>
    <w:p w:rsidR="00F80676" w:rsidRPr="00405286" w:rsidRDefault="00F80676" w:rsidP="00F80676">
      <w:pPr>
        <w:pStyle w:val="HTML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405286">
        <w:rPr>
          <w:rFonts w:ascii="Times New Roman" w:hAnsi="Times New Roman" w:cs="Times New Roman"/>
          <w:color w:val="212121"/>
          <w:sz w:val="28"/>
          <w:szCs w:val="28"/>
          <w:lang w:val="kk-KZ"/>
        </w:rPr>
        <w:t>Ғылыми зерттеулерді ұйымдастыру: ғылыми зерттеулердің кезеңдері және олардың сипаттамалары.</w:t>
      </w:r>
    </w:p>
    <w:p w:rsidR="00F80676" w:rsidRPr="00405286" w:rsidRDefault="00F80676" w:rsidP="00F80676">
      <w:pPr>
        <w:pStyle w:val="HTML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405286">
        <w:rPr>
          <w:rFonts w:ascii="Times New Roman" w:hAnsi="Times New Roman" w:cs="Times New Roman"/>
          <w:color w:val="212121"/>
          <w:sz w:val="28"/>
          <w:szCs w:val="28"/>
          <w:lang w:val="kk-KZ"/>
        </w:rPr>
        <w:t>Ғылыми жарияланымдардың сапасын бағалау: тәуелсіз сараптама жүргізу (сараптамалық шолу), нәтижелердің сенімділігін тексеру, ғылыми алаяқтықтың негізгі түрлері.</w:t>
      </w:r>
    </w:p>
    <w:p w:rsidR="00F80676" w:rsidRPr="00405286" w:rsidRDefault="00F80676" w:rsidP="00F80676">
      <w:pPr>
        <w:pStyle w:val="HTML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405286">
        <w:rPr>
          <w:rFonts w:ascii="Times New Roman" w:hAnsi="Times New Roman" w:cs="Times New Roman"/>
          <w:color w:val="212121"/>
          <w:sz w:val="28"/>
          <w:szCs w:val="28"/>
          <w:lang w:val="kk-KZ"/>
        </w:rPr>
        <w:t>Тақырыпты қалыптастыру критерийлері, ғылыми зерттеулердің мақсаттары мен міндеттері.</w:t>
      </w:r>
    </w:p>
    <w:p w:rsidR="00F80676" w:rsidRPr="00405286" w:rsidRDefault="00F80676" w:rsidP="00F80676">
      <w:pPr>
        <w:pStyle w:val="HTML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405286">
        <w:rPr>
          <w:rFonts w:ascii="Times New Roman" w:hAnsi="Times New Roman" w:cs="Times New Roman"/>
          <w:color w:val="212121"/>
          <w:sz w:val="28"/>
          <w:szCs w:val="28"/>
          <w:lang w:val="kk-KZ"/>
        </w:rPr>
        <w:t>Ғылыми зерттеулердің өзектілігі: ұғым, негіздеме.</w:t>
      </w:r>
    </w:p>
    <w:p w:rsidR="00F80676" w:rsidRPr="00405286" w:rsidRDefault="00F80676" w:rsidP="00F80676">
      <w:pPr>
        <w:pStyle w:val="HTML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405286">
        <w:rPr>
          <w:rFonts w:ascii="Times New Roman" w:hAnsi="Times New Roman" w:cs="Times New Roman"/>
          <w:color w:val="212121"/>
          <w:sz w:val="28"/>
          <w:szCs w:val="28"/>
          <w:lang w:val="kk-KZ"/>
        </w:rPr>
        <w:t>Ғылыми зерттеулердің ғылыми жаңалығы: тұжырымдамасы, негіздемесі.</w:t>
      </w:r>
    </w:p>
    <w:p w:rsidR="00F80676" w:rsidRPr="00405286" w:rsidRDefault="00F80676" w:rsidP="00F80676">
      <w:pPr>
        <w:pStyle w:val="HTML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405286">
        <w:rPr>
          <w:rFonts w:ascii="Times New Roman" w:hAnsi="Times New Roman" w:cs="Times New Roman"/>
          <w:color w:val="212121"/>
          <w:sz w:val="28"/>
          <w:szCs w:val="28"/>
          <w:lang w:val="kk-KZ"/>
        </w:rPr>
        <w:t>Байқаушы зерттеулер: жоспарлау мен іске асырудың негізгі принциптері, артықшылықтары мен кемшіліктері.</w:t>
      </w:r>
    </w:p>
    <w:p w:rsidR="00F80676" w:rsidRPr="00405286" w:rsidRDefault="00F80676" w:rsidP="00F80676">
      <w:pPr>
        <w:pStyle w:val="HTML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405286">
        <w:rPr>
          <w:rFonts w:ascii="Times New Roman" w:hAnsi="Times New Roman" w:cs="Times New Roman"/>
          <w:color w:val="212121"/>
          <w:sz w:val="28"/>
          <w:szCs w:val="28"/>
          <w:lang w:val="kk-KZ"/>
        </w:rPr>
        <w:t>Эксперименттік зерттеулер: жоспарлау мен іске асырудың негізгі принциптері, артықшылықтары мен кемшіліктері.</w:t>
      </w:r>
    </w:p>
    <w:p w:rsidR="00F80676" w:rsidRPr="00405286" w:rsidRDefault="00F80676" w:rsidP="00F80676">
      <w:pPr>
        <w:pStyle w:val="HTML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405286">
        <w:rPr>
          <w:rFonts w:ascii="Times New Roman" w:hAnsi="Times New Roman" w:cs="Times New Roman"/>
          <w:color w:val="212121"/>
          <w:sz w:val="28"/>
          <w:szCs w:val="28"/>
          <w:lang w:val="kk-KZ"/>
        </w:rPr>
        <w:t>Ғылыми зерттеулердің әдіснамалық сапасын бағалау: ішкі аудитті жоспарлау және жүргізу.</w:t>
      </w:r>
    </w:p>
    <w:p w:rsidR="00F80676" w:rsidRPr="00405286" w:rsidRDefault="00F80676" w:rsidP="00F80676">
      <w:pPr>
        <w:pStyle w:val="HTML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405286">
        <w:rPr>
          <w:rFonts w:ascii="Times New Roman" w:hAnsi="Times New Roman" w:cs="Times New Roman"/>
          <w:color w:val="212121"/>
          <w:sz w:val="28"/>
          <w:szCs w:val="28"/>
          <w:lang w:val="kk-KZ"/>
        </w:rPr>
        <w:t>Ғылыми зерттеулер жүргізудегі жүйелі және кездейсоқ қателер түрлері, оларды азайту тәсілдері</w:t>
      </w:r>
    </w:p>
    <w:p w:rsidR="00F80676" w:rsidRPr="00405286" w:rsidRDefault="00F80676" w:rsidP="00F80676">
      <w:pPr>
        <w:pStyle w:val="HTML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405286">
        <w:rPr>
          <w:rFonts w:ascii="Times New Roman" w:hAnsi="Times New Roman" w:cs="Times New Roman"/>
          <w:color w:val="212121"/>
          <w:sz w:val="28"/>
          <w:szCs w:val="28"/>
          <w:lang w:val="kk-KZ"/>
        </w:rPr>
        <w:t>Экологиялық зерттеулер: жоспарлау мен іске асырудың негізгі принциптері, тиімділік, артықшылықтар мен кемшіліктерді бағалау шаралары.</w:t>
      </w:r>
    </w:p>
    <w:p w:rsidR="00F80676" w:rsidRPr="00B43AD3" w:rsidRDefault="00F80676" w:rsidP="00F80676">
      <w:pPr>
        <w:pStyle w:val="a7"/>
        <w:numPr>
          <w:ilvl w:val="0"/>
          <w:numId w:val="17"/>
        </w:numPr>
        <w:jc w:val="both"/>
        <w:rPr>
          <w:color w:val="212121"/>
          <w:sz w:val="28"/>
          <w:szCs w:val="28"/>
          <w:shd w:val="clear" w:color="auto" w:fill="FFFFFF"/>
          <w:lang w:val="kk-KZ"/>
        </w:rPr>
      </w:pPr>
      <w:r w:rsidRPr="00B43AD3">
        <w:rPr>
          <w:color w:val="212121"/>
          <w:sz w:val="28"/>
          <w:szCs w:val="28"/>
          <w:shd w:val="clear" w:color="auto" w:fill="FFFFFF"/>
          <w:lang w:val="kk-KZ"/>
        </w:rPr>
        <w:t>Дәлелді медицина ұстанымынан</w:t>
      </w:r>
      <w:r>
        <w:rPr>
          <w:color w:val="212121"/>
          <w:sz w:val="28"/>
          <w:szCs w:val="28"/>
          <w:shd w:val="clear" w:color="auto" w:fill="FFFFFF"/>
          <w:lang w:val="kk-KZ"/>
        </w:rPr>
        <w:t xml:space="preserve"> </w:t>
      </w:r>
      <w:r w:rsidRPr="00B43AD3">
        <w:rPr>
          <w:color w:val="212121"/>
          <w:sz w:val="28"/>
          <w:szCs w:val="28"/>
          <w:shd w:val="clear" w:color="auto" w:fill="FFFFFF"/>
          <w:lang w:val="kk-KZ"/>
        </w:rPr>
        <w:t>ғылыми</w:t>
      </w:r>
      <w:r>
        <w:rPr>
          <w:color w:val="212121"/>
          <w:sz w:val="28"/>
          <w:szCs w:val="28"/>
          <w:shd w:val="clear" w:color="auto" w:fill="FFFFFF"/>
          <w:lang w:val="kk-KZ"/>
        </w:rPr>
        <w:t xml:space="preserve"> </w:t>
      </w:r>
      <w:r w:rsidRPr="00B43AD3">
        <w:rPr>
          <w:color w:val="212121"/>
          <w:sz w:val="28"/>
          <w:szCs w:val="28"/>
          <w:shd w:val="clear" w:color="auto" w:fill="FFFFFF"/>
          <w:lang w:val="kk-KZ"/>
        </w:rPr>
        <w:t>зерттеулердің</w:t>
      </w:r>
      <w:r>
        <w:rPr>
          <w:color w:val="212121"/>
          <w:sz w:val="28"/>
          <w:szCs w:val="28"/>
          <w:shd w:val="clear" w:color="auto" w:fill="FFFFFF"/>
          <w:lang w:val="kk-KZ"/>
        </w:rPr>
        <w:t xml:space="preserve"> </w:t>
      </w:r>
      <w:r w:rsidRPr="00B43AD3">
        <w:rPr>
          <w:color w:val="212121"/>
          <w:sz w:val="28"/>
          <w:szCs w:val="28"/>
          <w:shd w:val="clear" w:color="auto" w:fill="FFFFFF"/>
          <w:lang w:val="kk-KZ"/>
        </w:rPr>
        <w:t>иерархиясы</w:t>
      </w:r>
      <w:r w:rsidRPr="00B43AD3">
        <w:rPr>
          <w:color w:val="212121"/>
          <w:sz w:val="28"/>
          <w:szCs w:val="28"/>
          <w:lang w:val="kk-KZ"/>
        </w:rPr>
        <w:t xml:space="preserve"> </w:t>
      </w:r>
    </w:p>
    <w:p w:rsidR="00F80676" w:rsidRDefault="00F80676" w:rsidP="00F80676">
      <w:pPr>
        <w:pStyle w:val="a7"/>
        <w:numPr>
          <w:ilvl w:val="0"/>
          <w:numId w:val="17"/>
        </w:numPr>
        <w:jc w:val="both"/>
        <w:rPr>
          <w:color w:val="212121"/>
          <w:sz w:val="28"/>
          <w:szCs w:val="28"/>
          <w:shd w:val="clear" w:color="auto" w:fill="FFFFFF"/>
          <w:lang w:val="kk-KZ"/>
        </w:rPr>
      </w:pPr>
      <w:r w:rsidRPr="00B43AD3">
        <w:rPr>
          <w:color w:val="212121"/>
          <w:sz w:val="28"/>
          <w:szCs w:val="28"/>
          <w:lang w:val="kk-KZ"/>
        </w:rPr>
        <w:t>Ғылыми зерттеулерді зерттеу сатыларының сипаттамалары</w:t>
      </w:r>
    </w:p>
    <w:p w:rsidR="00F80676" w:rsidRPr="00B43AD3" w:rsidRDefault="00F80676" w:rsidP="00F80676">
      <w:pPr>
        <w:pStyle w:val="a7"/>
        <w:numPr>
          <w:ilvl w:val="0"/>
          <w:numId w:val="17"/>
        </w:numPr>
        <w:jc w:val="both"/>
        <w:rPr>
          <w:color w:val="212121"/>
          <w:sz w:val="28"/>
          <w:szCs w:val="28"/>
          <w:shd w:val="clear" w:color="auto" w:fill="FFFFFF"/>
          <w:lang w:val="kk-KZ"/>
        </w:rPr>
      </w:pPr>
      <w:r w:rsidRPr="00B43AD3">
        <w:rPr>
          <w:color w:val="212121"/>
          <w:sz w:val="28"/>
          <w:szCs w:val="28"/>
          <w:shd w:val="clear" w:color="auto" w:fill="FFFFFF"/>
          <w:lang w:val="kk-KZ"/>
        </w:rPr>
        <w:t>Ғылыми</w:t>
      </w:r>
      <w:r>
        <w:rPr>
          <w:color w:val="212121"/>
          <w:sz w:val="28"/>
          <w:szCs w:val="28"/>
          <w:shd w:val="clear" w:color="auto" w:fill="FFFFFF"/>
          <w:lang w:val="kk-KZ"/>
        </w:rPr>
        <w:t xml:space="preserve"> </w:t>
      </w:r>
      <w:r w:rsidRPr="00B43AD3">
        <w:rPr>
          <w:color w:val="212121"/>
          <w:sz w:val="28"/>
          <w:szCs w:val="28"/>
          <w:shd w:val="clear" w:color="auto" w:fill="FFFFFF"/>
          <w:lang w:val="kk-KZ"/>
        </w:rPr>
        <w:t>материалдарды</w:t>
      </w:r>
      <w:r>
        <w:rPr>
          <w:color w:val="212121"/>
          <w:sz w:val="28"/>
          <w:szCs w:val="28"/>
          <w:shd w:val="clear" w:color="auto" w:fill="FFFFFF"/>
          <w:lang w:val="kk-KZ"/>
        </w:rPr>
        <w:t xml:space="preserve"> </w:t>
      </w:r>
      <w:r w:rsidRPr="00B43AD3">
        <w:rPr>
          <w:color w:val="212121"/>
          <w:sz w:val="28"/>
          <w:szCs w:val="28"/>
          <w:shd w:val="clear" w:color="auto" w:fill="FFFFFF"/>
          <w:lang w:val="kk-KZ"/>
        </w:rPr>
        <w:t>басылымға</w:t>
      </w:r>
      <w:r>
        <w:rPr>
          <w:color w:val="212121"/>
          <w:sz w:val="28"/>
          <w:szCs w:val="28"/>
          <w:shd w:val="clear" w:color="auto" w:fill="FFFFFF"/>
          <w:lang w:val="kk-KZ"/>
        </w:rPr>
        <w:t xml:space="preserve"> </w:t>
      </w:r>
      <w:r w:rsidRPr="00B43AD3">
        <w:rPr>
          <w:color w:val="212121"/>
          <w:sz w:val="28"/>
          <w:szCs w:val="28"/>
          <w:shd w:val="clear" w:color="auto" w:fill="FFFFFF"/>
          <w:lang w:val="kk-KZ"/>
        </w:rPr>
        <w:t>дайындау</w:t>
      </w:r>
      <w:r>
        <w:rPr>
          <w:color w:val="212121"/>
          <w:sz w:val="28"/>
          <w:szCs w:val="28"/>
          <w:shd w:val="clear" w:color="auto" w:fill="FFFFFF"/>
          <w:lang w:val="kk-KZ"/>
        </w:rPr>
        <w:t>. Ж</w:t>
      </w:r>
      <w:r w:rsidRPr="00B43AD3">
        <w:rPr>
          <w:color w:val="212121"/>
          <w:sz w:val="28"/>
          <w:szCs w:val="28"/>
          <w:shd w:val="clear" w:color="auto" w:fill="FFFFFF"/>
          <w:lang w:val="kk-KZ"/>
        </w:rPr>
        <w:t>арияланымға</w:t>
      </w:r>
      <w:r>
        <w:rPr>
          <w:color w:val="212121"/>
          <w:sz w:val="28"/>
          <w:szCs w:val="28"/>
          <w:shd w:val="clear" w:color="auto" w:fill="FFFFFF"/>
          <w:lang w:val="kk-KZ"/>
        </w:rPr>
        <w:t xml:space="preserve"> </w:t>
      </w:r>
      <w:r w:rsidRPr="00B43AD3">
        <w:rPr>
          <w:color w:val="212121"/>
          <w:sz w:val="28"/>
          <w:szCs w:val="28"/>
          <w:shd w:val="clear" w:color="auto" w:fill="FFFFFF"/>
          <w:lang w:val="kk-KZ"/>
        </w:rPr>
        <w:t>қойылатын</w:t>
      </w:r>
      <w:r>
        <w:rPr>
          <w:color w:val="212121"/>
          <w:sz w:val="28"/>
          <w:szCs w:val="28"/>
          <w:shd w:val="clear" w:color="auto" w:fill="FFFFFF"/>
          <w:lang w:val="kk-KZ"/>
        </w:rPr>
        <w:t xml:space="preserve"> </w:t>
      </w:r>
      <w:r w:rsidRPr="00B43AD3">
        <w:rPr>
          <w:color w:val="212121"/>
          <w:sz w:val="28"/>
          <w:szCs w:val="28"/>
          <w:shd w:val="clear" w:color="auto" w:fill="FFFFFF"/>
          <w:lang w:val="kk-KZ"/>
        </w:rPr>
        <w:t>талаптар, «мүдделер</w:t>
      </w:r>
      <w:r>
        <w:rPr>
          <w:color w:val="212121"/>
          <w:sz w:val="28"/>
          <w:szCs w:val="28"/>
          <w:shd w:val="clear" w:color="auto" w:fill="FFFFFF"/>
          <w:lang w:val="kk-KZ"/>
        </w:rPr>
        <w:t xml:space="preserve"> </w:t>
      </w:r>
      <w:r w:rsidRPr="00B43AD3">
        <w:rPr>
          <w:color w:val="212121"/>
          <w:sz w:val="28"/>
          <w:szCs w:val="28"/>
          <w:shd w:val="clear" w:color="auto" w:fill="FFFFFF"/>
          <w:lang w:val="kk-KZ"/>
        </w:rPr>
        <w:t>қақтығысы» түсінігі</w:t>
      </w:r>
      <w:r w:rsidRPr="00B43AD3">
        <w:rPr>
          <w:color w:val="212121"/>
          <w:sz w:val="28"/>
          <w:szCs w:val="28"/>
          <w:lang w:val="kk-KZ"/>
        </w:rPr>
        <w:t xml:space="preserve"> </w:t>
      </w:r>
    </w:p>
    <w:p w:rsidR="00F80676" w:rsidRPr="00B43AD3" w:rsidRDefault="00F80676" w:rsidP="00F80676">
      <w:pPr>
        <w:pStyle w:val="a7"/>
        <w:numPr>
          <w:ilvl w:val="0"/>
          <w:numId w:val="17"/>
        </w:numPr>
        <w:jc w:val="both"/>
        <w:rPr>
          <w:color w:val="212121"/>
          <w:sz w:val="28"/>
          <w:szCs w:val="28"/>
          <w:shd w:val="clear" w:color="auto" w:fill="FFFFFF"/>
          <w:lang w:val="kk-KZ"/>
        </w:rPr>
      </w:pPr>
      <w:r w:rsidRPr="00B43AD3">
        <w:rPr>
          <w:color w:val="212121"/>
          <w:sz w:val="28"/>
          <w:szCs w:val="28"/>
          <w:lang w:val="kk-KZ"/>
        </w:rPr>
        <w:t>Ғылыми зерттеулерді жобалау: анықтау,</w:t>
      </w:r>
      <w:r>
        <w:rPr>
          <w:color w:val="212121"/>
          <w:sz w:val="28"/>
          <w:szCs w:val="28"/>
          <w:lang w:val="kk-KZ"/>
        </w:rPr>
        <w:t xml:space="preserve"> іріктеу принциптері, жоспарлау</w:t>
      </w:r>
      <w:r w:rsidRPr="00B43AD3">
        <w:rPr>
          <w:color w:val="212121"/>
          <w:sz w:val="28"/>
          <w:szCs w:val="28"/>
          <w:lang w:val="kk-KZ"/>
        </w:rPr>
        <w:t xml:space="preserve">  </w:t>
      </w:r>
    </w:p>
    <w:p w:rsidR="00F80676" w:rsidRPr="00B43AD3" w:rsidRDefault="00F80676" w:rsidP="00F80676">
      <w:pPr>
        <w:pStyle w:val="a7"/>
        <w:numPr>
          <w:ilvl w:val="0"/>
          <w:numId w:val="17"/>
        </w:numPr>
        <w:jc w:val="both"/>
        <w:rPr>
          <w:color w:val="212121"/>
          <w:sz w:val="28"/>
          <w:szCs w:val="28"/>
          <w:shd w:val="clear" w:color="auto" w:fill="FFFFFF"/>
          <w:lang w:val="kk-KZ"/>
        </w:rPr>
      </w:pPr>
      <w:r w:rsidRPr="00B43AD3">
        <w:rPr>
          <w:color w:val="212121"/>
          <w:sz w:val="28"/>
          <w:szCs w:val="28"/>
          <w:shd w:val="clear" w:color="auto" w:fill="FFFFFF"/>
          <w:lang w:val="kk-KZ"/>
        </w:rPr>
        <w:t>Ғылыми зерттеулердің элементтері: байқау бірлігі, объект, объект және зерттеу саласы.</w:t>
      </w:r>
    </w:p>
    <w:p w:rsidR="00F80676" w:rsidRPr="00B43AD3" w:rsidRDefault="00F80676" w:rsidP="00F80676">
      <w:pPr>
        <w:pStyle w:val="a7"/>
        <w:numPr>
          <w:ilvl w:val="0"/>
          <w:numId w:val="17"/>
        </w:numPr>
        <w:jc w:val="both"/>
        <w:rPr>
          <w:color w:val="212121"/>
          <w:sz w:val="28"/>
          <w:szCs w:val="28"/>
          <w:shd w:val="clear" w:color="auto" w:fill="FFFFFF"/>
          <w:lang w:val="kk-KZ"/>
        </w:rPr>
      </w:pPr>
      <w:r w:rsidRPr="00B43AD3">
        <w:rPr>
          <w:color w:val="212121"/>
          <w:sz w:val="28"/>
          <w:szCs w:val="28"/>
          <w:shd w:val="clear" w:color="auto" w:fill="FFFFFF"/>
          <w:lang w:val="kk-KZ"/>
        </w:rPr>
        <w:t>Зерттеу жұмысына қорытынды жасау: негізгі тәсілдер мен принциптер.</w:t>
      </w:r>
    </w:p>
    <w:p w:rsidR="00F80676" w:rsidRPr="00B43AD3" w:rsidRDefault="00F80676" w:rsidP="00F80676">
      <w:pPr>
        <w:pStyle w:val="a7"/>
        <w:numPr>
          <w:ilvl w:val="0"/>
          <w:numId w:val="17"/>
        </w:numPr>
        <w:jc w:val="both"/>
        <w:rPr>
          <w:color w:val="212121"/>
          <w:sz w:val="28"/>
          <w:szCs w:val="28"/>
          <w:shd w:val="clear" w:color="auto" w:fill="FFFFFF"/>
          <w:lang w:val="kk-KZ"/>
        </w:rPr>
      </w:pPr>
      <w:r w:rsidRPr="00B43AD3">
        <w:rPr>
          <w:color w:val="212121"/>
          <w:sz w:val="28"/>
          <w:szCs w:val="28"/>
          <w:shd w:val="clear" w:color="auto" w:fill="FFFFFF"/>
          <w:lang w:val="kk-KZ"/>
        </w:rPr>
        <w:t xml:space="preserve"> ҚР ҒБМ сәйкес ғылыми-зерттеу жұмыстары туралы есептерді тіркеу.</w:t>
      </w:r>
    </w:p>
    <w:p w:rsidR="00F80676" w:rsidRPr="00B43AD3" w:rsidRDefault="00F80676" w:rsidP="00F80676">
      <w:pPr>
        <w:pStyle w:val="a7"/>
        <w:numPr>
          <w:ilvl w:val="0"/>
          <w:numId w:val="17"/>
        </w:numPr>
        <w:jc w:val="both"/>
        <w:rPr>
          <w:color w:val="212121"/>
          <w:sz w:val="28"/>
          <w:szCs w:val="28"/>
          <w:shd w:val="clear" w:color="auto" w:fill="FFFFFF"/>
          <w:lang w:val="kk-KZ"/>
        </w:rPr>
      </w:pPr>
      <w:r w:rsidRPr="00B43AD3">
        <w:rPr>
          <w:color w:val="212121"/>
          <w:sz w:val="28"/>
          <w:szCs w:val="28"/>
          <w:shd w:val="clear" w:color="auto" w:fill="FFFFFF"/>
          <w:lang w:val="kk-KZ"/>
        </w:rPr>
        <w:t>Когортты зерттеу: жоспарлау мен іске асырудың негізгі принциптері, әсерді бағалау шаралары, артықшылықтары мен кемшіліктері.</w:t>
      </w:r>
    </w:p>
    <w:p w:rsidR="00F80676" w:rsidRPr="00B43AD3" w:rsidRDefault="00F80676" w:rsidP="00F80676">
      <w:pPr>
        <w:pStyle w:val="a7"/>
        <w:numPr>
          <w:ilvl w:val="0"/>
          <w:numId w:val="17"/>
        </w:numPr>
        <w:jc w:val="both"/>
        <w:rPr>
          <w:color w:val="212121"/>
          <w:sz w:val="28"/>
          <w:szCs w:val="28"/>
          <w:shd w:val="clear" w:color="auto" w:fill="FFFFFF"/>
          <w:lang w:val="kk-KZ"/>
        </w:rPr>
      </w:pPr>
      <w:r w:rsidRPr="00B43AD3">
        <w:rPr>
          <w:color w:val="212121"/>
          <w:sz w:val="28"/>
          <w:szCs w:val="28"/>
          <w:shd w:val="clear" w:color="auto" w:fill="FFFFFF"/>
          <w:lang w:val="kk-KZ"/>
        </w:rPr>
        <w:lastRenderedPageBreak/>
        <w:t>Іс-бақылауды зерттеу: жоспарлау мен іске асырудың негізгі қағидалары, эффектіні бағалау шаралары, артықшылықтары мен кемшіліктері.</w:t>
      </w:r>
    </w:p>
    <w:p w:rsidR="00F80676" w:rsidRPr="00B43AD3" w:rsidRDefault="00F80676" w:rsidP="00F80676">
      <w:pPr>
        <w:pStyle w:val="a7"/>
        <w:numPr>
          <w:ilvl w:val="0"/>
          <w:numId w:val="17"/>
        </w:numPr>
        <w:jc w:val="both"/>
        <w:rPr>
          <w:color w:val="212121"/>
          <w:sz w:val="28"/>
          <w:szCs w:val="28"/>
          <w:shd w:val="clear" w:color="auto" w:fill="FFFFFF"/>
          <w:lang w:val="kk-KZ"/>
        </w:rPr>
      </w:pPr>
      <w:r w:rsidRPr="00B43AD3">
        <w:rPr>
          <w:color w:val="212121"/>
          <w:sz w:val="28"/>
          <w:szCs w:val="28"/>
          <w:shd w:val="clear" w:color="auto" w:fill="FFFFFF"/>
          <w:lang w:val="kk-KZ"/>
        </w:rPr>
        <w:t>Қиылшықтық зерттеу: жоспарлау мен іске асырудың негізгі принциптері, тиімділік, артықшылықтар мен кемшіліктерді бағалау шаралары.</w:t>
      </w:r>
    </w:p>
    <w:p w:rsidR="00F80676" w:rsidRPr="00B43AD3" w:rsidRDefault="00F80676" w:rsidP="00F80676">
      <w:pPr>
        <w:pStyle w:val="a7"/>
        <w:numPr>
          <w:ilvl w:val="0"/>
          <w:numId w:val="17"/>
        </w:numPr>
        <w:jc w:val="both"/>
        <w:rPr>
          <w:color w:val="212121"/>
          <w:sz w:val="28"/>
          <w:szCs w:val="28"/>
          <w:shd w:val="clear" w:color="auto" w:fill="FFFFFF"/>
          <w:lang w:val="kk-KZ"/>
        </w:rPr>
      </w:pPr>
      <w:r w:rsidRPr="00B43AD3">
        <w:rPr>
          <w:color w:val="212121"/>
          <w:sz w:val="28"/>
          <w:szCs w:val="28"/>
          <w:shd w:val="clear" w:color="auto" w:fill="FFFFFF"/>
          <w:lang w:val="kk-KZ"/>
        </w:rPr>
        <w:t>«</w:t>
      </w:r>
      <w:r>
        <w:rPr>
          <w:color w:val="212121"/>
          <w:sz w:val="28"/>
          <w:szCs w:val="28"/>
          <w:shd w:val="clear" w:color="auto" w:fill="FFFFFF"/>
          <w:lang w:val="kk-KZ"/>
        </w:rPr>
        <w:t>Б</w:t>
      </w:r>
      <w:r w:rsidRPr="00B43AD3">
        <w:rPr>
          <w:color w:val="212121"/>
          <w:sz w:val="28"/>
          <w:szCs w:val="28"/>
          <w:shd w:val="clear" w:color="auto" w:fill="FFFFFF"/>
          <w:lang w:val="kk-KZ"/>
        </w:rPr>
        <w:t>ірқатар кейстер» зерттеу: жоспарлау мен іске асырудың негізгі принциптері, артықшылықтары мен кемшіліктері.</w:t>
      </w:r>
    </w:p>
    <w:p w:rsidR="00F80676" w:rsidRPr="00B43AD3" w:rsidRDefault="00F80676" w:rsidP="00F80676">
      <w:pPr>
        <w:pStyle w:val="a7"/>
        <w:numPr>
          <w:ilvl w:val="0"/>
          <w:numId w:val="17"/>
        </w:numPr>
        <w:jc w:val="both"/>
        <w:rPr>
          <w:color w:val="212121"/>
          <w:sz w:val="28"/>
          <w:szCs w:val="28"/>
          <w:shd w:val="clear" w:color="auto" w:fill="FFFFFF"/>
          <w:lang w:val="kk-KZ"/>
        </w:rPr>
      </w:pPr>
      <w:r w:rsidRPr="00B43AD3">
        <w:rPr>
          <w:sz w:val="28"/>
          <w:szCs w:val="28"/>
          <w:lang w:val="kk-KZ"/>
        </w:rPr>
        <w:t>Рандомизирленген бақылаулы зерттеу: жоспарлаудың және өткізудің негізгі принциптері, шаралар әсерін бағалау, артықшылықтары мен кемшіліктері.</w:t>
      </w:r>
    </w:p>
    <w:p w:rsidR="00F80676" w:rsidRPr="00B43AD3" w:rsidRDefault="00F80676" w:rsidP="00F80676">
      <w:pPr>
        <w:pStyle w:val="a7"/>
        <w:numPr>
          <w:ilvl w:val="0"/>
          <w:numId w:val="17"/>
        </w:numPr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t>Мета-талдау: түсінігі, ерекшеліктері, артықшылықтары мен кемшіліктері..</w:t>
      </w:r>
    </w:p>
    <w:p w:rsidR="00F80676" w:rsidRPr="00B43AD3" w:rsidRDefault="00F80676" w:rsidP="00F80676">
      <w:pPr>
        <w:pStyle w:val="a7"/>
        <w:numPr>
          <w:ilvl w:val="0"/>
          <w:numId w:val="17"/>
        </w:numPr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t>Жүйелі шолу: түсінігі, ерекшеліктері, артықшылықтары мен кемшіліктері.</w:t>
      </w:r>
    </w:p>
    <w:p w:rsidR="00F80676" w:rsidRPr="00B43AD3" w:rsidRDefault="00F80676" w:rsidP="00F80676">
      <w:pPr>
        <w:pStyle w:val="a7"/>
        <w:numPr>
          <w:ilvl w:val="0"/>
          <w:numId w:val="17"/>
        </w:numPr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t>Ғылыми дәлелдерді іздеу стратегиясы: ғылыми деректер базасы, іздеу  тактикасы, басылымдардың сыни талдауы</w:t>
      </w:r>
    </w:p>
    <w:p w:rsidR="00F80676" w:rsidRPr="00B43AD3" w:rsidRDefault="00F80676" w:rsidP="00F80676">
      <w:pPr>
        <w:pStyle w:val="a7"/>
        <w:numPr>
          <w:ilvl w:val="0"/>
          <w:numId w:val="17"/>
        </w:numPr>
        <w:jc w:val="both"/>
        <w:rPr>
          <w:sz w:val="28"/>
          <w:szCs w:val="28"/>
          <w:lang w:val="kk-KZ"/>
        </w:rPr>
      </w:pPr>
      <w:r w:rsidRPr="00B43AD3">
        <w:rPr>
          <w:sz w:val="28"/>
          <w:szCs w:val="28"/>
          <w:lang w:val="kk-KZ"/>
        </w:rPr>
        <w:t>Ғылыми зерттеулердің жосықсыз тәжірибесі: ғылыми алаяқтықтың негізгі формалары, фабрикация, берілген зерттеулердің фальсификациясы, плагиат, зерттеу объектісіне этикалық емес қарым-қатынас, зерттеудегі авторлық үлестің бұрмаланған көрінісі.</w:t>
      </w:r>
    </w:p>
    <w:p w:rsidR="00D20515" w:rsidRDefault="00D20515" w:rsidP="00484977">
      <w:pPr>
        <w:shd w:val="clear" w:color="auto" w:fill="FFFFFF" w:themeFill="background1"/>
        <w:jc w:val="both"/>
        <w:rPr>
          <w:rFonts w:eastAsia="Times New Roman"/>
          <w:b/>
          <w:bCs/>
          <w:color w:val="000000"/>
          <w:sz w:val="28"/>
          <w:szCs w:val="28"/>
          <w:lang w:val="kk-KZ" w:eastAsia="ru-RU"/>
        </w:rPr>
      </w:pPr>
    </w:p>
    <w:p w:rsidR="002F24A1" w:rsidRPr="0088660F" w:rsidRDefault="002F24A1" w:rsidP="00484977">
      <w:pPr>
        <w:shd w:val="clear" w:color="auto" w:fill="FFFFFF" w:themeFill="background1"/>
        <w:jc w:val="both"/>
        <w:rPr>
          <w:rFonts w:eastAsia="Times New Roman"/>
          <w:color w:val="000000"/>
          <w:sz w:val="28"/>
          <w:szCs w:val="28"/>
          <w:lang w:val="kk-KZ" w:eastAsia="ru-RU"/>
        </w:rPr>
      </w:pPr>
      <w:bookmarkStart w:id="1" w:name="result_box2"/>
      <w:bookmarkEnd w:id="1"/>
      <w:r w:rsidRPr="00F64BF5">
        <w:rPr>
          <w:rFonts w:eastAsia="Times New Roman"/>
          <w:b/>
          <w:bCs/>
          <w:color w:val="000000"/>
          <w:sz w:val="28"/>
          <w:szCs w:val="28"/>
          <w:lang w:val="kk-KZ" w:eastAsia="ru-RU"/>
        </w:rPr>
        <w:t>Ұсынылған әдебиеттер тізімі:</w:t>
      </w:r>
    </w:p>
    <w:p w:rsidR="007763DC" w:rsidRPr="00CF54A8" w:rsidRDefault="007763DC" w:rsidP="007763DC">
      <w:pPr>
        <w:pStyle w:val="a7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CF54A8">
        <w:rPr>
          <w:sz w:val="28"/>
          <w:szCs w:val="28"/>
        </w:rPr>
        <w:t xml:space="preserve">Аканов А., Мейманалиев Т., Тулебаев К. Здоровый образ жизни, факторы риска и состояния «чувствительные» к ПМСП и амбулаторной помощи, </w:t>
      </w:r>
      <w:r w:rsidRPr="00CF54A8">
        <w:rPr>
          <w:sz w:val="28"/>
          <w:szCs w:val="28"/>
          <w:lang w:val="en-US"/>
        </w:rPr>
        <w:t>whiterPaper</w:t>
      </w:r>
      <w:r w:rsidRPr="00CF54A8">
        <w:rPr>
          <w:sz w:val="28"/>
          <w:szCs w:val="28"/>
        </w:rPr>
        <w:t>. – Алматы, Эверо 2014 – 86с.</w:t>
      </w:r>
    </w:p>
    <w:p w:rsidR="007763DC" w:rsidRPr="00CF54A8" w:rsidRDefault="007763DC" w:rsidP="007763DC">
      <w:pPr>
        <w:pStyle w:val="a7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CF54A8">
        <w:rPr>
          <w:sz w:val="28"/>
          <w:szCs w:val="28"/>
        </w:rPr>
        <w:t xml:space="preserve">Аканов А. </w:t>
      </w:r>
      <w:r w:rsidRPr="00CF54A8">
        <w:rPr>
          <w:sz w:val="28"/>
          <w:szCs w:val="28"/>
          <w:lang w:val="kk-KZ"/>
        </w:rPr>
        <w:t xml:space="preserve">Анализ мировых трендов и пригнозирование в сфере медецинской  науки Казахстана - </w:t>
      </w:r>
      <w:r w:rsidRPr="00CF54A8">
        <w:rPr>
          <w:sz w:val="28"/>
          <w:szCs w:val="28"/>
        </w:rPr>
        <w:t>Алматы, Эверо 2014</w:t>
      </w:r>
      <w:r w:rsidRPr="00CF54A8">
        <w:rPr>
          <w:sz w:val="28"/>
          <w:szCs w:val="28"/>
          <w:lang w:val="kk-KZ"/>
        </w:rPr>
        <w:t xml:space="preserve"> – 538с.</w:t>
      </w:r>
    </w:p>
    <w:p w:rsidR="007763DC" w:rsidRPr="00FB49D3" w:rsidRDefault="007763DC" w:rsidP="007763DC">
      <w:pPr>
        <w:pStyle w:val="a7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CF54A8">
        <w:rPr>
          <w:sz w:val="28"/>
          <w:szCs w:val="28"/>
        </w:rPr>
        <w:t xml:space="preserve">Аканов А. </w:t>
      </w:r>
      <w:r w:rsidRPr="00CF54A8">
        <w:rPr>
          <w:sz w:val="28"/>
          <w:szCs w:val="28"/>
          <w:lang w:val="kk-KZ"/>
        </w:rPr>
        <w:t xml:space="preserve">Мировые тренды смертности от болезней системы кровообращения и рака(1950-2013) - </w:t>
      </w:r>
      <w:r w:rsidRPr="00CF54A8">
        <w:rPr>
          <w:sz w:val="28"/>
          <w:szCs w:val="28"/>
        </w:rPr>
        <w:t>Алматы, Эверо 2014г</w:t>
      </w:r>
      <w:r w:rsidRPr="00CF54A8">
        <w:rPr>
          <w:sz w:val="28"/>
          <w:szCs w:val="28"/>
          <w:lang w:val="kk-KZ"/>
        </w:rPr>
        <w:t>.</w:t>
      </w:r>
    </w:p>
    <w:p w:rsidR="007763DC" w:rsidRDefault="007763DC" w:rsidP="007763DC">
      <w:pPr>
        <w:pStyle w:val="a7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FB49D3">
        <w:rPr>
          <w:sz w:val="28"/>
          <w:szCs w:val="28"/>
        </w:rPr>
        <w:t>Аканов А.А. Наука: роль и место в развитии общества, состояние, проблемы, перспективы. Актуальные вопросы ФЗОЖ, профилактика заболеваний и укрепления здоровья №1 (2004).</w:t>
      </w:r>
    </w:p>
    <w:p w:rsidR="007763DC" w:rsidRPr="00FB49D3" w:rsidRDefault="007763DC" w:rsidP="007763DC">
      <w:pPr>
        <w:pStyle w:val="a7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FB49D3">
        <w:rPr>
          <w:rFonts w:eastAsia="Times New Roman"/>
          <w:color w:val="000000"/>
          <w:sz w:val="28"/>
          <w:szCs w:val="28"/>
        </w:rPr>
        <w:t xml:space="preserve">Лисицын Ю.П., Полунина Н.В. Общественное здоровье и здравоохранение: Учебник. - М., 2012.- 416 с. </w:t>
      </w:r>
    </w:p>
    <w:p w:rsidR="007763DC" w:rsidRPr="00FB49D3" w:rsidRDefault="007763DC" w:rsidP="007763DC">
      <w:pPr>
        <w:pStyle w:val="a7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FB49D3">
        <w:rPr>
          <w:rFonts w:eastAsia="Times New Roman"/>
          <w:color w:val="000000"/>
          <w:sz w:val="28"/>
          <w:szCs w:val="28"/>
        </w:rPr>
        <w:t xml:space="preserve">Медик В.А., Юрьев В.К. Курс лекций по общественному здоровью и здравоохранении. - М.: Медицина, 2010 - в 3-х частях. </w:t>
      </w:r>
    </w:p>
    <w:p w:rsidR="007763DC" w:rsidRPr="00FB49D3" w:rsidRDefault="007763DC" w:rsidP="007763DC">
      <w:pPr>
        <w:pStyle w:val="a7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FB49D3">
        <w:rPr>
          <w:rFonts w:eastAsia="Times New Roman"/>
          <w:color w:val="000000"/>
          <w:sz w:val="28"/>
          <w:szCs w:val="28"/>
        </w:rPr>
        <w:t xml:space="preserve">Медик В.А., Токмачев М.С., Фишман Б.Б. Статистика в медицине и биологии. - М.: Медицина. – 2010г. в 2-х томах. </w:t>
      </w:r>
    </w:p>
    <w:p w:rsidR="007763DC" w:rsidRDefault="007763DC" w:rsidP="007763DC">
      <w:pPr>
        <w:pStyle w:val="a7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FB49D3">
        <w:rPr>
          <w:sz w:val="28"/>
          <w:szCs w:val="28"/>
        </w:rPr>
        <w:t>Флетчер Р., Флетчер С., Вагнер Э. Клиническая эпидемиология. Основы доказательной медицины: Пер. с англ. /Под общ.ред. С.Е. Бащинского, С.Ю. Варшавского. – М.: Медиа Сфера, 2003. – 352с.</w:t>
      </w:r>
    </w:p>
    <w:p w:rsidR="007763DC" w:rsidRDefault="007763DC" w:rsidP="007763DC">
      <w:pPr>
        <w:pStyle w:val="a7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FB49D3">
        <w:rPr>
          <w:sz w:val="28"/>
          <w:szCs w:val="28"/>
        </w:rPr>
        <w:t>Кучеренко В.З. Применение методов статистического анализа для изучения общественного здоровья и здравоохранения. – Москва, ГЭОТАР-Медиа, 2007. – 244с.</w:t>
      </w:r>
    </w:p>
    <w:p w:rsidR="007763DC" w:rsidRDefault="007763DC" w:rsidP="007763DC">
      <w:pPr>
        <w:pStyle w:val="a7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FB49D3">
        <w:rPr>
          <w:sz w:val="28"/>
          <w:szCs w:val="28"/>
        </w:rPr>
        <w:lastRenderedPageBreak/>
        <w:t>Болдин А.П., Максимов В.А. Основы научных исследований. 2012г., Москва, Издательский центр Академия, 336с.</w:t>
      </w:r>
    </w:p>
    <w:p w:rsidR="007763DC" w:rsidRDefault="007763DC" w:rsidP="007763DC">
      <w:pPr>
        <w:pStyle w:val="a7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FB49D3">
        <w:rPr>
          <w:sz w:val="28"/>
          <w:szCs w:val="28"/>
        </w:rPr>
        <w:t>Андреенков В.Г., Маслова О.М. Методы сбора социологической информации: Метод.</w:t>
      </w:r>
      <w:r w:rsidR="00DC23EA">
        <w:rPr>
          <w:sz w:val="28"/>
          <w:szCs w:val="28"/>
        </w:rPr>
        <w:t xml:space="preserve"> </w:t>
      </w:r>
      <w:r w:rsidRPr="00FB49D3">
        <w:rPr>
          <w:sz w:val="28"/>
          <w:szCs w:val="28"/>
        </w:rPr>
        <w:t>пособие. — М., 2005.</w:t>
      </w:r>
    </w:p>
    <w:p w:rsidR="007763DC" w:rsidRDefault="007763DC" w:rsidP="007763DC">
      <w:pPr>
        <w:pStyle w:val="a7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FB49D3">
        <w:rPr>
          <w:sz w:val="28"/>
          <w:szCs w:val="28"/>
        </w:rPr>
        <w:t>Руководство к практическим занятиям по общей эпидемиологии с основами доказательной медицины под редакцией В.И. Покровского, Н.И. Брико, 2012, PDF.</w:t>
      </w:r>
    </w:p>
    <w:p w:rsidR="007763DC" w:rsidRDefault="007763DC" w:rsidP="007763DC">
      <w:pPr>
        <w:pStyle w:val="a7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FB49D3">
        <w:rPr>
          <w:sz w:val="28"/>
          <w:szCs w:val="28"/>
        </w:rPr>
        <w:t>Власов А.В. Эпидемиология: учебное пособие /В.В.Власов.-2-е изд., испр.-М:ГЭОТАР-Медиа, 2006.- 464с.</w:t>
      </w:r>
    </w:p>
    <w:p w:rsidR="007763DC" w:rsidRDefault="007763DC" w:rsidP="007763DC">
      <w:pPr>
        <w:pStyle w:val="a7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FB49D3">
        <w:rPr>
          <w:sz w:val="28"/>
          <w:szCs w:val="28"/>
        </w:rPr>
        <w:t>Власов В. В. Введение в доказательную медицину. М: Медиасфера, 2010.</w:t>
      </w:r>
    </w:p>
    <w:p w:rsidR="007763DC" w:rsidRDefault="007763DC" w:rsidP="007763DC">
      <w:pPr>
        <w:pStyle w:val="a7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FB49D3">
        <w:rPr>
          <w:sz w:val="28"/>
          <w:szCs w:val="28"/>
        </w:rPr>
        <w:t xml:space="preserve">Власов В.В. Доказательная медицина и ее инструменты. Высшая медицинская школа России и Болонский процесс (доказательная медицина), Вып. </w:t>
      </w:r>
      <w:r w:rsidRPr="00FB49D3">
        <w:rPr>
          <w:sz w:val="28"/>
          <w:szCs w:val="28"/>
          <w:lang w:val="en-US"/>
        </w:rPr>
        <w:t>VII</w:t>
      </w:r>
      <w:r w:rsidRPr="00FB49D3">
        <w:rPr>
          <w:sz w:val="28"/>
          <w:szCs w:val="28"/>
        </w:rPr>
        <w:t>; М., 2010; с. 64-75.</w:t>
      </w:r>
    </w:p>
    <w:p w:rsidR="007763DC" w:rsidRDefault="007763DC" w:rsidP="007763DC">
      <w:pPr>
        <w:pStyle w:val="a7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FB49D3">
        <w:rPr>
          <w:sz w:val="28"/>
          <w:szCs w:val="28"/>
          <w:lang w:val="en-US"/>
        </w:rPr>
        <w:t>Principles of Epidemiology in Public Health Practice. Third Edition. An Introduction to Applied Epidemiology and Biostatistics//October 2006.-Updated May, 2012.- U.S. Department of Health and Human Services Centers for Disease Control and Prevention (CDC), Office of Workforce and Career Development.- Atlanta</w:t>
      </w:r>
      <w:r w:rsidRPr="00FB49D3">
        <w:rPr>
          <w:sz w:val="28"/>
          <w:szCs w:val="28"/>
        </w:rPr>
        <w:t xml:space="preserve">, </w:t>
      </w:r>
      <w:r w:rsidRPr="00FB49D3">
        <w:rPr>
          <w:sz w:val="28"/>
          <w:szCs w:val="28"/>
          <w:lang w:val="en-US"/>
        </w:rPr>
        <w:t>GA</w:t>
      </w:r>
      <w:r w:rsidRPr="00FB49D3">
        <w:rPr>
          <w:sz w:val="28"/>
          <w:szCs w:val="28"/>
        </w:rPr>
        <w:t xml:space="preserve"> 30333.</w:t>
      </w:r>
    </w:p>
    <w:p w:rsidR="007763DC" w:rsidRPr="00FB49D3" w:rsidRDefault="007763DC" w:rsidP="007763DC">
      <w:pPr>
        <w:pStyle w:val="a7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FB49D3">
        <w:rPr>
          <w:color w:val="000000"/>
          <w:sz w:val="28"/>
          <w:szCs w:val="28"/>
        </w:rPr>
        <w:t>Гланц С. Медико-биологическая статистика / С. Гланц. – М.: Практика, 2011. – 459 с.</w:t>
      </w:r>
    </w:p>
    <w:p w:rsidR="007763DC" w:rsidRDefault="007763DC" w:rsidP="007763DC">
      <w:pPr>
        <w:pStyle w:val="a7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FB49D3">
        <w:rPr>
          <w:sz w:val="28"/>
          <w:szCs w:val="28"/>
        </w:rPr>
        <w:t>Гринхальд Т. Основы доказательной медицины. ГЭОТАР-Медиа, 2008.- 240</w:t>
      </w:r>
      <w:r w:rsidRPr="00FB49D3">
        <w:rPr>
          <w:sz w:val="28"/>
          <w:szCs w:val="28"/>
          <w:lang w:val="en-US"/>
        </w:rPr>
        <w:t>c</w:t>
      </w:r>
      <w:r w:rsidRPr="00FB49D3">
        <w:rPr>
          <w:sz w:val="28"/>
          <w:szCs w:val="28"/>
        </w:rPr>
        <w:t>.с</w:t>
      </w:r>
    </w:p>
    <w:p w:rsidR="007763DC" w:rsidRPr="00FB49D3" w:rsidRDefault="00913357" w:rsidP="007763DC">
      <w:pPr>
        <w:pStyle w:val="a7"/>
        <w:numPr>
          <w:ilvl w:val="0"/>
          <w:numId w:val="15"/>
        </w:numPr>
        <w:ind w:left="0" w:firstLine="0"/>
        <w:jc w:val="both"/>
        <w:rPr>
          <w:rStyle w:val="ac"/>
          <w:sz w:val="28"/>
          <w:szCs w:val="28"/>
        </w:rPr>
      </w:pPr>
      <w:hyperlink r:id="rId8" w:history="1">
        <w:r w:rsidR="007763DC" w:rsidRPr="00FB49D3">
          <w:rPr>
            <w:rStyle w:val="ac"/>
            <w:sz w:val="28"/>
            <w:szCs w:val="28"/>
            <w:lang w:val="en-US"/>
          </w:rPr>
          <w:t>https</w:t>
        </w:r>
        <w:r w:rsidR="007763DC" w:rsidRPr="00FB49D3">
          <w:rPr>
            <w:rStyle w:val="ac"/>
            <w:sz w:val="28"/>
            <w:szCs w:val="28"/>
          </w:rPr>
          <w:t>://</w:t>
        </w:r>
        <w:r w:rsidR="007763DC" w:rsidRPr="00FB49D3">
          <w:rPr>
            <w:rStyle w:val="ac"/>
            <w:sz w:val="28"/>
            <w:szCs w:val="28"/>
            <w:lang w:val="en-US"/>
          </w:rPr>
          <w:t>cebm</w:t>
        </w:r>
        <w:r w:rsidR="007763DC" w:rsidRPr="00FB49D3">
          <w:rPr>
            <w:rStyle w:val="ac"/>
            <w:sz w:val="28"/>
            <w:szCs w:val="28"/>
          </w:rPr>
          <w:t>.</w:t>
        </w:r>
        <w:r w:rsidR="007763DC" w:rsidRPr="00FB49D3">
          <w:rPr>
            <w:rStyle w:val="ac"/>
            <w:sz w:val="28"/>
            <w:szCs w:val="28"/>
            <w:lang w:val="en-US"/>
          </w:rPr>
          <w:t>net</w:t>
        </w:r>
      </w:hyperlink>
    </w:p>
    <w:p w:rsidR="007763DC" w:rsidRPr="00FB49D3" w:rsidRDefault="00913357" w:rsidP="007763DC">
      <w:pPr>
        <w:pStyle w:val="a7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hyperlink r:id="rId9" w:history="1">
        <w:r w:rsidR="007763DC" w:rsidRPr="00FB49D3">
          <w:rPr>
            <w:rFonts w:eastAsia="Times New Roman"/>
            <w:sz w:val="28"/>
            <w:szCs w:val="28"/>
            <w:lang w:eastAsia="ru-RU"/>
          </w:rPr>
          <w:t>Долгушина Н. В.</w:t>
        </w:r>
      </w:hyperlink>
      <w:r w:rsidR="007763DC" w:rsidRPr="00FB49D3">
        <w:rPr>
          <w:rFonts w:eastAsia="Times New Roman"/>
          <w:sz w:val="28"/>
          <w:szCs w:val="28"/>
          <w:lang w:eastAsia="ru-RU"/>
        </w:rPr>
        <w:t xml:space="preserve">, </w:t>
      </w:r>
      <w:hyperlink r:id="rId10" w:history="1">
        <w:r w:rsidR="007763DC" w:rsidRPr="00FB49D3">
          <w:rPr>
            <w:rFonts w:eastAsia="Times New Roman"/>
            <w:sz w:val="28"/>
            <w:szCs w:val="28"/>
            <w:lang w:eastAsia="ru-RU"/>
          </w:rPr>
          <w:t>Грачев С. В.</w:t>
        </w:r>
      </w:hyperlink>
      <w:r w:rsidR="007763DC" w:rsidRPr="00FB49D3">
        <w:rPr>
          <w:rFonts w:eastAsia="Times New Roman"/>
          <w:sz w:val="28"/>
          <w:szCs w:val="28"/>
          <w:lang w:eastAsia="ru-RU"/>
        </w:rPr>
        <w:t xml:space="preserve">, </w:t>
      </w:r>
      <w:hyperlink r:id="rId11" w:history="1">
        <w:r w:rsidR="007763DC" w:rsidRPr="00FB49D3">
          <w:rPr>
            <w:rFonts w:eastAsia="Times New Roman"/>
            <w:sz w:val="28"/>
            <w:szCs w:val="28"/>
            <w:lang w:eastAsia="ru-RU"/>
          </w:rPr>
          <w:t>Воронов Д. А.</w:t>
        </w:r>
      </w:hyperlink>
      <w:r w:rsidR="007763DC" w:rsidRPr="00FB49D3">
        <w:rPr>
          <w:sz w:val="28"/>
          <w:szCs w:val="28"/>
        </w:rPr>
        <w:t xml:space="preserve"> Методология научных исследований в клинической медицине. </w:t>
      </w:r>
      <w:hyperlink r:id="rId12" w:history="1">
        <w:r w:rsidR="007763DC" w:rsidRPr="00FB49D3">
          <w:rPr>
            <w:rFonts w:eastAsia="Times New Roman"/>
            <w:sz w:val="28"/>
            <w:szCs w:val="28"/>
            <w:lang w:eastAsia="ru-RU"/>
          </w:rPr>
          <w:t>ГЭОТАР-Медиа</w:t>
        </w:r>
      </w:hyperlink>
      <w:r w:rsidR="007763DC" w:rsidRPr="00FB49D3">
        <w:rPr>
          <w:rFonts w:eastAsia="Times New Roman"/>
          <w:sz w:val="28"/>
          <w:szCs w:val="28"/>
          <w:lang w:eastAsia="ru-RU"/>
        </w:rPr>
        <w:t>, 2016 г</w:t>
      </w:r>
    </w:p>
    <w:p w:rsidR="007763DC" w:rsidRPr="00B40BAE" w:rsidRDefault="007763DC" w:rsidP="007763DC">
      <w:pPr>
        <w:pStyle w:val="a7"/>
        <w:numPr>
          <w:ilvl w:val="0"/>
          <w:numId w:val="15"/>
        </w:numPr>
        <w:ind w:left="0" w:firstLine="0"/>
        <w:jc w:val="both"/>
        <w:rPr>
          <w:sz w:val="28"/>
          <w:szCs w:val="28"/>
          <w:lang w:val="en-US"/>
        </w:rPr>
      </w:pPr>
      <w:r w:rsidRPr="00FB49D3">
        <w:rPr>
          <w:rFonts w:eastAsia="Times New Roman"/>
          <w:bCs/>
          <w:kern w:val="36"/>
          <w:sz w:val="28"/>
          <w:szCs w:val="28"/>
          <w:lang w:val="en-US" w:eastAsia="ru-RU"/>
        </w:rPr>
        <w:t xml:space="preserve">Principles of Research Methodology. </w:t>
      </w:r>
      <w:r w:rsidRPr="00FB49D3">
        <w:rPr>
          <w:rFonts w:eastAsia="Times New Roman"/>
          <w:bCs/>
          <w:sz w:val="28"/>
          <w:szCs w:val="28"/>
          <w:lang w:val="en-US" w:eastAsia="ru-RU"/>
        </w:rPr>
        <w:t xml:space="preserve">A Guide for Clinical Investigators.-2011 </w:t>
      </w:r>
      <w:r w:rsidRPr="00FB49D3">
        <w:rPr>
          <w:rFonts w:eastAsia="Times New Roman"/>
          <w:bCs/>
          <w:sz w:val="28"/>
          <w:szCs w:val="28"/>
          <w:lang w:eastAsia="ru-RU"/>
        </w:rPr>
        <w:t>г</w:t>
      </w:r>
      <w:r w:rsidRPr="00FB49D3">
        <w:rPr>
          <w:rFonts w:eastAsia="Times New Roman"/>
          <w:bCs/>
          <w:sz w:val="28"/>
          <w:szCs w:val="28"/>
          <w:lang w:val="en-US" w:eastAsia="ru-RU"/>
        </w:rPr>
        <w:t xml:space="preserve">.- </w:t>
      </w:r>
      <w:r w:rsidRPr="00FB49D3">
        <w:rPr>
          <w:rFonts w:eastAsia="Times New Roman"/>
          <w:bCs/>
          <w:sz w:val="28"/>
          <w:szCs w:val="28"/>
          <w:lang w:eastAsia="ru-RU"/>
        </w:rPr>
        <w:t>доступнонасайте</w:t>
      </w:r>
      <w:r w:rsidRPr="00FB49D3">
        <w:rPr>
          <w:sz w:val="28"/>
          <w:szCs w:val="28"/>
          <w:lang w:val="en-US"/>
        </w:rPr>
        <w:t>https://www.springer.com/us/book/9781461433590</w:t>
      </w:r>
    </w:p>
    <w:p w:rsidR="00800C1C" w:rsidRPr="007763DC" w:rsidRDefault="00800C1C" w:rsidP="00484977">
      <w:pPr>
        <w:shd w:val="clear" w:color="auto" w:fill="FFFFFF" w:themeFill="background1"/>
        <w:jc w:val="both"/>
        <w:rPr>
          <w:szCs w:val="24"/>
          <w:lang w:val="en-US"/>
        </w:rPr>
      </w:pPr>
    </w:p>
    <w:sectPr w:rsidR="00800C1C" w:rsidRPr="007763DC" w:rsidSect="00464917">
      <w:headerReference w:type="default" r:id="rId13"/>
      <w:footerReference w:type="default" r:id="rId14"/>
      <w:headerReference w:type="first" r:id="rId15"/>
      <w:pgSz w:w="11906" w:h="16838"/>
      <w:pgMar w:top="1417" w:right="566" w:bottom="567" w:left="1276" w:header="708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357" w:rsidRDefault="00913357" w:rsidP="00AF56B3">
      <w:r>
        <w:separator/>
      </w:r>
    </w:p>
  </w:endnote>
  <w:endnote w:type="continuationSeparator" w:id="0">
    <w:p w:rsidR="00913357" w:rsidRDefault="00913357" w:rsidP="00AF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AC5" w:rsidRPr="00597C0C" w:rsidRDefault="00AE7AC5" w:rsidP="00597C0C">
    <w:pPr>
      <w:pStyle w:val="a5"/>
      <w:ind w:left="3252" w:firstLine="3828"/>
      <w:jc w:val="right"/>
    </w:pPr>
  </w:p>
  <w:tbl>
    <w:tblPr>
      <w:tblW w:w="974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235"/>
      <w:gridCol w:w="5386"/>
      <w:gridCol w:w="2126"/>
    </w:tblGrid>
    <w:tr w:rsidR="00AE7AC5" w:rsidRPr="008B31C1" w:rsidTr="00EE474F">
      <w:trPr>
        <w:trHeight w:val="400"/>
      </w:trPr>
      <w:tc>
        <w:tcPr>
          <w:tcW w:w="2235" w:type="dxa"/>
        </w:tcPr>
        <w:p w:rsidR="00AE7AC5" w:rsidRPr="008B31C1" w:rsidRDefault="00AE7AC5" w:rsidP="00EE474F">
          <w:pPr>
            <w:pStyle w:val="a5"/>
            <w:rPr>
              <w:sz w:val="8"/>
              <w:szCs w:val="17"/>
            </w:rPr>
          </w:pPr>
        </w:p>
        <w:p w:rsidR="00AE7AC5" w:rsidRPr="008B31C1" w:rsidRDefault="00AE7AC5" w:rsidP="00EE474F">
          <w:pPr>
            <w:pStyle w:val="a5"/>
            <w:rPr>
              <w:sz w:val="17"/>
              <w:szCs w:val="17"/>
            </w:rPr>
          </w:pPr>
          <w:r w:rsidRPr="008B31C1">
            <w:rPr>
              <w:sz w:val="17"/>
              <w:szCs w:val="17"/>
            </w:rPr>
            <w:t>Редакция: 1</w:t>
          </w:r>
        </w:p>
      </w:tc>
      <w:tc>
        <w:tcPr>
          <w:tcW w:w="5386" w:type="dxa"/>
        </w:tcPr>
        <w:p w:rsidR="00AE7AC5" w:rsidRDefault="00AE7AC5" w:rsidP="00EE474F">
          <w:pPr>
            <w:jc w:val="center"/>
            <w:rPr>
              <w:sz w:val="17"/>
              <w:szCs w:val="17"/>
              <w:lang w:val="kk-KZ"/>
            </w:rPr>
          </w:pPr>
          <w:r>
            <w:rPr>
              <w:rFonts w:eastAsia="Times New Roman"/>
              <w:bCs/>
              <w:color w:val="000000"/>
              <w:sz w:val="17"/>
              <w:szCs w:val="17"/>
              <w:lang w:val="kk-KZ" w:eastAsia="ru-RU"/>
            </w:rPr>
            <w:t>Бағдарлама</w:t>
          </w:r>
        </w:p>
        <w:p w:rsidR="00AE7AC5" w:rsidRPr="008B31C1" w:rsidRDefault="00AE7AC5" w:rsidP="00D26A0F">
          <w:pPr>
            <w:jc w:val="center"/>
            <w:rPr>
              <w:sz w:val="17"/>
              <w:szCs w:val="17"/>
              <w:lang w:val="kk-KZ"/>
            </w:rPr>
          </w:pPr>
          <w:r>
            <w:rPr>
              <w:sz w:val="17"/>
              <w:szCs w:val="17"/>
              <w:lang w:val="kk-KZ"/>
            </w:rPr>
            <w:t>Медицина құқық курсы бар д</w:t>
          </w:r>
          <w:r w:rsidRPr="005C10AD">
            <w:rPr>
              <w:sz w:val="17"/>
              <w:szCs w:val="17"/>
              <w:lang w:val="kk-KZ"/>
            </w:rPr>
            <w:t>енсаулық сақтау саясаты және басқару</w:t>
          </w:r>
          <w:r>
            <w:rPr>
              <w:sz w:val="17"/>
              <w:szCs w:val="17"/>
              <w:lang w:val="kk-KZ"/>
            </w:rPr>
            <w:t xml:space="preserve">кафедрасы </w:t>
          </w:r>
        </w:p>
      </w:tc>
      <w:tc>
        <w:tcPr>
          <w:tcW w:w="2126" w:type="dxa"/>
        </w:tcPr>
        <w:p w:rsidR="00AE7AC5" w:rsidRPr="008B31C1" w:rsidRDefault="00AE7AC5" w:rsidP="00EE474F">
          <w:pPr>
            <w:pStyle w:val="a5"/>
            <w:jc w:val="center"/>
            <w:rPr>
              <w:sz w:val="8"/>
              <w:szCs w:val="17"/>
              <w:lang w:val="kk-KZ"/>
            </w:rPr>
          </w:pPr>
        </w:p>
        <w:p w:rsidR="00AE7AC5" w:rsidRPr="008B31C1" w:rsidRDefault="00AD3C0C" w:rsidP="00A31137">
          <w:pPr>
            <w:pStyle w:val="a5"/>
            <w:jc w:val="center"/>
            <w:rPr>
              <w:sz w:val="17"/>
              <w:szCs w:val="17"/>
              <w:lang w:val="en-US"/>
            </w:rPr>
          </w:pPr>
          <w:fldSimple w:instr="NUMPAGES  \* Arabic  \* MERGEFORMAT">
            <w:r w:rsidR="00B708ED" w:rsidRPr="00B708ED">
              <w:rPr>
                <w:noProof/>
                <w:sz w:val="17"/>
                <w:szCs w:val="17"/>
                <w:lang w:val="en-US"/>
              </w:rPr>
              <w:t>9</w:t>
            </w:r>
          </w:fldSimple>
          <w:r w:rsidR="00AE7AC5">
            <w:rPr>
              <w:sz w:val="17"/>
              <w:szCs w:val="17"/>
              <w:lang w:val="kk-KZ"/>
            </w:rPr>
            <w:t xml:space="preserve"> беттің </w:t>
          </w:r>
          <w:r w:rsidR="00AE7AC5" w:rsidRPr="004B5371">
            <w:rPr>
              <w:sz w:val="17"/>
              <w:szCs w:val="17"/>
              <w:lang w:val="en-US"/>
            </w:rPr>
            <w:fldChar w:fldCharType="begin"/>
          </w:r>
          <w:r w:rsidR="00AE7AC5" w:rsidRPr="004B5371">
            <w:rPr>
              <w:sz w:val="17"/>
              <w:szCs w:val="17"/>
              <w:lang w:val="en-US"/>
            </w:rPr>
            <w:instrText>PAGE  \* Arabic  \* MERGEFORMAT</w:instrText>
          </w:r>
          <w:r w:rsidR="00AE7AC5" w:rsidRPr="004B5371">
            <w:rPr>
              <w:sz w:val="17"/>
              <w:szCs w:val="17"/>
              <w:lang w:val="en-US"/>
            </w:rPr>
            <w:fldChar w:fldCharType="separate"/>
          </w:r>
          <w:r w:rsidR="00B708ED">
            <w:rPr>
              <w:noProof/>
              <w:sz w:val="17"/>
              <w:szCs w:val="17"/>
              <w:lang w:val="en-US"/>
            </w:rPr>
            <w:t>2</w:t>
          </w:r>
          <w:r w:rsidR="00AE7AC5" w:rsidRPr="004B5371">
            <w:rPr>
              <w:sz w:val="17"/>
              <w:szCs w:val="17"/>
              <w:lang w:val="en-US"/>
            </w:rPr>
            <w:fldChar w:fldCharType="end"/>
          </w:r>
          <w:r w:rsidR="00AE7AC5">
            <w:rPr>
              <w:sz w:val="17"/>
              <w:szCs w:val="17"/>
              <w:lang w:val="kk-KZ"/>
            </w:rPr>
            <w:t>беті</w:t>
          </w:r>
        </w:p>
      </w:tc>
    </w:tr>
  </w:tbl>
  <w:p w:rsidR="00AE7AC5" w:rsidRDefault="00AE7AC5" w:rsidP="00A311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357" w:rsidRDefault="00913357" w:rsidP="00AF56B3">
      <w:r>
        <w:separator/>
      </w:r>
    </w:p>
  </w:footnote>
  <w:footnote w:type="continuationSeparator" w:id="0">
    <w:p w:rsidR="00913357" w:rsidRDefault="00913357" w:rsidP="00AF5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4361"/>
      <w:gridCol w:w="992"/>
      <w:gridCol w:w="4394"/>
    </w:tblGrid>
    <w:tr w:rsidR="00AE7AC5" w:rsidRPr="00330CD8" w:rsidTr="00EE474F">
      <w:trPr>
        <w:trHeight w:val="1247"/>
      </w:trPr>
      <w:tc>
        <w:tcPr>
          <w:tcW w:w="4361" w:type="dxa"/>
          <w:tcBorders>
            <w:right w:val="nil"/>
          </w:tcBorders>
        </w:tcPr>
        <w:p w:rsidR="00AE7AC5" w:rsidRDefault="00AE7AC5" w:rsidP="00EE474F">
          <w:pPr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AE7AC5" w:rsidRDefault="00AE7AC5" w:rsidP="00EE474F">
          <w:pPr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AE7AC5" w:rsidRPr="003A4C67" w:rsidRDefault="00AE7AC5" w:rsidP="00EE474F">
          <w:pPr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AE7AC5" w:rsidRPr="00C81B40" w:rsidRDefault="00AE7AC5" w:rsidP="00EE474F">
          <w:pPr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</w:t>
          </w:r>
        </w:p>
        <w:p w:rsidR="00AE7AC5" w:rsidRPr="00BB3D88" w:rsidRDefault="00AE7AC5" w:rsidP="00EE474F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  <w:p w:rsidR="00AE7AC5" w:rsidRPr="00BB3D88" w:rsidRDefault="00AE7AC5" w:rsidP="00EE474F">
          <w:pPr>
            <w:pStyle w:val="a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AE7AC5" w:rsidRPr="005B0AE9" w:rsidRDefault="00AE7AC5" w:rsidP="00EE474F">
          <w:pPr>
            <w:pStyle w:val="a3"/>
            <w:ind w:left="33"/>
            <w:contextualSpacing/>
            <w:jc w:val="center"/>
            <w:rPr>
              <w:b/>
              <w:sz w:val="6"/>
              <w:szCs w:val="14"/>
            </w:rPr>
          </w:pPr>
        </w:p>
      </w:tc>
      <w:tc>
        <w:tcPr>
          <w:tcW w:w="992" w:type="dxa"/>
          <w:tcBorders>
            <w:left w:val="nil"/>
            <w:right w:val="nil"/>
          </w:tcBorders>
        </w:tcPr>
        <w:p w:rsidR="00AE7AC5" w:rsidRPr="00262253" w:rsidRDefault="00AE7AC5" w:rsidP="00EE474F">
          <w:pPr>
            <w:ind w:left="720"/>
            <w:contextualSpacing/>
            <w:rPr>
              <w:b/>
              <w:sz w:val="14"/>
              <w:szCs w:val="14"/>
            </w:rPr>
          </w:pPr>
        </w:p>
        <w:p w:rsidR="00AE7AC5" w:rsidRPr="00262253" w:rsidRDefault="00AE7AC5" w:rsidP="00EE474F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b/>
              <w:noProof/>
              <w:sz w:val="14"/>
              <w:szCs w:val="14"/>
              <w:lang w:eastAsia="ru-RU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57785</wp:posOffset>
                </wp:positionV>
                <wp:extent cx="547370" cy="516255"/>
                <wp:effectExtent l="0" t="0" r="5080" b="0"/>
                <wp:wrapNone/>
                <wp:docPr id="4" name="Рисунок 4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AE7AC5" w:rsidRPr="00A43F50" w:rsidRDefault="00AE7AC5" w:rsidP="00EE474F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</w:p>
      </w:tc>
      <w:tc>
        <w:tcPr>
          <w:tcW w:w="4394" w:type="dxa"/>
          <w:tcBorders>
            <w:left w:val="nil"/>
          </w:tcBorders>
        </w:tcPr>
        <w:p w:rsidR="00AE7AC5" w:rsidRPr="00644365" w:rsidRDefault="00AE7AC5" w:rsidP="00EE474F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AE7AC5" w:rsidRPr="00C81B40" w:rsidRDefault="00AE7AC5" w:rsidP="00EE474F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</w:t>
          </w:r>
        </w:p>
        <w:p w:rsidR="00AE7AC5" w:rsidRPr="00C81B40" w:rsidRDefault="00AE7AC5" w:rsidP="00EE474F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>УНИВЕРСИТЕТ ИМЕНИ С.Д.АСФЕНДИЯРОВА</w:t>
          </w:r>
        </w:p>
        <w:p w:rsidR="00AE7AC5" w:rsidRPr="00644365" w:rsidRDefault="00AE7AC5" w:rsidP="00EE474F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AE7AC5" w:rsidRPr="003A4C67" w:rsidRDefault="00AE7AC5" w:rsidP="00EE474F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 xml:space="preserve">ASFENDIYAROV KAZAKH NATIONAL </w:t>
          </w:r>
        </w:p>
        <w:p w:rsidR="00AE7AC5" w:rsidRDefault="00AE7AC5" w:rsidP="00EE474F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>MEDICAL UNIVERSITY</w:t>
          </w:r>
        </w:p>
        <w:p w:rsidR="00AE7AC5" w:rsidRPr="00644365" w:rsidRDefault="00AE7AC5" w:rsidP="00EE474F">
          <w:pPr>
            <w:pStyle w:val="a3"/>
            <w:ind w:left="33"/>
            <w:contextualSpacing/>
            <w:jc w:val="center"/>
            <w:rPr>
              <w:b/>
              <w:sz w:val="12"/>
              <w:szCs w:val="14"/>
            </w:rPr>
          </w:pPr>
        </w:p>
      </w:tc>
    </w:tr>
  </w:tbl>
  <w:p w:rsidR="00AE7AC5" w:rsidRDefault="00AE7A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4361"/>
      <w:gridCol w:w="992"/>
      <w:gridCol w:w="4394"/>
    </w:tblGrid>
    <w:tr w:rsidR="00AE7AC5" w:rsidRPr="00330CD8" w:rsidTr="00EE474F">
      <w:trPr>
        <w:trHeight w:val="1247"/>
      </w:trPr>
      <w:tc>
        <w:tcPr>
          <w:tcW w:w="4361" w:type="dxa"/>
          <w:tcBorders>
            <w:right w:val="nil"/>
          </w:tcBorders>
        </w:tcPr>
        <w:p w:rsidR="00AE7AC5" w:rsidRDefault="00AE7AC5" w:rsidP="00EE474F">
          <w:pPr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AE7AC5" w:rsidRDefault="00AE7AC5" w:rsidP="00EE474F">
          <w:pPr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AE7AC5" w:rsidRPr="003A4C67" w:rsidRDefault="00AE7AC5" w:rsidP="00EE474F">
          <w:pPr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AE7AC5" w:rsidRPr="00C81B40" w:rsidRDefault="00AE7AC5" w:rsidP="00EE474F">
          <w:pPr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</w:t>
          </w:r>
        </w:p>
        <w:p w:rsidR="00AE7AC5" w:rsidRPr="00BB3D88" w:rsidRDefault="00AE7AC5" w:rsidP="00EE474F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  <w:p w:rsidR="00AE7AC5" w:rsidRPr="00BB3D88" w:rsidRDefault="00AE7AC5" w:rsidP="00EE474F">
          <w:pPr>
            <w:pStyle w:val="a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AE7AC5" w:rsidRPr="005B0AE9" w:rsidRDefault="00AE7AC5" w:rsidP="00EE474F">
          <w:pPr>
            <w:pStyle w:val="a3"/>
            <w:ind w:left="33"/>
            <w:contextualSpacing/>
            <w:jc w:val="center"/>
            <w:rPr>
              <w:b/>
              <w:sz w:val="6"/>
              <w:szCs w:val="14"/>
            </w:rPr>
          </w:pPr>
        </w:p>
      </w:tc>
      <w:tc>
        <w:tcPr>
          <w:tcW w:w="992" w:type="dxa"/>
          <w:tcBorders>
            <w:left w:val="nil"/>
            <w:right w:val="nil"/>
          </w:tcBorders>
        </w:tcPr>
        <w:p w:rsidR="00AE7AC5" w:rsidRPr="00262253" w:rsidRDefault="00AE7AC5" w:rsidP="00EE474F">
          <w:pPr>
            <w:ind w:left="720"/>
            <w:contextualSpacing/>
            <w:rPr>
              <w:b/>
              <w:sz w:val="14"/>
              <w:szCs w:val="14"/>
            </w:rPr>
          </w:pPr>
        </w:p>
        <w:p w:rsidR="00AE7AC5" w:rsidRPr="00262253" w:rsidRDefault="00AE7AC5" w:rsidP="00EE474F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b/>
              <w:noProof/>
              <w:sz w:val="14"/>
              <w:szCs w:val="14"/>
              <w:lang w:eastAsia="ru-RU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57785</wp:posOffset>
                </wp:positionV>
                <wp:extent cx="547370" cy="516255"/>
                <wp:effectExtent l="0" t="0" r="5080" b="0"/>
                <wp:wrapNone/>
                <wp:docPr id="2" name="Рисунок 2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AE7AC5" w:rsidRPr="00A43F50" w:rsidRDefault="00AE7AC5" w:rsidP="00EE474F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</w:p>
      </w:tc>
      <w:tc>
        <w:tcPr>
          <w:tcW w:w="4394" w:type="dxa"/>
          <w:tcBorders>
            <w:left w:val="nil"/>
          </w:tcBorders>
        </w:tcPr>
        <w:p w:rsidR="00AE7AC5" w:rsidRPr="00644365" w:rsidRDefault="00AE7AC5" w:rsidP="00EE474F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AE7AC5" w:rsidRPr="00C81B40" w:rsidRDefault="00AE7AC5" w:rsidP="00EE474F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</w:t>
          </w:r>
        </w:p>
        <w:p w:rsidR="00AE7AC5" w:rsidRPr="00C81B40" w:rsidRDefault="00AE7AC5" w:rsidP="00EE474F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>УНИВЕРСИТЕТ ИМЕНИ С.Д.АСФЕНДИЯРОВА</w:t>
          </w:r>
        </w:p>
        <w:p w:rsidR="00AE7AC5" w:rsidRPr="00644365" w:rsidRDefault="00AE7AC5" w:rsidP="00EE474F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AE7AC5" w:rsidRPr="003A4C67" w:rsidRDefault="00AE7AC5" w:rsidP="00EE474F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 xml:space="preserve">ASFENDIYAROV KAZAKH NATIONAL </w:t>
          </w:r>
        </w:p>
        <w:p w:rsidR="00AE7AC5" w:rsidRDefault="00AE7AC5" w:rsidP="00EE474F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>MEDICAL UNIVERSITY</w:t>
          </w:r>
        </w:p>
        <w:p w:rsidR="00AE7AC5" w:rsidRPr="00644365" w:rsidRDefault="00AE7AC5" w:rsidP="00EE474F">
          <w:pPr>
            <w:pStyle w:val="a3"/>
            <w:ind w:left="33"/>
            <w:contextualSpacing/>
            <w:jc w:val="center"/>
            <w:rPr>
              <w:b/>
              <w:sz w:val="12"/>
              <w:szCs w:val="14"/>
            </w:rPr>
          </w:pPr>
        </w:p>
      </w:tc>
    </w:tr>
  </w:tbl>
  <w:p w:rsidR="00AE7AC5" w:rsidRPr="00597C0C" w:rsidRDefault="00AE7AC5">
    <w:pPr>
      <w:pStyle w:val="a3"/>
      <w:rPr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CF1"/>
    <w:multiLevelType w:val="multilevel"/>
    <w:tmpl w:val="C7FC9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56F32"/>
    <w:multiLevelType w:val="hybridMultilevel"/>
    <w:tmpl w:val="606ECF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A014D"/>
    <w:multiLevelType w:val="hybridMultilevel"/>
    <w:tmpl w:val="80F24B5E"/>
    <w:lvl w:ilvl="0" w:tplc="7134721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A0F43"/>
    <w:multiLevelType w:val="hybridMultilevel"/>
    <w:tmpl w:val="6BF04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7776F"/>
    <w:multiLevelType w:val="multilevel"/>
    <w:tmpl w:val="564C2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913527"/>
    <w:multiLevelType w:val="multilevel"/>
    <w:tmpl w:val="A9140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4511D5"/>
    <w:multiLevelType w:val="hybridMultilevel"/>
    <w:tmpl w:val="B8A2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406F4"/>
    <w:multiLevelType w:val="multilevel"/>
    <w:tmpl w:val="D08AD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DF5798"/>
    <w:multiLevelType w:val="multilevel"/>
    <w:tmpl w:val="4F7A4A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74471F"/>
    <w:multiLevelType w:val="hybridMultilevel"/>
    <w:tmpl w:val="4C6C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A4DF1"/>
    <w:multiLevelType w:val="multilevel"/>
    <w:tmpl w:val="AD1EE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736F2E"/>
    <w:multiLevelType w:val="multilevel"/>
    <w:tmpl w:val="1D50EA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0C237D"/>
    <w:multiLevelType w:val="multilevel"/>
    <w:tmpl w:val="278E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A817C1"/>
    <w:multiLevelType w:val="hybridMultilevel"/>
    <w:tmpl w:val="EDB4B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11"/>
  </w:num>
  <w:num w:numId="7">
    <w:abstractNumId w:val="0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4A1"/>
    <w:rsid w:val="0001437B"/>
    <w:rsid w:val="0004174B"/>
    <w:rsid w:val="00044947"/>
    <w:rsid w:val="000449AE"/>
    <w:rsid w:val="00072C5B"/>
    <w:rsid w:val="00073089"/>
    <w:rsid w:val="000D6EFB"/>
    <w:rsid w:val="000E267C"/>
    <w:rsid w:val="000E7FCF"/>
    <w:rsid w:val="00101676"/>
    <w:rsid w:val="00141B1E"/>
    <w:rsid w:val="0014271F"/>
    <w:rsid w:val="00173191"/>
    <w:rsid w:val="001C130F"/>
    <w:rsid w:val="001D12C3"/>
    <w:rsid w:val="001F11EF"/>
    <w:rsid w:val="002263AF"/>
    <w:rsid w:val="00253254"/>
    <w:rsid w:val="002B6143"/>
    <w:rsid w:val="002C7CBC"/>
    <w:rsid w:val="002F24A1"/>
    <w:rsid w:val="0030015D"/>
    <w:rsid w:val="003017FA"/>
    <w:rsid w:val="003445D6"/>
    <w:rsid w:val="003470C1"/>
    <w:rsid w:val="00355C9E"/>
    <w:rsid w:val="00356C6B"/>
    <w:rsid w:val="0036745C"/>
    <w:rsid w:val="00372824"/>
    <w:rsid w:val="00396DDC"/>
    <w:rsid w:val="003B27CC"/>
    <w:rsid w:val="003E2621"/>
    <w:rsid w:val="003E30BE"/>
    <w:rsid w:val="00421319"/>
    <w:rsid w:val="004242AA"/>
    <w:rsid w:val="00425C98"/>
    <w:rsid w:val="00464917"/>
    <w:rsid w:val="0048314E"/>
    <w:rsid w:val="00484977"/>
    <w:rsid w:val="004A0232"/>
    <w:rsid w:val="004A76C6"/>
    <w:rsid w:val="004C66E8"/>
    <w:rsid w:val="004D0CCE"/>
    <w:rsid w:val="005051D6"/>
    <w:rsid w:val="00524800"/>
    <w:rsid w:val="00563A2A"/>
    <w:rsid w:val="00597C0C"/>
    <w:rsid w:val="005B2026"/>
    <w:rsid w:val="005C10AD"/>
    <w:rsid w:val="005F3938"/>
    <w:rsid w:val="00601A7E"/>
    <w:rsid w:val="0060718E"/>
    <w:rsid w:val="00615751"/>
    <w:rsid w:val="00627E45"/>
    <w:rsid w:val="006330D9"/>
    <w:rsid w:val="006401B9"/>
    <w:rsid w:val="00642DE6"/>
    <w:rsid w:val="00661392"/>
    <w:rsid w:val="00674FA1"/>
    <w:rsid w:val="00697739"/>
    <w:rsid w:val="00730A32"/>
    <w:rsid w:val="00735DCE"/>
    <w:rsid w:val="00760716"/>
    <w:rsid w:val="00765553"/>
    <w:rsid w:val="007763DC"/>
    <w:rsid w:val="00793385"/>
    <w:rsid w:val="00797537"/>
    <w:rsid w:val="007A6AB9"/>
    <w:rsid w:val="007B0EB3"/>
    <w:rsid w:val="007B1327"/>
    <w:rsid w:val="007B1643"/>
    <w:rsid w:val="007C4945"/>
    <w:rsid w:val="007D5497"/>
    <w:rsid w:val="00800C1C"/>
    <w:rsid w:val="00811F26"/>
    <w:rsid w:val="00822781"/>
    <w:rsid w:val="00834DC6"/>
    <w:rsid w:val="00877A54"/>
    <w:rsid w:val="00884A85"/>
    <w:rsid w:val="0088660F"/>
    <w:rsid w:val="00894D56"/>
    <w:rsid w:val="008A201F"/>
    <w:rsid w:val="008A3576"/>
    <w:rsid w:val="008D4AE2"/>
    <w:rsid w:val="008F009F"/>
    <w:rsid w:val="00906E47"/>
    <w:rsid w:val="00913357"/>
    <w:rsid w:val="00927CF9"/>
    <w:rsid w:val="009332B7"/>
    <w:rsid w:val="00954E62"/>
    <w:rsid w:val="009605F7"/>
    <w:rsid w:val="00961A87"/>
    <w:rsid w:val="009B5D7B"/>
    <w:rsid w:val="009D1696"/>
    <w:rsid w:val="00A31137"/>
    <w:rsid w:val="00A32FD5"/>
    <w:rsid w:val="00A525AC"/>
    <w:rsid w:val="00A64735"/>
    <w:rsid w:val="00A74600"/>
    <w:rsid w:val="00A74D61"/>
    <w:rsid w:val="00A92802"/>
    <w:rsid w:val="00A95BAF"/>
    <w:rsid w:val="00AD3C0C"/>
    <w:rsid w:val="00AE7AC5"/>
    <w:rsid w:val="00AF341B"/>
    <w:rsid w:val="00AF56B3"/>
    <w:rsid w:val="00B1189E"/>
    <w:rsid w:val="00B6709D"/>
    <w:rsid w:val="00B677E3"/>
    <w:rsid w:val="00B708ED"/>
    <w:rsid w:val="00B90050"/>
    <w:rsid w:val="00BA5740"/>
    <w:rsid w:val="00BD16E1"/>
    <w:rsid w:val="00BD785B"/>
    <w:rsid w:val="00C76785"/>
    <w:rsid w:val="00C96214"/>
    <w:rsid w:val="00CA150F"/>
    <w:rsid w:val="00CA3B8B"/>
    <w:rsid w:val="00CB29B7"/>
    <w:rsid w:val="00CC0C22"/>
    <w:rsid w:val="00CC4AC9"/>
    <w:rsid w:val="00CF3036"/>
    <w:rsid w:val="00D00CCE"/>
    <w:rsid w:val="00D145BE"/>
    <w:rsid w:val="00D20515"/>
    <w:rsid w:val="00D240E9"/>
    <w:rsid w:val="00D26A0F"/>
    <w:rsid w:val="00D8317A"/>
    <w:rsid w:val="00D8638A"/>
    <w:rsid w:val="00DA1502"/>
    <w:rsid w:val="00DA49AA"/>
    <w:rsid w:val="00DA69EE"/>
    <w:rsid w:val="00DC23EA"/>
    <w:rsid w:val="00DD27EB"/>
    <w:rsid w:val="00DD557A"/>
    <w:rsid w:val="00DF50F6"/>
    <w:rsid w:val="00E15ADE"/>
    <w:rsid w:val="00E41875"/>
    <w:rsid w:val="00E47CA2"/>
    <w:rsid w:val="00E57E19"/>
    <w:rsid w:val="00E72DF6"/>
    <w:rsid w:val="00EA4443"/>
    <w:rsid w:val="00EB1A6D"/>
    <w:rsid w:val="00EC4740"/>
    <w:rsid w:val="00EE474F"/>
    <w:rsid w:val="00F06304"/>
    <w:rsid w:val="00F12C36"/>
    <w:rsid w:val="00F445E7"/>
    <w:rsid w:val="00F64BF5"/>
    <w:rsid w:val="00F71165"/>
    <w:rsid w:val="00F80676"/>
    <w:rsid w:val="00F9347B"/>
    <w:rsid w:val="00FA3032"/>
    <w:rsid w:val="00FE1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03D06"/>
  <w15:docId w15:val="{3757E0B8-8D71-4042-A06B-9D72E156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938"/>
  </w:style>
  <w:style w:type="paragraph" w:styleId="2">
    <w:name w:val="heading 2"/>
    <w:basedOn w:val="a"/>
    <w:next w:val="a"/>
    <w:link w:val="20"/>
    <w:semiHidden/>
    <w:unhideWhenUsed/>
    <w:qFormat/>
    <w:rsid w:val="00B6709D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6B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56B3"/>
  </w:style>
  <w:style w:type="paragraph" w:styleId="a5">
    <w:name w:val="footer"/>
    <w:basedOn w:val="a"/>
    <w:link w:val="a6"/>
    <w:uiPriority w:val="99"/>
    <w:unhideWhenUsed/>
    <w:rsid w:val="00AF56B3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56B3"/>
  </w:style>
  <w:style w:type="paragraph" w:styleId="a7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8"/>
    <w:uiPriority w:val="34"/>
    <w:qFormat/>
    <w:rsid w:val="00AF56B3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6709D"/>
    <w:rPr>
      <w:rFonts w:ascii="Cambria" w:eastAsia="Times New Roman" w:hAnsi="Cambria"/>
      <w:b/>
      <w:bCs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F11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11E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92802"/>
    <w:rPr>
      <w:rFonts w:asciiTheme="minorHAnsi" w:hAnsiTheme="minorHAnsi" w:cstheme="minorBidi"/>
      <w:sz w:val="22"/>
    </w:rPr>
  </w:style>
  <w:style w:type="paragraph" w:styleId="HTML">
    <w:name w:val="HTML Preformatted"/>
    <w:basedOn w:val="a"/>
    <w:link w:val="HTML0"/>
    <w:uiPriority w:val="99"/>
    <w:unhideWhenUsed/>
    <w:rsid w:val="004C66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C66E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7763DC"/>
    <w:rPr>
      <w:color w:val="0000FF"/>
      <w:u w:val="single"/>
    </w:rPr>
  </w:style>
  <w:style w:type="character" w:customStyle="1" w:styleId="a8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7"/>
    <w:uiPriority w:val="34"/>
    <w:locked/>
    <w:rsid w:val="007763DC"/>
  </w:style>
  <w:style w:type="paragraph" w:customStyle="1" w:styleId="ad">
    <w:name w:val="Стиль"/>
    <w:rsid w:val="002263AF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bm.ne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birint.ru/pubhouse/1815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birint.ru/authors/175753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labirint.ru/authors/17575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birint.ru/authors/175751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B2F6-36BF-4BDB-8123-7D7EA09B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9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Пользователь Windows</cp:lastModifiedBy>
  <cp:revision>99</cp:revision>
  <cp:lastPrinted>2018-04-10T08:37:00Z</cp:lastPrinted>
  <dcterms:created xsi:type="dcterms:W3CDTF">2016-02-10T10:42:00Z</dcterms:created>
  <dcterms:modified xsi:type="dcterms:W3CDTF">2018-04-27T12:58:00Z</dcterms:modified>
</cp:coreProperties>
</file>