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21"/>
        <w:tblW w:w="5000" w:type="pct"/>
        <w:tblBorders>
          <w:bottom w:val="thinThickSmallGap" w:sz="18" w:space="0" w:color="auto"/>
        </w:tblBorders>
        <w:tblCellMar>
          <w:left w:w="70" w:type="dxa"/>
          <w:right w:w="70" w:type="dxa"/>
        </w:tblCellMar>
        <w:tblLook w:val="0000" w:firstRow="0" w:lastRow="0" w:firstColumn="0" w:lastColumn="0" w:noHBand="0" w:noVBand="0"/>
      </w:tblPr>
      <w:tblGrid>
        <w:gridCol w:w="5620"/>
        <w:gridCol w:w="2251"/>
        <w:gridCol w:w="6556"/>
      </w:tblGrid>
      <w:tr w:rsidR="00993C77" w:rsidRPr="00931706" w:rsidTr="00AF1C0C">
        <w:trPr>
          <w:cantSplit/>
          <w:trHeight w:val="1074"/>
        </w:trPr>
        <w:tc>
          <w:tcPr>
            <w:tcW w:w="1948" w:type="pct"/>
            <w:vAlign w:val="center"/>
          </w:tcPr>
          <w:p w:rsidR="00993C77" w:rsidRPr="00931706" w:rsidRDefault="008E65A2" w:rsidP="00AF1C0C">
            <w:pPr>
              <w:spacing w:after="0" w:line="240" w:lineRule="auto"/>
              <w:jc w:val="center"/>
              <w:rPr>
                <w:rFonts w:ascii="Tahoma" w:hAnsi="Tahoma" w:cs="Tahoma"/>
                <w:b/>
                <w:sz w:val="17"/>
                <w:szCs w:val="17"/>
                <w:lang w:val="kk-KZ"/>
              </w:rPr>
            </w:pPr>
            <w:bookmarkStart w:id="0" w:name="OLE_LINK1"/>
            <w:r>
              <w:rPr>
                <w:rFonts w:ascii="Tahoma" w:hAnsi="Tahoma" w:cs="Tahoma"/>
                <w:b/>
                <w:sz w:val="17"/>
                <w:szCs w:val="17"/>
                <w:lang w:val="kk-KZ"/>
              </w:rPr>
              <w:t xml:space="preserve">   </w:t>
            </w:r>
            <w:r w:rsidR="00993C77" w:rsidRPr="00931706">
              <w:rPr>
                <w:rFonts w:ascii="Tahoma" w:hAnsi="Tahoma" w:cs="Tahoma"/>
                <w:b/>
                <w:sz w:val="17"/>
                <w:szCs w:val="17"/>
                <w:lang w:val="kk-KZ"/>
              </w:rPr>
              <w:t>С.Ж.АСФЕНДИЯРОВ АТЫНДАҒЫ</w:t>
            </w:r>
          </w:p>
          <w:p w:rsidR="00993C77" w:rsidRPr="00931706" w:rsidRDefault="00993C77" w:rsidP="00AF1C0C">
            <w:pPr>
              <w:spacing w:after="0" w:line="240" w:lineRule="auto"/>
              <w:jc w:val="center"/>
              <w:rPr>
                <w:rFonts w:ascii="Tahoma" w:hAnsi="Tahoma" w:cs="Tahoma"/>
                <w:b/>
                <w:sz w:val="17"/>
                <w:szCs w:val="17"/>
                <w:lang w:val="kk-KZ"/>
              </w:rPr>
            </w:pPr>
            <w:r w:rsidRPr="00931706">
              <w:rPr>
                <w:rFonts w:ascii="Tahoma" w:hAnsi="Tahoma" w:cs="Tahoma"/>
                <w:b/>
                <w:sz w:val="17"/>
                <w:szCs w:val="17"/>
                <w:lang w:val="kk-KZ"/>
              </w:rPr>
              <w:t xml:space="preserve">ҚАЗАҚ ҰЛТТЫҚ МЕДИЦИНА УНИВЕРСИТЕТІ </w:t>
            </w:r>
          </w:p>
        </w:tc>
        <w:tc>
          <w:tcPr>
            <w:tcW w:w="780" w:type="pct"/>
            <w:vAlign w:val="center"/>
          </w:tcPr>
          <w:p w:rsidR="00993C77" w:rsidRPr="00931706" w:rsidRDefault="00993C77" w:rsidP="00AF1C0C">
            <w:pPr>
              <w:spacing w:after="0" w:line="240" w:lineRule="auto"/>
              <w:jc w:val="center"/>
              <w:rPr>
                <w:rFonts w:ascii="Tahoma" w:hAnsi="Tahoma" w:cs="Tahoma"/>
                <w:sz w:val="17"/>
                <w:szCs w:val="17"/>
              </w:rPr>
            </w:pPr>
            <w:r>
              <w:rPr>
                <w:noProof/>
                <w:lang w:eastAsia="ru-RU"/>
              </w:rPr>
              <w:drawing>
                <wp:anchor distT="0" distB="0" distL="114300" distR="114300" simplePos="0" relativeHeight="251659264" behindDoc="0" locked="0" layoutInCell="1" allowOverlap="1" wp14:anchorId="4702AF14" wp14:editId="4D037F10">
                  <wp:simplePos x="0" y="0"/>
                  <wp:positionH relativeFrom="column">
                    <wp:posOffset>513080</wp:posOffset>
                  </wp:positionH>
                  <wp:positionV relativeFrom="paragraph">
                    <wp:posOffset>22225</wp:posOffset>
                  </wp:positionV>
                  <wp:extent cx="588010" cy="520700"/>
                  <wp:effectExtent l="0" t="0" r="2540" b="0"/>
                  <wp:wrapNone/>
                  <wp:docPr id="1" name="Рисунок 1"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7" cstate="print">
                            <a:extLst>
                              <a:ext uri="{28A0092B-C50C-407E-A947-70E740481C1C}">
                                <a14:useLocalDpi xmlns:a14="http://schemas.microsoft.com/office/drawing/2010/main" val="0"/>
                              </a:ext>
                            </a:extLst>
                          </a:blip>
                          <a:srcRect l="-1057" r="56750"/>
                          <a:stretch>
                            <a:fillRect/>
                          </a:stretch>
                        </pic:blipFill>
                        <pic:spPr bwMode="auto">
                          <a:xfrm>
                            <a:off x="0" y="0"/>
                            <a:ext cx="5880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2" w:type="pct"/>
            <w:vAlign w:val="center"/>
          </w:tcPr>
          <w:p w:rsidR="00993C77" w:rsidRDefault="00993C77" w:rsidP="00AF1C0C">
            <w:pPr>
              <w:spacing w:after="0" w:line="240" w:lineRule="auto"/>
              <w:jc w:val="center"/>
              <w:rPr>
                <w:rFonts w:ascii="Tahoma" w:hAnsi="Tahoma" w:cs="Tahoma"/>
                <w:b/>
                <w:sz w:val="17"/>
                <w:szCs w:val="17"/>
                <w:lang w:val="kk-KZ"/>
              </w:rPr>
            </w:pPr>
            <w:r w:rsidRPr="00931706">
              <w:rPr>
                <w:rFonts w:ascii="Tahoma" w:hAnsi="Tahoma" w:cs="Tahoma"/>
                <w:b/>
                <w:sz w:val="17"/>
                <w:szCs w:val="17"/>
              </w:rPr>
              <w:t xml:space="preserve">КАЗАХСКИЙ НАЦИОНАЛЬНЫЙ МЕДИЦИНСКИЙ  </w:t>
            </w:r>
          </w:p>
          <w:p w:rsidR="00993C77" w:rsidRPr="00931706" w:rsidRDefault="00993C77" w:rsidP="00AF1C0C">
            <w:pPr>
              <w:spacing w:after="0" w:line="240" w:lineRule="auto"/>
              <w:jc w:val="center"/>
              <w:rPr>
                <w:rFonts w:ascii="Tahoma" w:hAnsi="Tahoma" w:cs="Tahoma"/>
                <w:b/>
                <w:sz w:val="17"/>
                <w:szCs w:val="17"/>
              </w:rPr>
            </w:pPr>
            <w:r w:rsidRPr="00931706">
              <w:rPr>
                <w:rFonts w:ascii="Tahoma" w:hAnsi="Tahoma" w:cs="Tahoma"/>
                <w:b/>
                <w:sz w:val="17"/>
                <w:szCs w:val="17"/>
              </w:rPr>
              <w:t>УНИВЕРСИТЕТ ИМЕНИ  С.Д.АСФЕНДИЯРОВА</w:t>
            </w:r>
            <w:bookmarkEnd w:id="0"/>
          </w:p>
        </w:tc>
      </w:tr>
      <w:tr w:rsidR="00993C77" w:rsidRPr="00A319DE" w:rsidTr="00AF1C0C">
        <w:trPr>
          <w:cantSplit/>
          <w:trHeight w:val="80"/>
        </w:trPr>
        <w:tc>
          <w:tcPr>
            <w:tcW w:w="5000" w:type="pct"/>
            <w:gridSpan w:val="3"/>
            <w:vAlign w:val="center"/>
          </w:tcPr>
          <w:p w:rsidR="00993C77" w:rsidRPr="00A319DE" w:rsidRDefault="00993C77" w:rsidP="00AF1C0C">
            <w:pPr>
              <w:spacing w:after="0" w:line="240" w:lineRule="auto"/>
              <w:jc w:val="center"/>
              <w:rPr>
                <w:rFonts w:ascii="Tahoma" w:hAnsi="Tahoma" w:cs="Tahoma"/>
                <w:b/>
                <w:sz w:val="17"/>
                <w:szCs w:val="17"/>
              </w:rPr>
            </w:pPr>
          </w:p>
        </w:tc>
      </w:tr>
    </w:tbl>
    <w:p w:rsidR="00993C77" w:rsidRPr="001D01B4" w:rsidRDefault="00661624" w:rsidP="00993C77">
      <w:pPr>
        <w:spacing w:after="0" w:line="240" w:lineRule="auto"/>
        <w:jc w:val="center"/>
        <w:rPr>
          <w:rFonts w:ascii="Times New Roman" w:eastAsia="Times New Roman" w:hAnsi="Times New Roman"/>
          <w:b/>
          <w:sz w:val="24"/>
          <w:szCs w:val="24"/>
          <w:lang w:eastAsia="ko-KR"/>
        </w:rPr>
      </w:pPr>
      <w:r>
        <w:rPr>
          <w:rFonts w:ascii="Times New Roman" w:eastAsia="Times New Roman" w:hAnsi="Times New Roman"/>
          <w:b/>
          <w:sz w:val="24"/>
          <w:szCs w:val="24"/>
          <w:lang w:eastAsia="ko-KR"/>
        </w:rPr>
        <w:t xml:space="preserve">Протокол № </w:t>
      </w:r>
      <w:r w:rsidR="001F75B6">
        <w:rPr>
          <w:rFonts w:ascii="Times New Roman" w:eastAsia="Times New Roman" w:hAnsi="Times New Roman"/>
          <w:b/>
          <w:sz w:val="24"/>
          <w:szCs w:val="24"/>
          <w:lang w:eastAsia="ko-KR"/>
        </w:rPr>
        <w:t>7</w:t>
      </w:r>
    </w:p>
    <w:p w:rsidR="00256875" w:rsidRPr="00256875" w:rsidRDefault="00993C77" w:rsidP="00256875">
      <w:pPr>
        <w:shd w:val="clear" w:color="auto" w:fill="FFFFFF"/>
        <w:spacing w:after="0" w:line="384" w:lineRule="atLeast"/>
        <w:jc w:val="center"/>
        <w:textAlignment w:val="baseline"/>
        <w:rPr>
          <w:rFonts w:ascii="Times New Roman" w:eastAsia="Times New Roman" w:hAnsi="Times New Roman"/>
          <w:b/>
          <w:sz w:val="24"/>
          <w:szCs w:val="24"/>
          <w:lang w:eastAsia="ru-RU"/>
        </w:rPr>
      </w:pPr>
      <w:r w:rsidRPr="00256875">
        <w:rPr>
          <w:rFonts w:ascii="Times New Roman" w:eastAsia="Times New Roman" w:hAnsi="Times New Roman"/>
          <w:b/>
          <w:sz w:val="24"/>
          <w:szCs w:val="24"/>
          <w:lang w:eastAsia="ko-KR"/>
        </w:rPr>
        <w:t xml:space="preserve">Об итогах </w:t>
      </w:r>
      <w:r w:rsidR="00ED6768" w:rsidRPr="00256875">
        <w:rPr>
          <w:rFonts w:ascii="Times New Roman" w:eastAsia="Times New Roman" w:hAnsi="Times New Roman"/>
          <w:b/>
          <w:sz w:val="24"/>
          <w:szCs w:val="24"/>
          <w:lang w:eastAsia="ko-KR"/>
        </w:rPr>
        <w:t>закупа</w:t>
      </w:r>
      <w:r w:rsidRPr="00256875">
        <w:rPr>
          <w:rFonts w:ascii="Times New Roman" w:eastAsia="Times New Roman" w:hAnsi="Times New Roman"/>
          <w:b/>
          <w:sz w:val="24"/>
          <w:szCs w:val="24"/>
          <w:lang w:eastAsia="ko-KR"/>
        </w:rPr>
        <w:t xml:space="preserve"> </w:t>
      </w:r>
      <w:r w:rsidR="00256875" w:rsidRPr="00256875">
        <w:rPr>
          <w:rFonts w:ascii="Times New Roman" w:eastAsia="Times New Roman" w:hAnsi="Times New Roman"/>
          <w:b/>
          <w:sz w:val="24"/>
          <w:szCs w:val="24"/>
          <w:lang w:eastAsia="ru-RU"/>
        </w:rPr>
        <w:t>изделий медицинского назначения на 2018 год.</w:t>
      </w:r>
    </w:p>
    <w:p w:rsidR="00993C77" w:rsidRPr="001D01B4" w:rsidRDefault="00993C77" w:rsidP="00ED6768">
      <w:pPr>
        <w:spacing w:after="0" w:line="240" w:lineRule="auto"/>
        <w:ind w:left="-142"/>
        <w:jc w:val="center"/>
        <w:rPr>
          <w:rFonts w:ascii="Times New Roman" w:eastAsia="Times New Roman" w:hAnsi="Times New Roman"/>
          <w:b/>
          <w:sz w:val="24"/>
          <w:szCs w:val="24"/>
          <w:lang w:eastAsia="ko-KR"/>
        </w:rPr>
      </w:pPr>
    </w:p>
    <w:p w:rsidR="00993C77" w:rsidRPr="001D01B4" w:rsidRDefault="00993C77" w:rsidP="00993C77">
      <w:pPr>
        <w:spacing w:after="0" w:line="240" w:lineRule="auto"/>
        <w:rPr>
          <w:rFonts w:ascii="Times New Roman" w:eastAsia="Times New Roman" w:hAnsi="Times New Roman"/>
          <w:sz w:val="20"/>
          <w:szCs w:val="20"/>
          <w:lang w:eastAsia="ko-KR"/>
        </w:rPr>
      </w:pPr>
    </w:p>
    <w:p w:rsidR="00993C77" w:rsidRPr="001D01B4" w:rsidRDefault="00406FEB" w:rsidP="00406FEB">
      <w:pPr>
        <w:spacing w:after="0" w:line="240" w:lineRule="auto"/>
        <w:jc w:val="center"/>
        <w:rPr>
          <w:rFonts w:ascii="Times New Roman" w:eastAsia="Times New Roman" w:hAnsi="Times New Roman"/>
          <w:lang w:eastAsia="ko-KR"/>
        </w:rPr>
      </w:pPr>
      <w:r>
        <w:rPr>
          <w:rFonts w:ascii="Times New Roman" w:eastAsia="Times New Roman" w:hAnsi="Times New Roman"/>
          <w:lang w:eastAsia="ko-KR"/>
        </w:rPr>
        <w:t xml:space="preserve">      </w:t>
      </w:r>
      <w:r w:rsidR="00993C77" w:rsidRPr="001D01B4">
        <w:rPr>
          <w:rFonts w:ascii="Times New Roman" w:eastAsia="Times New Roman" w:hAnsi="Times New Roman"/>
          <w:lang w:eastAsia="ko-KR"/>
        </w:rPr>
        <w:t xml:space="preserve">г. Алматы                                                                                                          </w:t>
      </w:r>
      <w:r w:rsidR="00993C77">
        <w:rPr>
          <w:rFonts w:ascii="Times New Roman" w:eastAsia="Times New Roman" w:hAnsi="Times New Roman"/>
          <w:lang w:eastAsia="ko-KR"/>
        </w:rPr>
        <w:t xml:space="preserve">                                              </w:t>
      </w:r>
      <w:r>
        <w:rPr>
          <w:rFonts w:ascii="Times New Roman" w:eastAsia="Times New Roman" w:hAnsi="Times New Roman"/>
          <w:lang w:eastAsia="ko-KR"/>
        </w:rPr>
        <w:t xml:space="preserve">                               </w:t>
      </w:r>
      <w:r w:rsidR="00ED6768">
        <w:rPr>
          <w:rFonts w:ascii="Times New Roman" w:eastAsia="Times New Roman" w:hAnsi="Times New Roman"/>
          <w:lang w:eastAsia="ko-KR"/>
        </w:rPr>
        <w:t xml:space="preserve">        </w:t>
      </w:r>
      <w:r w:rsidR="007E054A">
        <w:rPr>
          <w:rFonts w:ascii="Times New Roman" w:eastAsia="Times New Roman" w:hAnsi="Times New Roman"/>
          <w:lang w:eastAsia="ko-KR"/>
        </w:rPr>
        <w:t>«</w:t>
      </w:r>
      <w:r w:rsidR="00BA3CBE">
        <w:rPr>
          <w:rFonts w:ascii="Times New Roman" w:eastAsia="Times New Roman" w:hAnsi="Times New Roman"/>
          <w:lang w:eastAsia="ko-KR"/>
        </w:rPr>
        <w:t>0</w:t>
      </w:r>
      <w:r w:rsidR="001F75B6">
        <w:rPr>
          <w:rFonts w:ascii="Times New Roman" w:eastAsia="Times New Roman" w:hAnsi="Times New Roman"/>
          <w:lang w:eastAsia="ko-KR"/>
        </w:rPr>
        <w:t>7</w:t>
      </w:r>
      <w:r w:rsidR="00ED6768">
        <w:rPr>
          <w:rFonts w:ascii="Times New Roman" w:eastAsia="Times New Roman" w:hAnsi="Times New Roman"/>
          <w:lang w:eastAsia="ko-KR"/>
        </w:rPr>
        <w:t xml:space="preserve">» </w:t>
      </w:r>
      <w:r w:rsidR="00BA3CBE">
        <w:rPr>
          <w:rFonts w:ascii="Times New Roman" w:eastAsia="Times New Roman" w:hAnsi="Times New Roman"/>
          <w:lang w:eastAsia="ko-KR"/>
        </w:rPr>
        <w:t>марта</w:t>
      </w:r>
      <w:r w:rsidR="00ED6768">
        <w:rPr>
          <w:rFonts w:ascii="Times New Roman" w:eastAsia="Times New Roman" w:hAnsi="Times New Roman"/>
          <w:lang w:eastAsia="ko-KR"/>
        </w:rPr>
        <w:t xml:space="preserve">  2018 </w:t>
      </w:r>
      <w:r w:rsidR="00993C77" w:rsidRPr="001D01B4">
        <w:rPr>
          <w:rFonts w:ascii="Times New Roman" w:eastAsia="Times New Roman" w:hAnsi="Times New Roman"/>
          <w:lang w:eastAsia="ko-KR"/>
        </w:rPr>
        <w:t>г.</w:t>
      </w:r>
    </w:p>
    <w:p w:rsidR="00993C77" w:rsidRPr="001D01B4" w:rsidRDefault="00993C77" w:rsidP="00993C77">
      <w:pPr>
        <w:spacing w:after="0" w:line="240" w:lineRule="auto"/>
        <w:rPr>
          <w:rFonts w:ascii="Times New Roman" w:eastAsia="Times New Roman" w:hAnsi="Times New Roman"/>
          <w:sz w:val="20"/>
          <w:szCs w:val="20"/>
          <w:lang w:eastAsia="ko-KR"/>
        </w:rPr>
      </w:pPr>
    </w:p>
    <w:p w:rsidR="00993C77" w:rsidRPr="001B281B" w:rsidRDefault="00993C77" w:rsidP="001B281B">
      <w:pPr>
        <w:pStyle w:val="a4"/>
        <w:numPr>
          <w:ilvl w:val="0"/>
          <w:numId w:val="1"/>
        </w:numPr>
        <w:spacing w:after="0" w:line="240" w:lineRule="auto"/>
        <w:jc w:val="both"/>
        <w:rPr>
          <w:rFonts w:ascii="Times New Roman" w:eastAsia="Times New Roman" w:hAnsi="Times New Roman"/>
          <w:sz w:val="24"/>
          <w:szCs w:val="24"/>
          <w:lang w:eastAsia="ko-KR"/>
        </w:rPr>
      </w:pPr>
      <w:proofErr w:type="gramStart"/>
      <w:r w:rsidRPr="001B281B">
        <w:rPr>
          <w:rFonts w:ascii="Times New Roman" w:eastAsia="Times New Roman" w:hAnsi="Times New Roman"/>
          <w:sz w:val="24"/>
          <w:szCs w:val="24"/>
          <w:lang w:eastAsia="ko-KR"/>
        </w:rPr>
        <w:t xml:space="preserve">Организатор закупок РГП на ПХВ «Казахский Национальный Медицинский Университет имени </w:t>
      </w:r>
      <w:proofErr w:type="spellStart"/>
      <w:r w:rsidRPr="001B281B">
        <w:rPr>
          <w:rFonts w:ascii="Times New Roman" w:eastAsia="Times New Roman" w:hAnsi="Times New Roman"/>
          <w:sz w:val="24"/>
          <w:szCs w:val="24"/>
          <w:lang w:eastAsia="ko-KR"/>
        </w:rPr>
        <w:t>С.Д.Асфендиярова</w:t>
      </w:r>
      <w:proofErr w:type="spellEnd"/>
      <w:r w:rsidRPr="001B281B">
        <w:rPr>
          <w:rFonts w:ascii="Times New Roman" w:eastAsia="Times New Roman" w:hAnsi="Times New Roman"/>
          <w:sz w:val="24"/>
          <w:szCs w:val="24"/>
          <w:lang w:eastAsia="ko-KR"/>
        </w:rPr>
        <w:t xml:space="preserve">» Министерства Здравоохранения Республики Казахстан, находящегося по адресу г. Алматы, ул. Толе Би 94, в соответствии с п.104 главой 9 Правил  </w:t>
      </w:r>
      <w:r w:rsidRPr="001B281B">
        <w:rPr>
          <w:rFonts w:ascii="Times New Roman" w:eastAsia="Times New Roman" w:hAnsi="Times New Roman"/>
          <w:b/>
          <w:sz w:val="24"/>
          <w:szCs w:val="24"/>
          <w:lang w:eastAsia="ko-KR"/>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roofErr w:type="gramEnd"/>
      <w:r w:rsidRPr="001B281B">
        <w:rPr>
          <w:rFonts w:ascii="Times New Roman" w:eastAsia="Times New Roman" w:hAnsi="Times New Roman"/>
          <w:b/>
          <w:sz w:val="24"/>
          <w:szCs w:val="24"/>
          <w:lang w:eastAsia="ko-KR"/>
        </w:rPr>
        <w:t xml:space="preserve"> и медицинской помощи в системе обязательного социального медицинского страхования»</w:t>
      </w:r>
      <w:r w:rsidRPr="001B281B">
        <w:rPr>
          <w:rFonts w:ascii="Times New Roman" w:eastAsia="Times New Roman" w:hAnsi="Times New Roman"/>
          <w:sz w:val="24"/>
          <w:szCs w:val="24"/>
          <w:lang w:eastAsia="ko-KR"/>
        </w:rPr>
        <w:t xml:space="preserve"> утвержденного Постановлением Правительства РК от 30.10.2009 г. № 1729, провел закуп способом запроса ценовых предложений  по следующим наименованиям:</w:t>
      </w:r>
    </w:p>
    <w:p w:rsidR="001B281B" w:rsidRPr="00406FEB" w:rsidRDefault="001B281B" w:rsidP="00406FEB">
      <w:pPr>
        <w:spacing w:after="0" w:line="240" w:lineRule="auto"/>
        <w:jc w:val="both"/>
        <w:rPr>
          <w:rFonts w:ascii="Times New Roman" w:eastAsia="Times New Roman" w:hAnsi="Times New Roman"/>
          <w:sz w:val="24"/>
          <w:szCs w:val="24"/>
          <w:lang w:eastAsia="ko-KR"/>
        </w:rPr>
      </w:pPr>
    </w:p>
    <w:tbl>
      <w:tblPr>
        <w:tblW w:w="14757" w:type="dxa"/>
        <w:tblInd w:w="93" w:type="dxa"/>
        <w:tblLayout w:type="fixed"/>
        <w:tblLook w:val="04A0" w:firstRow="1" w:lastRow="0" w:firstColumn="1" w:lastColumn="0" w:noHBand="0" w:noVBand="1"/>
      </w:tblPr>
      <w:tblGrid>
        <w:gridCol w:w="516"/>
        <w:gridCol w:w="2760"/>
        <w:gridCol w:w="7229"/>
        <w:gridCol w:w="850"/>
        <w:gridCol w:w="567"/>
        <w:gridCol w:w="1276"/>
        <w:gridCol w:w="1559"/>
      </w:tblGrid>
      <w:tr w:rsidR="007E4BB4" w:rsidRPr="006E0F94" w:rsidTr="00770392">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Наименование лекарственного средства (междуна</w:t>
            </w:r>
            <w:r w:rsidR="00770392">
              <w:rPr>
                <w:rFonts w:ascii="Times New Roman" w:eastAsia="Times New Roman" w:hAnsi="Times New Roman"/>
                <w:b/>
                <w:bCs/>
                <w:color w:val="000000"/>
                <w:sz w:val="18"/>
                <w:szCs w:val="18"/>
                <w:lang w:eastAsia="ru-RU"/>
              </w:rPr>
              <w:t>родное непатентованное название</w:t>
            </w:r>
            <w:r w:rsidRPr="006E0F94">
              <w:rPr>
                <w:rFonts w:ascii="Times New Roman" w:eastAsia="Times New Roman" w:hAnsi="Times New Roman"/>
                <w:b/>
                <w:bCs/>
                <w:color w:val="000000"/>
                <w:sz w:val="18"/>
                <w:szCs w:val="18"/>
                <w:lang w:eastAsia="ru-RU"/>
              </w:rPr>
              <w:t>)</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Характеристика препарата с указанием дозировки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 xml:space="preserve">Ед. изм.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Кол</w:t>
            </w:r>
            <w:r w:rsidR="00770392">
              <w:rPr>
                <w:rFonts w:ascii="Times New Roman" w:eastAsia="Times New Roman" w:hAnsi="Times New Roman"/>
                <w:b/>
                <w:bCs/>
                <w:color w:val="000000"/>
                <w:sz w:val="18"/>
                <w:szCs w:val="18"/>
                <w:lang w:eastAsia="ru-RU"/>
              </w:rPr>
              <w:t>-</w:t>
            </w:r>
            <w:r w:rsidRPr="006E0F94">
              <w:rPr>
                <w:rFonts w:ascii="Times New Roman" w:eastAsia="Times New Roman" w:hAnsi="Times New Roman"/>
                <w:b/>
                <w:bCs/>
                <w:color w:val="000000"/>
                <w:sz w:val="18"/>
                <w:szCs w:val="18"/>
                <w:lang w:eastAsia="ru-RU"/>
              </w:rPr>
              <w:t>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Цена за единицу, тенге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Сумма с учетом НДС (тенге)</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Контур дыхательный конфигурируемый </w:t>
            </w:r>
            <w:proofErr w:type="spellStart"/>
            <w:r w:rsidRPr="006E0F94">
              <w:rPr>
                <w:rFonts w:ascii="Times New Roman" w:hAnsi="Times New Roman"/>
                <w:sz w:val="18"/>
                <w:szCs w:val="18"/>
              </w:rPr>
              <w:t>Compact</w:t>
            </w:r>
            <w:proofErr w:type="spellEnd"/>
            <w:r w:rsidRPr="006E0F94">
              <w:rPr>
                <w:rFonts w:ascii="Times New Roman" w:hAnsi="Times New Roman"/>
                <w:sz w:val="18"/>
                <w:szCs w:val="18"/>
              </w:rPr>
              <w:t xml:space="preserve"> II  1,5м</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Контур дыхательный для соединения аппаратов НДА и ИВЛ с пациентом. Контур дыхательный анестезиологический реверсивный  конфигурируемый </w:t>
            </w:r>
            <w:proofErr w:type="spellStart"/>
            <w:r w:rsidRPr="006E0F94">
              <w:rPr>
                <w:rFonts w:ascii="Times New Roman" w:hAnsi="Times New Roman"/>
                <w:sz w:val="18"/>
                <w:szCs w:val="18"/>
              </w:rPr>
              <w:t>Compact</w:t>
            </w:r>
            <w:proofErr w:type="spellEnd"/>
            <w:r w:rsidRPr="006E0F94">
              <w:rPr>
                <w:rFonts w:ascii="Times New Roman" w:hAnsi="Times New Roman"/>
                <w:sz w:val="18"/>
                <w:szCs w:val="18"/>
              </w:rPr>
              <w:t xml:space="preserve"> II для взрослых. Диаметр 22мм. Длина контура до 1,5м в растянутом состоянии, угловой переходник к </w:t>
            </w:r>
            <w:proofErr w:type="spellStart"/>
            <w:r w:rsidRPr="006E0F94">
              <w:rPr>
                <w:rFonts w:ascii="Times New Roman" w:hAnsi="Times New Roman"/>
                <w:sz w:val="18"/>
                <w:szCs w:val="18"/>
              </w:rPr>
              <w:t>интубационной</w:t>
            </w:r>
            <w:proofErr w:type="spellEnd"/>
            <w:r w:rsidRPr="006E0F94">
              <w:rPr>
                <w:rFonts w:ascii="Times New Roman" w:hAnsi="Times New Roman"/>
                <w:sz w:val="18"/>
                <w:szCs w:val="18"/>
              </w:rPr>
              <w:t xml:space="preserve"> трубке с портом </w:t>
            </w:r>
            <w:proofErr w:type="spellStart"/>
            <w:r w:rsidRPr="006E0F94">
              <w:rPr>
                <w:rFonts w:ascii="Times New Roman" w:hAnsi="Times New Roman"/>
                <w:sz w:val="18"/>
                <w:szCs w:val="18"/>
              </w:rPr>
              <w:t>Луер</w:t>
            </w:r>
            <w:proofErr w:type="spellEnd"/>
            <w:r w:rsidRPr="006E0F94">
              <w:rPr>
                <w:rFonts w:ascii="Times New Roman" w:hAnsi="Times New Roman"/>
                <w:sz w:val="18"/>
                <w:szCs w:val="18"/>
              </w:rPr>
              <w:t xml:space="preserve"> с герметизирующим "</w:t>
            </w:r>
            <w:proofErr w:type="spellStart"/>
            <w:r w:rsidRPr="006E0F94">
              <w:rPr>
                <w:rFonts w:ascii="Times New Roman" w:hAnsi="Times New Roman"/>
                <w:sz w:val="18"/>
                <w:szCs w:val="18"/>
              </w:rPr>
              <w:t>not</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loosing</w:t>
            </w:r>
            <w:proofErr w:type="spellEnd"/>
            <w:r w:rsidRPr="006E0F94">
              <w:rPr>
                <w:rFonts w:ascii="Times New Roman" w:hAnsi="Times New Roman"/>
                <w:sz w:val="18"/>
                <w:szCs w:val="18"/>
              </w:rPr>
              <w:t xml:space="preserve">" колпачком,  с защитной крышкой  на У-образном параллельном соединителе, </w:t>
            </w:r>
            <w:proofErr w:type="spellStart"/>
            <w:r w:rsidRPr="006E0F94">
              <w:rPr>
                <w:rFonts w:ascii="Times New Roman" w:hAnsi="Times New Roman"/>
                <w:sz w:val="18"/>
                <w:szCs w:val="18"/>
              </w:rPr>
              <w:t>коннекция</w:t>
            </w:r>
            <w:proofErr w:type="spellEnd"/>
            <w:r w:rsidRPr="006E0F94">
              <w:rPr>
                <w:rFonts w:ascii="Times New Roman" w:hAnsi="Times New Roman"/>
                <w:sz w:val="18"/>
                <w:szCs w:val="18"/>
              </w:rPr>
              <w:t xml:space="preserve"> 22М/15F, </w:t>
            </w:r>
            <w:proofErr w:type="spellStart"/>
            <w:r w:rsidRPr="006E0F94">
              <w:rPr>
                <w:rFonts w:ascii="Times New Roman" w:hAnsi="Times New Roman"/>
                <w:sz w:val="18"/>
                <w:szCs w:val="18"/>
              </w:rPr>
              <w:t>коннекция</w:t>
            </w:r>
            <w:proofErr w:type="spellEnd"/>
            <w:r w:rsidRPr="006E0F94">
              <w:rPr>
                <w:rFonts w:ascii="Times New Roman" w:hAnsi="Times New Roman"/>
                <w:sz w:val="18"/>
                <w:szCs w:val="18"/>
              </w:rPr>
              <w:t xml:space="preserve"> линий контура 22 F. Материал: полиэтилен, без латекса. Упаковка: индивидуальная, клинически чистая, 85 шт. Срок годности (срок гарантии): 5 лет от даты изготовления. Код 2150000</w:t>
            </w:r>
          </w:p>
        </w:tc>
        <w:tc>
          <w:tcPr>
            <w:tcW w:w="85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600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1 767,0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1 060 200,00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2</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Набор (расширенный)</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Для анестезии №22</w:t>
            </w:r>
            <w:proofErr w:type="gramStart"/>
            <w:r w:rsidRPr="006E0F94">
              <w:rPr>
                <w:rFonts w:ascii="Times New Roman" w:hAnsi="Times New Roman"/>
                <w:color w:val="000000"/>
                <w:sz w:val="18"/>
                <w:szCs w:val="18"/>
              </w:rPr>
              <w:t xml:space="preserve"> В</w:t>
            </w:r>
            <w:proofErr w:type="gramEnd"/>
            <w:r w:rsidRPr="006E0F94">
              <w:rPr>
                <w:rFonts w:ascii="Times New Roman" w:hAnsi="Times New Roman"/>
                <w:color w:val="000000"/>
                <w:sz w:val="18"/>
                <w:szCs w:val="18"/>
              </w:rPr>
              <w:t xml:space="preserve"> комплект  набора входит: </w:t>
            </w:r>
            <w:proofErr w:type="spellStart"/>
            <w:r w:rsidRPr="006E0F94">
              <w:rPr>
                <w:rFonts w:ascii="Times New Roman" w:hAnsi="Times New Roman"/>
                <w:color w:val="000000"/>
                <w:sz w:val="18"/>
                <w:szCs w:val="18"/>
              </w:rPr>
              <w:t>Эпидуральный</w:t>
            </w:r>
            <w:proofErr w:type="spellEnd"/>
            <w:r w:rsidRPr="006E0F94">
              <w:rPr>
                <w:rFonts w:ascii="Times New Roman" w:hAnsi="Times New Roman"/>
                <w:color w:val="000000"/>
                <w:sz w:val="18"/>
                <w:szCs w:val="18"/>
              </w:rPr>
              <w:t xml:space="preserve"> катетер, игла </w:t>
            </w:r>
            <w:proofErr w:type="spellStart"/>
            <w:r w:rsidRPr="006E0F94">
              <w:rPr>
                <w:rFonts w:ascii="Times New Roman" w:hAnsi="Times New Roman"/>
                <w:color w:val="000000"/>
                <w:sz w:val="18"/>
                <w:szCs w:val="18"/>
              </w:rPr>
              <w:t>Туохи</w:t>
            </w:r>
            <w:proofErr w:type="spellEnd"/>
            <w:r w:rsidRPr="006E0F94">
              <w:rPr>
                <w:rFonts w:ascii="Times New Roman" w:hAnsi="Times New Roman"/>
                <w:color w:val="000000"/>
                <w:sz w:val="18"/>
                <w:szCs w:val="18"/>
              </w:rPr>
              <w:t xml:space="preserve">, Шприц сопротивления10мл, плоский </w:t>
            </w:r>
            <w:proofErr w:type="spellStart"/>
            <w:r w:rsidRPr="006E0F94">
              <w:rPr>
                <w:rFonts w:ascii="Times New Roman" w:hAnsi="Times New Roman"/>
                <w:color w:val="000000"/>
                <w:sz w:val="18"/>
                <w:szCs w:val="18"/>
              </w:rPr>
              <w:t>эпидуральный</w:t>
            </w:r>
            <w:proofErr w:type="spellEnd"/>
            <w:r w:rsidRPr="006E0F94">
              <w:rPr>
                <w:rFonts w:ascii="Times New Roman" w:hAnsi="Times New Roman"/>
                <w:color w:val="000000"/>
                <w:sz w:val="18"/>
                <w:szCs w:val="18"/>
              </w:rPr>
              <w:t xml:space="preserve"> фильтр 0,2м, шприц10мл</w:t>
            </w:r>
            <w:proofErr w:type="gramStart"/>
            <w:r w:rsidRPr="006E0F94">
              <w:rPr>
                <w:rFonts w:ascii="Times New Roman" w:hAnsi="Times New Roman"/>
                <w:color w:val="000000"/>
                <w:sz w:val="18"/>
                <w:szCs w:val="18"/>
              </w:rPr>
              <w:t>,с</w:t>
            </w:r>
            <w:proofErr w:type="gramEnd"/>
            <w:r w:rsidRPr="006E0F94">
              <w:rPr>
                <w:rFonts w:ascii="Times New Roman" w:hAnsi="Times New Roman"/>
                <w:color w:val="000000"/>
                <w:sz w:val="18"/>
                <w:szCs w:val="18"/>
              </w:rPr>
              <w:t>карификатор 1,6/35мм,иглы 05/2мм</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1 600,0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8 000,00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Электроды для ЭМГ</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Электроды для ЭМГ - комплект</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комп</w:t>
            </w:r>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4</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Фолея</w:t>
            </w:r>
            <w:proofErr w:type="spellEnd"/>
            <w:r w:rsidRPr="006E0F94">
              <w:rPr>
                <w:rFonts w:ascii="Times New Roman" w:hAnsi="Times New Roman"/>
                <w:color w:val="000000"/>
                <w:sz w:val="18"/>
                <w:szCs w:val="18"/>
              </w:rPr>
              <w:t xml:space="preserve"> детскийFR14</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100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35 000,00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Фолея</w:t>
            </w:r>
            <w:proofErr w:type="spellEnd"/>
            <w:r w:rsidRPr="006E0F94">
              <w:rPr>
                <w:rFonts w:ascii="Times New Roman" w:hAnsi="Times New Roman"/>
                <w:color w:val="000000"/>
                <w:sz w:val="18"/>
                <w:szCs w:val="18"/>
              </w:rPr>
              <w:t xml:space="preserve"> детскийFR12</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100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35 000,00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6</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Катетер мочеточников</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r w:rsidRPr="006E0F94">
              <w:rPr>
                <w:rFonts w:ascii="Times New Roman" w:hAnsi="Times New Roman"/>
                <w:color w:val="000000"/>
                <w:sz w:val="18"/>
                <w:szCs w:val="18"/>
              </w:rPr>
              <w:t xml:space="preserve"> мочеточников</w:t>
            </w:r>
            <w:proofErr w:type="gramStart"/>
            <w:r w:rsidRPr="006E0F94">
              <w:rPr>
                <w:rFonts w:ascii="Times New Roman" w:hAnsi="Times New Roman"/>
                <w:color w:val="000000"/>
                <w:sz w:val="18"/>
                <w:szCs w:val="18"/>
              </w:rPr>
              <w:t>4</w:t>
            </w:r>
            <w:proofErr w:type="gramEnd"/>
            <w:r w:rsidRPr="006E0F94">
              <w:rPr>
                <w:rFonts w:ascii="Times New Roman" w:hAnsi="Times New Roman"/>
                <w:color w:val="000000"/>
                <w:sz w:val="18"/>
                <w:szCs w:val="18"/>
              </w:rPr>
              <w:t>Ғ</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7</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Катетер мочеточников</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r w:rsidRPr="006E0F94">
              <w:rPr>
                <w:rFonts w:ascii="Times New Roman" w:hAnsi="Times New Roman"/>
                <w:color w:val="000000"/>
                <w:sz w:val="18"/>
                <w:szCs w:val="18"/>
              </w:rPr>
              <w:t xml:space="preserve"> мочеточников3Ғ</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8</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Катетер</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r w:rsidRPr="006E0F94">
              <w:rPr>
                <w:rFonts w:ascii="Times New Roman" w:hAnsi="Times New Roman"/>
                <w:color w:val="000000"/>
                <w:sz w:val="18"/>
                <w:szCs w:val="18"/>
              </w:rPr>
              <w:t xml:space="preserve"> для ГД Ғ9,0</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14 000,0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56 000,00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9</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Катетер </w:t>
            </w:r>
            <w:proofErr w:type="spellStart"/>
            <w:r w:rsidRPr="006E0F94">
              <w:rPr>
                <w:rFonts w:ascii="Times New Roman" w:hAnsi="Times New Roman"/>
                <w:color w:val="000000"/>
                <w:sz w:val="18"/>
                <w:szCs w:val="18"/>
              </w:rPr>
              <w:t>перитонеальный</w:t>
            </w:r>
            <w:proofErr w:type="spellEnd"/>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Катетер </w:t>
            </w:r>
            <w:proofErr w:type="spellStart"/>
            <w:r w:rsidRPr="006E0F94">
              <w:rPr>
                <w:rFonts w:ascii="Times New Roman" w:hAnsi="Times New Roman"/>
                <w:color w:val="000000"/>
                <w:sz w:val="18"/>
                <w:szCs w:val="18"/>
              </w:rPr>
              <w:t>перитонеальный</w:t>
            </w:r>
            <w:proofErr w:type="spellEnd"/>
            <w:r w:rsidRPr="006E0F94">
              <w:rPr>
                <w:rFonts w:ascii="Times New Roman" w:hAnsi="Times New Roman"/>
                <w:color w:val="000000"/>
                <w:sz w:val="18"/>
                <w:szCs w:val="18"/>
              </w:rPr>
              <w:t xml:space="preserve"> 42 см</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26 000,0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26 000,00</w:t>
            </w:r>
          </w:p>
        </w:tc>
      </w:tr>
      <w:tr w:rsidR="006E0F94" w:rsidRPr="006E0F94" w:rsidTr="00B96A6E">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10</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Комплект магистралей</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полимерные </w:t>
            </w:r>
            <w:proofErr w:type="spellStart"/>
            <w:r w:rsidRPr="006E0F94">
              <w:rPr>
                <w:rFonts w:ascii="Times New Roman" w:hAnsi="Times New Roman"/>
                <w:color w:val="000000"/>
                <w:sz w:val="18"/>
                <w:szCs w:val="18"/>
              </w:rPr>
              <w:t>кровопроводящие</w:t>
            </w:r>
            <w:proofErr w:type="spellEnd"/>
            <w:r w:rsidRPr="006E0F94">
              <w:rPr>
                <w:rFonts w:ascii="Times New Roman" w:hAnsi="Times New Roman"/>
                <w:color w:val="000000"/>
                <w:sz w:val="18"/>
                <w:szCs w:val="18"/>
              </w:rPr>
              <w:t xml:space="preserve"> для лечебного и донорского </w:t>
            </w:r>
            <w:proofErr w:type="spellStart"/>
            <w:r w:rsidRPr="006E0F94">
              <w:rPr>
                <w:rFonts w:ascii="Times New Roman" w:hAnsi="Times New Roman"/>
                <w:color w:val="000000"/>
                <w:sz w:val="18"/>
                <w:szCs w:val="18"/>
              </w:rPr>
              <w:t>плазмофареза</w:t>
            </w:r>
            <w:proofErr w:type="spellEnd"/>
            <w:r w:rsidRPr="006E0F94">
              <w:rPr>
                <w:rFonts w:ascii="Times New Roman" w:hAnsi="Times New Roman"/>
                <w:color w:val="000000"/>
                <w:sz w:val="18"/>
                <w:szCs w:val="18"/>
              </w:rPr>
              <w:t>, одноразовый стерильный</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5 500,0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275 000,00</w:t>
            </w:r>
          </w:p>
        </w:tc>
      </w:tr>
      <w:tr w:rsidR="00B96A6E" w:rsidRPr="006E0F94" w:rsidTr="00B96A6E">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ED242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11</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B96A6E" w:rsidRDefault="00B96A6E">
            <w:pPr>
              <w:rPr>
                <w:rFonts w:ascii="Times New Roman" w:hAnsi="Times New Roman"/>
                <w:color w:val="000000"/>
                <w:sz w:val="18"/>
                <w:szCs w:val="18"/>
              </w:rPr>
            </w:pPr>
            <w:proofErr w:type="spellStart"/>
            <w:r w:rsidRPr="00B96A6E">
              <w:rPr>
                <w:rFonts w:ascii="Times New Roman" w:hAnsi="Times New Roman"/>
                <w:color w:val="000000"/>
                <w:sz w:val="18"/>
                <w:szCs w:val="18"/>
              </w:rPr>
              <w:t>Трахеостомическая</w:t>
            </w:r>
            <w:proofErr w:type="spellEnd"/>
            <w:r w:rsidRPr="00B96A6E">
              <w:rPr>
                <w:rFonts w:ascii="Times New Roman" w:hAnsi="Times New Roman"/>
                <w:color w:val="000000"/>
                <w:sz w:val="18"/>
                <w:szCs w:val="18"/>
              </w:rPr>
              <w:t xml:space="preserve"> трубка для детей без манжеты, размер 3,5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B96A6E" w:rsidRDefault="00B96A6E">
            <w:pPr>
              <w:rPr>
                <w:rFonts w:ascii="Times New Roman" w:hAnsi="Times New Roman"/>
                <w:sz w:val="18"/>
                <w:szCs w:val="18"/>
              </w:rPr>
            </w:pPr>
            <w:r w:rsidRPr="00B96A6E">
              <w:rPr>
                <w:rFonts w:ascii="Times New Roman" w:hAnsi="Times New Roman"/>
                <w:sz w:val="18"/>
                <w:szCs w:val="18"/>
              </w:rPr>
              <w:t xml:space="preserve">Трубка </w:t>
            </w:r>
            <w:proofErr w:type="spellStart"/>
            <w:r w:rsidRPr="00B96A6E">
              <w:rPr>
                <w:rFonts w:ascii="Times New Roman" w:hAnsi="Times New Roman"/>
                <w:sz w:val="18"/>
                <w:szCs w:val="18"/>
              </w:rPr>
              <w:t>трахеостомическая</w:t>
            </w:r>
            <w:proofErr w:type="spellEnd"/>
            <w:r w:rsidRPr="00B96A6E">
              <w:rPr>
                <w:rFonts w:ascii="Times New Roman" w:hAnsi="Times New Roman"/>
                <w:sz w:val="18"/>
                <w:szCs w:val="18"/>
              </w:rPr>
              <w:t xml:space="preserve"> изготовлена из высокоэластичного </w:t>
            </w:r>
            <w:proofErr w:type="gramStart"/>
            <w:r w:rsidRPr="00B96A6E">
              <w:rPr>
                <w:rFonts w:ascii="Times New Roman" w:hAnsi="Times New Roman"/>
                <w:sz w:val="18"/>
                <w:szCs w:val="18"/>
              </w:rPr>
              <w:t>термочувствительного</w:t>
            </w:r>
            <w:proofErr w:type="gramEnd"/>
            <w:r w:rsidRPr="00B96A6E">
              <w:rPr>
                <w:rFonts w:ascii="Times New Roman" w:hAnsi="Times New Roman"/>
                <w:sz w:val="18"/>
                <w:szCs w:val="18"/>
              </w:rPr>
              <w:t xml:space="preserve"> ПВХ, сохраняет жесткость при постановке, и быстро адаптируются к анатомическим особенностям дыхательных путей. </w:t>
            </w:r>
            <w:proofErr w:type="spellStart"/>
            <w:r w:rsidRPr="00B96A6E">
              <w:rPr>
                <w:rFonts w:ascii="Times New Roman" w:hAnsi="Times New Roman"/>
                <w:sz w:val="18"/>
                <w:szCs w:val="18"/>
              </w:rPr>
              <w:t>Трахеостомическая</w:t>
            </w:r>
            <w:proofErr w:type="spellEnd"/>
            <w:r w:rsidRPr="00B96A6E">
              <w:rPr>
                <w:rFonts w:ascii="Times New Roman" w:hAnsi="Times New Roman"/>
                <w:sz w:val="18"/>
                <w:szCs w:val="18"/>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B96A6E">
              <w:rPr>
                <w:rFonts w:ascii="Times New Roman" w:hAnsi="Times New Roman"/>
                <w:sz w:val="18"/>
                <w:szCs w:val="18"/>
              </w:rPr>
              <w:t>трахеостомической</w:t>
            </w:r>
            <w:proofErr w:type="spellEnd"/>
            <w:r w:rsidRPr="00B96A6E">
              <w:rPr>
                <w:rFonts w:ascii="Times New Roman" w:hAnsi="Times New Roman"/>
                <w:sz w:val="18"/>
                <w:szCs w:val="18"/>
              </w:rPr>
              <w:t xml:space="preserve"> трубки. С манжетой, раздувной трубки с высокочувствительным пилотным </w:t>
            </w:r>
            <w:proofErr w:type="spellStart"/>
            <w:r w:rsidRPr="00B96A6E">
              <w:rPr>
                <w:rFonts w:ascii="Times New Roman" w:hAnsi="Times New Roman"/>
                <w:sz w:val="18"/>
                <w:szCs w:val="18"/>
              </w:rPr>
              <w:t>балоном</w:t>
            </w:r>
            <w:proofErr w:type="spellEnd"/>
            <w:r w:rsidRPr="00B96A6E">
              <w:rPr>
                <w:rFonts w:ascii="Times New Roman" w:hAnsi="Times New Roman"/>
                <w:sz w:val="18"/>
                <w:szCs w:val="18"/>
              </w:rPr>
              <w:t xml:space="preserve"> и раздувным клапаном. </w:t>
            </w:r>
            <w:proofErr w:type="spellStart"/>
            <w:r w:rsidRPr="00B96A6E">
              <w:rPr>
                <w:rFonts w:ascii="Times New Roman" w:hAnsi="Times New Roman"/>
                <w:sz w:val="18"/>
                <w:szCs w:val="18"/>
              </w:rPr>
              <w:t>Трахеостомическая</w:t>
            </w:r>
            <w:proofErr w:type="spellEnd"/>
            <w:r w:rsidRPr="00B96A6E">
              <w:rPr>
                <w:rFonts w:ascii="Times New Roman" w:hAnsi="Times New Roman"/>
                <w:sz w:val="18"/>
                <w:szCs w:val="18"/>
              </w:rPr>
              <w:t xml:space="preserve"> трубка стерильная, только для одноразового использования, стерилизация </w:t>
            </w:r>
            <w:proofErr w:type="gramStart"/>
            <w:r w:rsidRPr="00B96A6E">
              <w:rPr>
                <w:rFonts w:ascii="Times New Roman" w:hAnsi="Times New Roman"/>
                <w:sz w:val="18"/>
                <w:szCs w:val="18"/>
              </w:rPr>
              <w:t>этилен оксидом</w:t>
            </w:r>
            <w:proofErr w:type="gramEnd"/>
            <w:r w:rsidRPr="00B96A6E">
              <w:rPr>
                <w:rFonts w:ascii="Times New Roman" w:hAnsi="Times New Roman"/>
                <w:sz w:val="18"/>
                <w:szCs w:val="18"/>
              </w:rPr>
              <w:t>. Код 0976407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color w:val="000000"/>
                <w:sz w:val="18"/>
                <w:szCs w:val="18"/>
              </w:rPr>
            </w:pPr>
            <w:proofErr w:type="spellStart"/>
            <w:proofErr w:type="gramStart"/>
            <w:r w:rsidRPr="00B96A6E">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B96A6E" w:rsidRDefault="00B96A6E">
            <w:pPr>
              <w:jc w:val="center"/>
              <w:rPr>
                <w:rFonts w:ascii="Times New Roman" w:hAnsi="Times New Roman"/>
                <w:color w:val="000000"/>
                <w:sz w:val="18"/>
                <w:szCs w:val="18"/>
              </w:rPr>
            </w:pPr>
            <w:r w:rsidRPr="00B96A6E">
              <w:rPr>
                <w:rFonts w:ascii="Times New Roman" w:hAnsi="Times New Roman"/>
                <w:color w:val="000000"/>
                <w:sz w:val="18"/>
                <w:szCs w:val="18"/>
              </w:rPr>
              <w:t xml:space="preserve">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color w:val="000000"/>
                <w:sz w:val="18"/>
                <w:szCs w:val="18"/>
              </w:rPr>
            </w:pPr>
            <w:r w:rsidRPr="00B96A6E">
              <w:rPr>
                <w:rFonts w:ascii="Times New Roman" w:hAnsi="Times New Roman"/>
                <w:color w:val="000000"/>
                <w:sz w:val="18"/>
                <w:szCs w:val="18"/>
              </w:rPr>
              <w:t>5 610,0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sz w:val="18"/>
                <w:szCs w:val="18"/>
              </w:rPr>
            </w:pPr>
            <w:r w:rsidRPr="00B96A6E">
              <w:rPr>
                <w:rFonts w:ascii="Times New Roman" w:hAnsi="Times New Roman"/>
                <w:sz w:val="18"/>
                <w:szCs w:val="18"/>
              </w:rPr>
              <w:t>28 050,00</w:t>
            </w:r>
          </w:p>
        </w:tc>
      </w:tr>
      <w:tr w:rsidR="00B96A6E" w:rsidRPr="006E0F94" w:rsidTr="00B96A6E">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ED242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2760" w:type="dxa"/>
            <w:tcBorders>
              <w:top w:val="single" w:sz="4" w:space="0" w:color="auto"/>
              <w:left w:val="nil"/>
              <w:bottom w:val="single" w:sz="4" w:space="0" w:color="auto"/>
              <w:right w:val="single" w:sz="4" w:space="0" w:color="auto"/>
            </w:tcBorders>
            <w:shd w:val="clear" w:color="auto" w:fill="auto"/>
            <w:vAlign w:val="center"/>
          </w:tcPr>
          <w:p w:rsidR="00B96A6E" w:rsidRPr="00B96A6E" w:rsidRDefault="00B96A6E">
            <w:pPr>
              <w:rPr>
                <w:rFonts w:ascii="Times New Roman" w:hAnsi="Times New Roman"/>
                <w:color w:val="000000"/>
                <w:sz w:val="18"/>
                <w:szCs w:val="18"/>
              </w:rPr>
            </w:pPr>
            <w:proofErr w:type="spellStart"/>
            <w:r w:rsidRPr="00B96A6E">
              <w:rPr>
                <w:rFonts w:ascii="Times New Roman" w:hAnsi="Times New Roman"/>
                <w:color w:val="000000"/>
                <w:sz w:val="18"/>
                <w:szCs w:val="18"/>
              </w:rPr>
              <w:t>Трахеостомическая</w:t>
            </w:r>
            <w:proofErr w:type="spellEnd"/>
            <w:r w:rsidRPr="00B96A6E">
              <w:rPr>
                <w:rFonts w:ascii="Times New Roman" w:hAnsi="Times New Roman"/>
                <w:color w:val="000000"/>
                <w:sz w:val="18"/>
                <w:szCs w:val="18"/>
              </w:rPr>
              <w:t xml:space="preserve"> трубка для детей без манжеты, размер 4,0</w:t>
            </w:r>
          </w:p>
        </w:tc>
        <w:tc>
          <w:tcPr>
            <w:tcW w:w="7229" w:type="dxa"/>
            <w:tcBorders>
              <w:top w:val="single" w:sz="4" w:space="0" w:color="auto"/>
              <w:left w:val="nil"/>
              <w:bottom w:val="single" w:sz="4" w:space="0" w:color="auto"/>
              <w:right w:val="single" w:sz="4" w:space="0" w:color="auto"/>
            </w:tcBorders>
            <w:shd w:val="clear" w:color="auto" w:fill="auto"/>
            <w:vAlign w:val="center"/>
          </w:tcPr>
          <w:p w:rsidR="00B96A6E" w:rsidRPr="00B96A6E" w:rsidRDefault="00B96A6E">
            <w:pPr>
              <w:rPr>
                <w:rFonts w:ascii="Times New Roman" w:hAnsi="Times New Roman"/>
                <w:sz w:val="18"/>
                <w:szCs w:val="18"/>
              </w:rPr>
            </w:pPr>
            <w:r w:rsidRPr="00B96A6E">
              <w:rPr>
                <w:rFonts w:ascii="Times New Roman" w:hAnsi="Times New Roman"/>
                <w:sz w:val="18"/>
                <w:szCs w:val="18"/>
              </w:rPr>
              <w:t xml:space="preserve">Трубка </w:t>
            </w:r>
            <w:proofErr w:type="spellStart"/>
            <w:r w:rsidRPr="00B96A6E">
              <w:rPr>
                <w:rFonts w:ascii="Times New Roman" w:hAnsi="Times New Roman"/>
                <w:sz w:val="18"/>
                <w:szCs w:val="18"/>
              </w:rPr>
              <w:t>трахеостомическая</w:t>
            </w:r>
            <w:proofErr w:type="spellEnd"/>
            <w:r w:rsidRPr="00B96A6E">
              <w:rPr>
                <w:rFonts w:ascii="Times New Roman" w:hAnsi="Times New Roman"/>
                <w:sz w:val="18"/>
                <w:szCs w:val="18"/>
              </w:rPr>
              <w:t xml:space="preserve"> изготовлена из высокоэластичного </w:t>
            </w:r>
            <w:proofErr w:type="gramStart"/>
            <w:r w:rsidRPr="00B96A6E">
              <w:rPr>
                <w:rFonts w:ascii="Times New Roman" w:hAnsi="Times New Roman"/>
                <w:sz w:val="18"/>
                <w:szCs w:val="18"/>
              </w:rPr>
              <w:t>термочувствительного</w:t>
            </w:r>
            <w:proofErr w:type="gramEnd"/>
            <w:r w:rsidRPr="00B96A6E">
              <w:rPr>
                <w:rFonts w:ascii="Times New Roman" w:hAnsi="Times New Roman"/>
                <w:sz w:val="18"/>
                <w:szCs w:val="18"/>
              </w:rPr>
              <w:t xml:space="preserve"> ПВХ, сохраняет жесткость при постановке, и быстро адаптируются к анатомическим особенностям дыхательных путей. </w:t>
            </w:r>
            <w:proofErr w:type="spellStart"/>
            <w:r w:rsidRPr="00B96A6E">
              <w:rPr>
                <w:rFonts w:ascii="Times New Roman" w:hAnsi="Times New Roman"/>
                <w:sz w:val="18"/>
                <w:szCs w:val="18"/>
              </w:rPr>
              <w:t>Трахеостомическая</w:t>
            </w:r>
            <w:proofErr w:type="spellEnd"/>
            <w:r w:rsidRPr="00B96A6E">
              <w:rPr>
                <w:rFonts w:ascii="Times New Roman" w:hAnsi="Times New Roman"/>
                <w:sz w:val="18"/>
                <w:szCs w:val="18"/>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B96A6E">
              <w:rPr>
                <w:rFonts w:ascii="Times New Roman" w:hAnsi="Times New Roman"/>
                <w:sz w:val="18"/>
                <w:szCs w:val="18"/>
              </w:rPr>
              <w:t>трахеостомической</w:t>
            </w:r>
            <w:proofErr w:type="spellEnd"/>
            <w:r w:rsidRPr="00B96A6E">
              <w:rPr>
                <w:rFonts w:ascii="Times New Roman" w:hAnsi="Times New Roman"/>
                <w:sz w:val="18"/>
                <w:szCs w:val="18"/>
              </w:rPr>
              <w:t xml:space="preserve"> трубки. С манжетой, раздувной трубки с высокочувствительным пилотным </w:t>
            </w:r>
            <w:proofErr w:type="spellStart"/>
            <w:r w:rsidRPr="00B96A6E">
              <w:rPr>
                <w:rFonts w:ascii="Times New Roman" w:hAnsi="Times New Roman"/>
                <w:sz w:val="18"/>
                <w:szCs w:val="18"/>
              </w:rPr>
              <w:t>балоном</w:t>
            </w:r>
            <w:proofErr w:type="spellEnd"/>
            <w:r w:rsidRPr="00B96A6E">
              <w:rPr>
                <w:rFonts w:ascii="Times New Roman" w:hAnsi="Times New Roman"/>
                <w:sz w:val="18"/>
                <w:szCs w:val="18"/>
              </w:rPr>
              <w:t xml:space="preserve"> и раздувным клапаном. </w:t>
            </w:r>
            <w:proofErr w:type="spellStart"/>
            <w:r w:rsidRPr="00B96A6E">
              <w:rPr>
                <w:rFonts w:ascii="Times New Roman" w:hAnsi="Times New Roman"/>
                <w:sz w:val="18"/>
                <w:szCs w:val="18"/>
              </w:rPr>
              <w:t>Трахеостомическая</w:t>
            </w:r>
            <w:proofErr w:type="spellEnd"/>
            <w:r w:rsidRPr="00B96A6E">
              <w:rPr>
                <w:rFonts w:ascii="Times New Roman" w:hAnsi="Times New Roman"/>
                <w:sz w:val="18"/>
                <w:szCs w:val="18"/>
              </w:rPr>
              <w:t xml:space="preserve"> трубка стерильная, только для одноразового использования, стерилизация </w:t>
            </w:r>
            <w:proofErr w:type="gramStart"/>
            <w:r w:rsidRPr="00B96A6E">
              <w:rPr>
                <w:rFonts w:ascii="Times New Roman" w:hAnsi="Times New Roman"/>
                <w:sz w:val="18"/>
                <w:szCs w:val="18"/>
              </w:rPr>
              <w:t>этилен оксидом</w:t>
            </w:r>
            <w:proofErr w:type="gramEnd"/>
            <w:r w:rsidRPr="00B96A6E">
              <w:rPr>
                <w:rFonts w:ascii="Times New Roman" w:hAnsi="Times New Roman"/>
                <w:sz w:val="18"/>
                <w:szCs w:val="18"/>
              </w:rPr>
              <w:t>. Код 0976408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color w:val="000000"/>
                <w:sz w:val="18"/>
                <w:szCs w:val="18"/>
              </w:rPr>
            </w:pPr>
            <w:proofErr w:type="spellStart"/>
            <w:proofErr w:type="gramStart"/>
            <w:r w:rsidRPr="00B96A6E">
              <w:rPr>
                <w:rFonts w:ascii="Times New Roman" w:hAnsi="Times New Roman"/>
                <w:color w:val="000000"/>
                <w:sz w:val="18"/>
                <w:szCs w:val="18"/>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B96A6E" w:rsidRPr="00B96A6E" w:rsidRDefault="00B96A6E">
            <w:pPr>
              <w:jc w:val="center"/>
              <w:rPr>
                <w:rFonts w:ascii="Times New Roman" w:hAnsi="Times New Roman"/>
                <w:color w:val="000000"/>
                <w:sz w:val="18"/>
                <w:szCs w:val="18"/>
              </w:rPr>
            </w:pPr>
            <w:r w:rsidRPr="00B96A6E">
              <w:rPr>
                <w:rFonts w:ascii="Times New Roman" w:hAnsi="Times New Roman"/>
                <w:color w:val="000000"/>
                <w:sz w:val="18"/>
                <w:szCs w:val="18"/>
              </w:rPr>
              <w:t xml:space="preserve">5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color w:val="000000"/>
                <w:sz w:val="18"/>
                <w:szCs w:val="18"/>
              </w:rPr>
            </w:pPr>
            <w:r w:rsidRPr="00B96A6E">
              <w:rPr>
                <w:rFonts w:ascii="Times New Roman" w:hAnsi="Times New Roman"/>
                <w:color w:val="000000"/>
                <w:sz w:val="18"/>
                <w:szCs w:val="18"/>
              </w:rPr>
              <w:t>5 610,0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sz w:val="18"/>
                <w:szCs w:val="18"/>
              </w:rPr>
            </w:pPr>
            <w:r w:rsidRPr="00B96A6E">
              <w:rPr>
                <w:rFonts w:ascii="Times New Roman" w:hAnsi="Times New Roman"/>
                <w:sz w:val="18"/>
                <w:szCs w:val="18"/>
              </w:rPr>
              <w:t>28 050,00</w:t>
            </w:r>
          </w:p>
        </w:tc>
      </w:tr>
      <w:tr w:rsidR="00B96A6E" w:rsidRPr="006E0F94" w:rsidTr="00ED242B">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ED242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2760" w:type="dxa"/>
            <w:tcBorders>
              <w:top w:val="nil"/>
              <w:left w:val="nil"/>
              <w:bottom w:val="single" w:sz="4" w:space="0" w:color="auto"/>
              <w:right w:val="single" w:sz="4" w:space="0" w:color="auto"/>
            </w:tcBorders>
            <w:shd w:val="clear" w:color="auto" w:fill="auto"/>
            <w:vAlign w:val="center"/>
          </w:tcPr>
          <w:p w:rsidR="00B96A6E" w:rsidRPr="00B96A6E" w:rsidRDefault="00B96A6E">
            <w:pPr>
              <w:rPr>
                <w:rFonts w:ascii="Times New Roman" w:hAnsi="Times New Roman"/>
                <w:color w:val="000000"/>
                <w:sz w:val="18"/>
                <w:szCs w:val="18"/>
              </w:rPr>
            </w:pPr>
            <w:r w:rsidRPr="00B96A6E">
              <w:rPr>
                <w:rFonts w:ascii="Times New Roman" w:hAnsi="Times New Roman"/>
                <w:color w:val="000000"/>
                <w:sz w:val="18"/>
                <w:szCs w:val="18"/>
              </w:rPr>
              <w:t xml:space="preserve">Трубки </w:t>
            </w:r>
            <w:proofErr w:type="spellStart"/>
            <w:r w:rsidRPr="00B96A6E">
              <w:rPr>
                <w:rFonts w:ascii="Times New Roman" w:hAnsi="Times New Roman"/>
                <w:color w:val="000000"/>
                <w:sz w:val="18"/>
                <w:szCs w:val="18"/>
              </w:rPr>
              <w:t>Трахеостомическая</w:t>
            </w:r>
            <w:proofErr w:type="spellEnd"/>
            <w:r w:rsidRPr="00B96A6E">
              <w:rPr>
                <w:rFonts w:ascii="Times New Roman" w:hAnsi="Times New Roman"/>
                <w:color w:val="000000"/>
                <w:sz w:val="18"/>
                <w:szCs w:val="18"/>
              </w:rPr>
              <w:t xml:space="preserve"> трубка для детей без манжеты, размер 4,5</w:t>
            </w:r>
          </w:p>
        </w:tc>
        <w:tc>
          <w:tcPr>
            <w:tcW w:w="7229" w:type="dxa"/>
            <w:tcBorders>
              <w:top w:val="nil"/>
              <w:left w:val="nil"/>
              <w:bottom w:val="single" w:sz="4" w:space="0" w:color="auto"/>
              <w:right w:val="single" w:sz="4" w:space="0" w:color="auto"/>
            </w:tcBorders>
            <w:shd w:val="clear" w:color="auto" w:fill="auto"/>
            <w:vAlign w:val="center"/>
          </w:tcPr>
          <w:p w:rsidR="00B96A6E" w:rsidRPr="00B96A6E" w:rsidRDefault="00B96A6E">
            <w:pPr>
              <w:rPr>
                <w:rFonts w:ascii="Times New Roman" w:hAnsi="Times New Roman"/>
                <w:color w:val="000000"/>
                <w:sz w:val="18"/>
                <w:szCs w:val="18"/>
              </w:rPr>
            </w:pPr>
            <w:r w:rsidRPr="00B96A6E">
              <w:rPr>
                <w:rFonts w:ascii="Times New Roman" w:hAnsi="Times New Roman"/>
                <w:color w:val="000000"/>
                <w:sz w:val="18"/>
                <w:szCs w:val="18"/>
              </w:rPr>
              <w:t xml:space="preserve">Трубка </w:t>
            </w:r>
            <w:proofErr w:type="spellStart"/>
            <w:r w:rsidRPr="00B96A6E">
              <w:rPr>
                <w:rFonts w:ascii="Times New Roman" w:hAnsi="Times New Roman"/>
                <w:color w:val="000000"/>
                <w:sz w:val="18"/>
                <w:szCs w:val="18"/>
              </w:rPr>
              <w:t>трахеостомическая</w:t>
            </w:r>
            <w:proofErr w:type="spellEnd"/>
            <w:r w:rsidRPr="00B96A6E">
              <w:rPr>
                <w:rFonts w:ascii="Times New Roman" w:hAnsi="Times New Roman"/>
                <w:color w:val="000000"/>
                <w:sz w:val="18"/>
                <w:szCs w:val="18"/>
              </w:rPr>
              <w:t xml:space="preserve"> изготовлена из высокоэластичного </w:t>
            </w:r>
            <w:proofErr w:type="gramStart"/>
            <w:r w:rsidRPr="00B96A6E">
              <w:rPr>
                <w:rFonts w:ascii="Times New Roman" w:hAnsi="Times New Roman"/>
                <w:color w:val="000000"/>
                <w:sz w:val="18"/>
                <w:szCs w:val="18"/>
              </w:rPr>
              <w:t>термочувствительного</w:t>
            </w:r>
            <w:proofErr w:type="gramEnd"/>
            <w:r w:rsidRPr="00B96A6E">
              <w:rPr>
                <w:rFonts w:ascii="Times New Roman" w:hAnsi="Times New Roman"/>
                <w:color w:val="000000"/>
                <w:sz w:val="18"/>
                <w:szCs w:val="18"/>
              </w:rPr>
              <w:t xml:space="preserve"> ПВХ, сохраняет жесткость при постановке, и быстро адаптируются к анатомическим особенностям дыхательных путей. </w:t>
            </w:r>
            <w:proofErr w:type="spellStart"/>
            <w:r w:rsidRPr="00B96A6E">
              <w:rPr>
                <w:rFonts w:ascii="Times New Roman" w:hAnsi="Times New Roman"/>
                <w:color w:val="000000"/>
                <w:sz w:val="18"/>
                <w:szCs w:val="18"/>
              </w:rPr>
              <w:t>Трахеостомическая</w:t>
            </w:r>
            <w:proofErr w:type="spellEnd"/>
            <w:r w:rsidRPr="00B96A6E">
              <w:rPr>
                <w:rFonts w:ascii="Times New Roman" w:hAnsi="Times New Roman"/>
                <w:color w:val="000000"/>
                <w:sz w:val="18"/>
                <w:szCs w:val="18"/>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B96A6E">
              <w:rPr>
                <w:rFonts w:ascii="Times New Roman" w:hAnsi="Times New Roman"/>
                <w:color w:val="000000"/>
                <w:sz w:val="18"/>
                <w:szCs w:val="18"/>
              </w:rPr>
              <w:t>трахеостомической</w:t>
            </w:r>
            <w:proofErr w:type="spellEnd"/>
            <w:r w:rsidRPr="00B96A6E">
              <w:rPr>
                <w:rFonts w:ascii="Times New Roman" w:hAnsi="Times New Roman"/>
                <w:color w:val="000000"/>
                <w:sz w:val="18"/>
                <w:szCs w:val="18"/>
              </w:rPr>
              <w:t xml:space="preserve"> трубки. С манжетой, раздувной трубки с высокочувствительным пилотным </w:t>
            </w:r>
            <w:proofErr w:type="spellStart"/>
            <w:r w:rsidRPr="00B96A6E">
              <w:rPr>
                <w:rFonts w:ascii="Times New Roman" w:hAnsi="Times New Roman"/>
                <w:color w:val="000000"/>
                <w:sz w:val="18"/>
                <w:szCs w:val="18"/>
              </w:rPr>
              <w:t>балоном</w:t>
            </w:r>
            <w:proofErr w:type="spellEnd"/>
            <w:r w:rsidRPr="00B96A6E">
              <w:rPr>
                <w:rFonts w:ascii="Times New Roman" w:hAnsi="Times New Roman"/>
                <w:color w:val="000000"/>
                <w:sz w:val="18"/>
                <w:szCs w:val="18"/>
              </w:rPr>
              <w:t xml:space="preserve"> и раздувным клапаном. </w:t>
            </w:r>
            <w:proofErr w:type="spellStart"/>
            <w:r w:rsidRPr="00B96A6E">
              <w:rPr>
                <w:rFonts w:ascii="Times New Roman" w:hAnsi="Times New Roman"/>
                <w:color w:val="000000"/>
                <w:sz w:val="18"/>
                <w:szCs w:val="18"/>
              </w:rPr>
              <w:t>Трахеостомическая</w:t>
            </w:r>
            <w:proofErr w:type="spellEnd"/>
            <w:r w:rsidRPr="00B96A6E">
              <w:rPr>
                <w:rFonts w:ascii="Times New Roman" w:hAnsi="Times New Roman"/>
                <w:color w:val="000000"/>
                <w:sz w:val="18"/>
                <w:szCs w:val="18"/>
              </w:rPr>
              <w:t xml:space="preserve"> трубка стерильная, только для одноразового использования, стерилизация </w:t>
            </w:r>
            <w:proofErr w:type="gramStart"/>
            <w:r w:rsidRPr="00B96A6E">
              <w:rPr>
                <w:rFonts w:ascii="Times New Roman" w:hAnsi="Times New Roman"/>
                <w:color w:val="000000"/>
                <w:sz w:val="18"/>
                <w:szCs w:val="18"/>
              </w:rPr>
              <w:t>этилен оксидом</w:t>
            </w:r>
            <w:proofErr w:type="gramEnd"/>
            <w:r w:rsidRPr="00B96A6E">
              <w:rPr>
                <w:rFonts w:ascii="Times New Roman" w:hAnsi="Times New Roman"/>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color w:val="000000"/>
                <w:sz w:val="18"/>
                <w:szCs w:val="18"/>
              </w:rPr>
            </w:pPr>
            <w:proofErr w:type="spellStart"/>
            <w:proofErr w:type="gramStart"/>
            <w:r w:rsidRPr="00B96A6E">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B96A6E" w:rsidRDefault="00B96A6E">
            <w:pPr>
              <w:jc w:val="center"/>
              <w:rPr>
                <w:rFonts w:ascii="Times New Roman" w:hAnsi="Times New Roman"/>
                <w:color w:val="000000"/>
                <w:sz w:val="18"/>
                <w:szCs w:val="18"/>
              </w:rPr>
            </w:pPr>
            <w:r w:rsidRPr="00B96A6E">
              <w:rPr>
                <w:rFonts w:ascii="Times New Roman" w:hAnsi="Times New Roman"/>
                <w:color w:val="000000"/>
                <w:sz w:val="18"/>
                <w:szCs w:val="18"/>
              </w:rPr>
              <w:t xml:space="preserve">5 </w:t>
            </w:r>
          </w:p>
        </w:tc>
        <w:tc>
          <w:tcPr>
            <w:tcW w:w="1276" w:type="dxa"/>
            <w:tcBorders>
              <w:top w:val="nil"/>
              <w:left w:val="nil"/>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color w:val="000000"/>
                <w:sz w:val="18"/>
                <w:szCs w:val="18"/>
              </w:rPr>
            </w:pPr>
            <w:r w:rsidRPr="00B96A6E">
              <w:rPr>
                <w:rFonts w:ascii="Times New Roman" w:hAnsi="Times New Roman"/>
                <w:color w:val="000000"/>
                <w:sz w:val="18"/>
                <w:szCs w:val="18"/>
              </w:rPr>
              <w:t>5 610,0</w:t>
            </w:r>
          </w:p>
        </w:tc>
        <w:tc>
          <w:tcPr>
            <w:tcW w:w="1559" w:type="dxa"/>
            <w:tcBorders>
              <w:top w:val="nil"/>
              <w:left w:val="nil"/>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sz w:val="18"/>
                <w:szCs w:val="18"/>
              </w:rPr>
            </w:pPr>
            <w:r w:rsidRPr="00B96A6E">
              <w:rPr>
                <w:rFonts w:ascii="Times New Roman" w:hAnsi="Times New Roman"/>
                <w:sz w:val="18"/>
                <w:szCs w:val="18"/>
              </w:rPr>
              <w:t>28 050,00</w:t>
            </w:r>
          </w:p>
        </w:tc>
      </w:tr>
      <w:tr w:rsidR="00B96A6E" w:rsidRPr="006E0F94" w:rsidTr="00ED242B">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ED242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2760" w:type="dxa"/>
            <w:tcBorders>
              <w:top w:val="nil"/>
              <w:left w:val="nil"/>
              <w:bottom w:val="single" w:sz="4" w:space="0" w:color="auto"/>
              <w:right w:val="single" w:sz="4" w:space="0" w:color="auto"/>
            </w:tcBorders>
            <w:shd w:val="clear" w:color="auto" w:fill="auto"/>
            <w:vAlign w:val="center"/>
          </w:tcPr>
          <w:p w:rsidR="00B96A6E" w:rsidRPr="00B96A6E" w:rsidRDefault="00B96A6E">
            <w:pPr>
              <w:rPr>
                <w:rFonts w:ascii="Times New Roman" w:hAnsi="Times New Roman"/>
                <w:color w:val="000000"/>
                <w:sz w:val="18"/>
                <w:szCs w:val="18"/>
              </w:rPr>
            </w:pPr>
            <w:r w:rsidRPr="00B96A6E">
              <w:rPr>
                <w:rFonts w:ascii="Times New Roman" w:hAnsi="Times New Roman"/>
                <w:color w:val="000000"/>
                <w:sz w:val="18"/>
                <w:szCs w:val="18"/>
              </w:rPr>
              <w:t xml:space="preserve">Трубки </w:t>
            </w:r>
            <w:proofErr w:type="spellStart"/>
            <w:r w:rsidRPr="00B96A6E">
              <w:rPr>
                <w:rFonts w:ascii="Times New Roman" w:hAnsi="Times New Roman"/>
                <w:color w:val="000000"/>
                <w:sz w:val="18"/>
                <w:szCs w:val="18"/>
              </w:rPr>
              <w:t>Трахеостомическая</w:t>
            </w:r>
            <w:proofErr w:type="spellEnd"/>
            <w:r w:rsidRPr="00B96A6E">
              <w:rPr>
                <w:rFonts w:ascii="Times New Roman" w:hAnsi="Times New Roman"/>
                <w:color w:val="000000"/>
                <w:sz w:val="18"/>
                <w:szCs w:val="18"/>
              </w:rPr>
              <w:t xml:space="preserve"> трубка без манжеты, размер 5,0</w:t>
            </w:r>
          </w:p>
        </w:tc>
        <w:tc>
          <w:tcPr>
            <w:tcW w:w="7229" w:type="dxa"/>
            <w:tcBorders>
              <w:top w:val="nil"/>
              <w:left w:val="nil"/>
              <w:bottom w:val="single" w:sz="4" w:space="0" w:color="auto"/>
              <w:right w:val="single" w:sz="4" w:space="0" w:color="auto"/>
            </w:tcBorders>
            <w:shd w:val="clear" w:color="auto" w:fill="auto"/>
            <w:vAlign w:val="center"/>
          </w:tcPr>
          <w:p w:rsidR="00B96A6E" w:rsidRPr="00B96A6E" w:rsidRDefault="00B96A6E">
            <w:pPr>
              <w:rPr>
                <w:rFonts w:ascii="Times New Roman" w:hAnsi="Times New Roman"/>
                <w:color w:val="000000"/>
                <w:sz w:val="18"/>
                <w:szCs w:val="18"/>
              </w:rPr>
            </w:pPr>
            <w:r w:rsidRPr="00B96A6E">
              <w:rPr>
                <w:rFonts w:ascii="Times New Roman" w:hAnsi="Times New Roman"/>
                <w:color w:val="000000"/>
                <w:sz w:val="18"/>
                <w:szCs w:val="18"/>
              </w:rPr>
              <w:t xml:space="preserve">Трубка </w:t>
            </w:r>
            <w:proofErr w:type="spellStart"/>
            <w:r w:rsidRPr="00B96A6E">
              <w:rPr>
                <w:rFonts w:ascii="Times New Roman" w:hAnsi="Times New Roman"/>
                <w:color w:val="000000"/>
                <w:sz w:val="18"/>
                <w:szCs w:val="18"/>
              </w:rPr>
              <w:t>трахеостомическая</w:t>
            </w:r>
            <w:proofErr w:type="spellEnd"/>
            <w:r w:rsidRPr="00B96A6E">
              <w:rPr>
                <w:rFonts w:ascii="Times New Roman" w:hAnsi="Times New Roman"/>
                <w:color w:val="000000"/>
                <w:sz w:val="18"/>
                <w:szCs w:val="18"/>
              </w:rPr>
              <w:t xml:space="preserve"> изготовлена из высокоэластичного </w:t>
            </w:r>
            <w:proofErr w:type="gramStart"/>
            <w:r w:rsidRPr="00B96A6E">
              <w:rPr>
                <w:rFonts w:ascii="Times New Roman" w:hAnsi="Times New Roman"/>
                <w:color w:val="000000"/>
                <w:sz w:val="18"/>
                <w:szCs w:val="18"/>
              </w:rPr>
              <w:t>термочувствительного</w:t>
            </w:r>
            <w:proofErr w:type="gramEnd"/>
            <w:r w:rsidRPr="00B96A6E">
              <w:rPr>
                <w:rFonts w:ascii="Times New Roman" w:hAnsi="Times New Roman"/>
                <w:color w:val="000000"/>
                <w:sz w:val="18"/>
                <w:szCs w:val="18"/>
              </w:rPr>
              <w:t xml:space="preserve"> ПВХ, сохраняет жесткость при постановке, и быстро адаптируются к анатомическим особенностям дыхательных путей. </w:t>
            </w:r>
            <w:proofErr w:type="spellStart"/>
            <w:r w:rsidRPr="00B96A6E">
              <w:rPr>
                <w:rFonts w:ascii="Times New Roman" w:hAnsi="Times New Roman"/>
                <w:color w:val="000000"/>
                <w:sz w:val="18"/>
                <w:szCs w:val="18"/>
              </w:rPr>
              <w:t>Трахеостомическая</w:t>
            </w:r>
            <w:proofErr w:type="spellEnd"/>
            <w:r w:rsidRPr="00B96A6E">
              <w:rPr>
                <w:rFonts w:ascii="Times New Roman" w:hAnsi="Times New Roman"/>
                <w:color w:val="000000"/>
                <w:sz w:val="18"/>
                <w:szCs w:val="18"/>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B96A6E">
              <w:rPr>
                <w:rFonts w:ascii="Times New Roman" w:hAnsi="Times New Roman"/>
                <w:color w:val="000000"/>
                <w:sz w:val="18"/>
                <w:szCs w:val="18"/>
              </w:rPr>
              <w:t>трахеостомической</w:t>
            </w:r>
            <w:proofErr w:type="spellEnd"/>
            <w:r w:rsidRPr="00B96A6E">
              <w:rPr>
                <w:rFonts w:ascii="Times New Roman" w:hAnsi="Times New Roman"/>
                <w:color w:val="000000"/>
                <w:sz w:val="18"/>
                <w:szCs w:val="18"/>
              </w:rPr>
              <w:t xml:space="preserve"> трубки. С манжетой, раздувной трубки с высокочувствительным пилотным </w:t>
            </w:r>
            <w:proofErr w:type="spellStart"/>
            <w:r w:rsidRPr="00B96A6E">
              <w:rPr>
                <w:rFonts w:ascii="Times New Roman" w:hAnsi="Times New Roman"/>
                <w:color w:val="000000"/>
                <w:sz w:val="18"/>
                <w:szCs w:val="18"/>
              </w:rPr>
              <w:t>балоном</w:t>
            </w:r>
            <w:proofErr w:type="spellEnd"/>
            <w:r w:rsidRPr="00B96A6E">
              <w:rPr>
                <w:rFonts w:ascii="Times New Roman" w:hAnsi="Times New Roman"/>
                <w:color w:val="000000"/>
                <w:sz w:val="18"/>
                <w:szCs w:val="18"/>
              </w:rPr>
              <w:t xml:space="preserve"> и раздувным клапаном. </w:t>
            </w:r>
            <w:proofErr w:type="spellStart"/>
            <w:r w:rsidRPr="00B96A6E">
              <w:rPr>
                <w:rFonts w:ascii="Times New Roman" w:hAnsi="Times New Roman"/>
                <w:color w:val="000000"/>
                <w:sz w:val="18"/>
                <w:szCs w:val="18"/>
              </w:rPr>
              <w:t>Трахеостомическая</w:t>
            </w:r>
            <w:proofErr w:type="spellEnd"/>
            <w:r w:rsidRPr="00B96A6E">
              <w:rPr>
                <w:rFonts w:ascii="Times New Roman" w:hAnsi="Times New Roman"/>
                <w:color w:val="000000"/>
                <w:sz w:val="18"/>
                <w:szCs w:val="18"/>
              </w:rPr>
              <w:t xml:space="preserve"> трубка стерильная, только для одноразового использования, стерилизация </w:t>
            </w:r>
            <w:proofErr w:type="gramStart"/>
            <w:r w:rsidRPr="00B96A6E">
              <w:rPr>
                <w:rFonts w:ascii="Times New Roman" w:hAnsi="Times New Roman"/>
                <w:color w:val="000000"/>
                <w:sz w:val="18"/>
                <w:szCs w:val="18"/>
              </w:rPr>
              <w:t>этилен оксидом</w:t>
            </w:r>
            <w:proofErr w:type="gramEnd"/>
            <w:r w:rsidRPr="00B96A6E">
              <w:rPr>
                <w:rFonts w:ascii="Times New Roman" w:hAnsi="Times New Roman"/>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color w:val="000000"/>
                <w:sz w:val="18"/>
                <w:szCs w:val="18"/>
              </w:rPr>
            </w:pPr>
            <w:proofErr w:type="spellStart"/>
            <w:proofErr w:type="gramStart"/>
            <w:r w:rsidRPr="00B96A6E">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B96A6E" w:rsidRDefault="00B96A6E">
            <w:pPr>
              <w:jc w:val="center"/>
              <w:rPr>
                <w:rFonts w:ascii="Times New Roman" w:hAnsi="Times New Roman"/>
                <w:color w:val="000000"/>
                <w:sz w:val="18"/>
                <w:szCs w:val="18"/>
              </w:rPr>
            </w:pPr>
            <w:r w:rsidRPr="00B96A6E">
              <w:rPr>
                <w:rFonts w:ascii="Times New Roman" w:hAnsi="Times New Roman"/>
                <w:color w:val="000000"/>
                <w:sz w:val="18"/>
                <w:szCs w:val="18"/>
              </w:rPr>
              <w:t xml:space="preserve">5 </w:t>
            </w:r>
          </w:p>
        </w:tc>
        <w:tc>
          <w:tcPr>
            <w:tcW w:w="1276" w:type="dxa"/>
            <w:tcBorders>
              <w:top w:val="nil"/>
              <w:left w:val="nil"/>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color w:val="000000"/>
                <w:sz w:val="18"/>
                <w:szCs w:val="18"/>
              </w:rPr>
            </w:pPr>
            <w:r w:rsidRPr="00B96A6E">
              <w:rPr>
                <w:rFonts w:ascii="Times New Roman" w:hAnsi="Times New Roman"/>
                <w:color w:val="000000"/>
                <w:sz w:val="18"/>
                <w:szCs w:val="18"/>
              </w:rPr>
              <w:t>3 647,0</w:t>
            </w:r>
          </w:p>
        </w:tc>
        <w:tc>
          <w:tcPr>
            <w:tcW w:w="1559" w:type="dxa"/>
            <w:tcBorders>
              <w:top w:val="nil"/>
              <w:left w:val="nil"/>
              <w:bottom w:val="single" w:sz="4" w:space="0" w:color="auto"/>
              <w:right w:val="single" w:sz="4" w:space="0" w:color="auto"/>
            </w:tcBorders>
            <w:shd w:val="clear" w:color="auto" w:fill="auto"/>
            <w:noWrap/>
            <w:vAlign w:val="center"/>
          </w:tcPr>
          <w:p w:rsidR="00B96A6E" w:rsidRPr="00B96A6E" w:rsidRDefault="00B96A6E">
            <w:pPr>
              <w:jc w:val="center"/>
              <w:rPr>
                <w:rFonts w:ascii="Times New Roman" w:hAnsi="Times New Roman"/>
                <w:sz w:val="18"/>
                <w:szCs w:val="18"/>
              </w:rPr>
            </w:pPr>
            <w:r w:rsidRPr="00B96A6E">
              <w:rPr>
                <w:rFonts w:ascii="Times New Roman" w:hAnsi="Times New Roman"/>
                <w:sz w:val="18"/>
                <w:szCs w:val="18"/>
              </w:rPr>
              <w:t>18 235,00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антисептическая жидкость, для обработки инфицированных каналов</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антисептическая жидкость, для обработки инфицированных каналов, 5мл</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ф</w:t>
            </w:r>
            <w:r w:rsidRPr="006E0F94">
              <w:rPr>
                <w:rFonts w:ascii="Times New Roman" w:hAnsi="Times New Roman"/>
                <w:color w:val="000000"/>
                <w:sz w:val="18"/>
                <w:szCs w:val="18"/>
              </w:rPr>
              <w:t>л</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820,0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820,00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альгинатная</w:t>
            </w:r>
            <w:proofErr w:type="spellEnd"/>
            <w:r w:rsidRPr="006E0F94">
              <w:rPr>
                <w:rFonts w:ascii="Times New Roman" w:hAnsi="Times New Roman"/>
                <w:sz w:val="18"/>
                <w:szCs w:val="18"/>
              </w:rPr>
              <w:t>-слепочная масса</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Слепочная масса для снятия слепков</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2 500,0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C9216F">
            <w:pPr>
              <w:spacing w:after="0" w:line="240" w:lineRule="auto"/>
              <w:jc w:val="center"/>
              <w:rPr>
                <w:rFonts w:ascii="Times New Roman" w:hAnsi="Times New Roman"/>
                <w:sz w:val="18"/>
                <w:szCs w:val="18"/>
              </w:rPr>
            </w:pPr>
            <w:r>
              <w:rPr>
                <w:rFonts w:ascii="Times New Roman" w:hAnsi="Times New Roman"/>
                <w:sz w:val="18"/>
                <w:szCs w:val="18"/>
              </w:rPr>
              <w:t>12</w:t>
            </w:r>
            <w:r w:rsidRPr="006E0F94">
              <w:rPr>
                <w:rFonts w:ascii="Times New Roman" w:hAnsi="Times New Roman"/>
                <w:sz w:val="18"/>
                <w:szCs w:val="18"/>
              </w:rPr>
              <w:t xml:space="preserve"> </w:t>
            </w:r>
            <w:r>
              <w:rPr>
                <w:rFonts w:ascii="Times New Roman" w:hAnsi="Times New Roman"/>
                <w:sz w:val="18"/>
                <w:szCs w:val="18"/>
              </w:rPr>
              <w:t>5</w:t>
            </w:r>
            <w:r w:rsidRPr="006E0F94">
              <w:rPr>
                <w:rFonts w:ascii="Times New Roman" w:hAnsi="Times New Roman"/>
                <w:sz w:val="18"/>
                <w:szCs w:val="18"/>
              </w:rPr>
              <w:t>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гель для снижения </w:t>
            </w:r>
            <w:proofErr w:type="spellStart"/>
            <w:r w:rsidRPr="006E0F94">
              <w:rPr>
                <w:rFonts w:ascii="Times New Roman" w:hAnsi="Times New Roman"/>
                <w:sz w:val="18"/>
                <w:szCs w:val="18"/>
              </w:rPr>
              <w:lastRenderedPageBreak/>
              <w:t>чуствительность</w:t>
            </w:r>
            <w:proofErr w:type="spellEnd"/>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lastRenderedPageBreak/>
              <w:t xml:space="preserve">Гель для снижения </w:t>
            </w:r>
            <w:proofErr w:type="spellStart"/>
            <w:r w:rsidRPr="006E0F94">
              <w:rPr>
                <w:rFonts w:ascii="Times New Roman" w:hAnsi="Times New Roman"/>
                <w:sz w:val="18"/>
                <w:szCs w:val="18"/>
              </w:rPr>
              <w:t>чуствительности</w:t>
            </w:r>
            <w:proofErr w:type="spellEnd"/>
            <w:r w:rsidRPr="006E0F94">
              <w:rPr>
                <w:rFonts w:ascii="Times New Roman" w:hAnsi="Times New Roman"/>
                <w:sz w:val="18"/>
                <w:szCs w:val="18"/>
              </w:rPr>
              <w:t xml:space="preserve"> в пришеечной </w:t>
            </w:r>
            <w:proofErr w:type="spellStart"/>
            <w:r w:rsidRPr="006E0F94">
              <w:rPr>
                <w:rFonts w:ascii="Times New Roman" w:hAnsi="Times New Roman"/>
                <w:sz w:val="18"/>
                <w:szCs w:val="18"/>
              </w:rPr>
              <w:t>облости</w:t>
            </w:r>
            <w:proofErr w:type="spellEnd"/>
            <w:r w:rsidRPr="006E0F94">
              <w:rPr>
                <w:rFonts w:ascii="Times New Roman" w:hAnsi="Times New Roman"/>
                <w:sz w:val="18"/>
                <w:szCs w:val="18"/>
              </w:rPr>
              <w:t xml:space="preserve"> и поверхности корня зубов. </w:t>
            </w:r>
            <w:proofErr w:type="spellStart"/>
            <w:r w:rsidRPr="006E0F94">
              <w:rPr>
                <w:rFonts w:ascii="Times New Roman" w:hAnsi="Times New Roman"/>
                <w:sz w:val="18"/>
                <w:szCs w:val="18"/>
              </w:rPr>
              <w:lastRenderedPageBreak/>
              <w:t>Высокоэфективный</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послечистки</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зубов</w:t>
            </w:r>
            <w:proofErr w:type="gramStart"/>
            <w:r w:rsidRPr="006E0F94">
              <w:rPr>
                <w:rFonts w:ascii="Times New Roman" w:hAnsi="Times New Roman"/>
                <w:sz w:val="18"/>
                <w:szCs w:val="18"/>
              </w:rPr>
              <w:t>.В</w:t>
            </w:r>
            <w:proofErr w:type="gramEnd"/>
            <w:r w:rsidRPr="006E0F94">
              <w:rPr>
                <w:rFonts w:ascii="Times New Roman" w:hAnsi="Times New Roman"/>
                <w:sz w:val="18"/>
                <w:szCs w:val="18"/>
              </w:rPr>
              <w:t>наборе</w:t>
            </w:r>
            <w:proofErr w:type="spellEnd"/>
            <w:r w:rsidRPr="006E0F94">
              <w:rPr>
                <w:rFonts w:ascii="Times New Roman" w:hAnsi="Times New Roman"/>
                <w:sz w:val="18"/>
                <w:szCs w:val="18"/>
              </w:rPr>
              <w:t xml:space="preserve"> 4шприца по 1,2мл. Биосовместимая  высокомолекулярная </w:t>
            </w:r>
            <w:proofErr w:type="spellStart"/>
            <w:r w:rsidRPr="006E0F94">
              <w:rPr>
                <w:rFonts w:ascii="Times New Roman" w:hAnsi="Times New Roman"/>
                <w:sz w:val="18"/>
                <w:szCs w:val="18"/>
              </w:rPr>
              <w:t>смола</w:t>
            </w:r>
            <w:proofErr w:type="gramStart"/>
            <w:r w:rsidRPr="006E0F94">
              <w:rPr>
                <w:rFonts w:ascii="Times New Roman" w:hAnsi="Times New Roman"/>
                <w:sz w:val="18"/>
                <w:szCs w:val="18"/>
              </w:rPr>
              <w:t>,н</w:t>
            </w:r>
            <w:proofErr w:type="gramEnd"/>
            <w:r w:rsidRPr="006E0F94">
              <w:rPr>
                <w:rFonts w:ascii="Times New Roman" w:hAnsi="Times New Roman"/>
                <w:sz w:val="18"/>
                <w:szCs w:val="18"/>
              </w:rPr>
              <w:t>еполимеризаемующаяся</w:t>
            </w:r>
            <w:proofErr w:type="spellEnd"/>
            <w:r w:rsidRPr="006E0F94">
              <w:rPr>
                <w:rFonts w:ascii="Times New Roman" w:hAnsi="Times New Roman"/>
                <w:sz w:val="18"/>
                <w:szCs w:val="18"/>
              </w:rPr>
              <w:t xml:space="preserve">. Формирует практически </w:t>
            </w:r>
            <w:proofErr w:type="gramStart"/>
            <w:r w:rsidRPr="006E0F94">
              <w:rPr>
                <w:rFonts w:ascii="Times New Roman" w:hAnsi="Times New Roman"/>
                <w:sz w:val="18"/>
                <w:szCs w:val="18"/>
              </w:rPr>
              <w:t>непроницаемый</w:t>
            </w:r>
            <w:proofErr w:type="gramEnd"/>
            <w:r w:rsidRPr="006E0F94">
              <w:rPr>
                <w:rFonts w:ascii="Times New Roman" w:hAnsi="Times New Roman"/>
                <w:sz w:val="18"/>
                <w:szCs w:val="18"/>
              </w:rPr>
              <w:t xml:space="preserve"> </w:t>
            </w:r>
            <w:proofErr w:type="spellStart"/>
            <w:r w:rsidRPr="006E0F94">
              <w:rPr>
                <w:rFonts w:ascii="Times New Roman" w:hAnsi="Times New Roman"/>
                <w:sz w:val="18"/>
                <w:szCs w:val="18"/>
              </w:rPr>
              <w:t>барер</w:t>
            </w:r>
            <w:proofErr w:type="spellEnd"/>
            <w:r w:rsidRPr="006E0F94">
              <w:rPr>
                <w:rFonts w:ascii="Times New Roman" w:hAnsi="Times New Roman"/>
                <w:sz w:val="18"/>
                <w:szCs w:val="18"/>
              </w:rPr>
              <w:t xml:space="preserve"> на несколько месяцев.</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lastRenderedPageBreak/>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10 000,0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30 000,00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18</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фиссурный</w:t>
            </w:r>
            <w:proofErr w:type="spellEnd"/>
            <w:r w:rsidRPr="006E0F94">
              <w:rPr>
                <w:rFonts w:ascii="Times New Roman" w:hAnsi="Times New Roman"/>
                <w:sz w:val="18"/>
                <w:szCs w:val="18"/>
              </w:rPr>
              <w:t xml:space="preserve"> герметик</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Высокотекучий</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фиссурный</w:t>
            </w:r>
            <w:proofErr w:type="spellEnd"/>
            <w:r w:rsidRPr="006E0F94">
              <w:rPr>
                <w:rFonts w:ascii="Times New Roman" w:hAnsi="Times New Roman"/>
                <w:sz w:val="18"/>
                <w:szCs w:val="18"/>
              </w:rPr>
              <w:t xml:space="preserve"> герметик с повышенными прочностными характеристиками </w:t>
            </w:r>
            <w:proofErr w:type="spellStart"/>
            <w:r w:rsidRPr="006E0F94">
              <w:rPr>
                <w:rFonts w:ascii="Times New Roman" w:hAnsi="Times New Roman"/>
                <w:sz w:val="18"/>
                <w:szCs w:val="18"/>
              </w:rPr>
              <w:t>ивысокой</w:t>
            </w:r>
            <w:proofErr w:type="spellEnd"/>
            <w:r w:rsidRPr="006E0F94">
              <w:rPr>
                <w:rFonts w:ascii="Times New Roman" w:hAnsi="Times New Roman"/>
                <w:sz w:val="18"/>
                <w:szCs w:val="18"/>
              </w:rPr>
              <w:t xml:space="preserve"> адгезией.</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12 000,0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36 000,00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материал для пломбирования каналов</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В набор входит 4 </w:t>
            </w:r>
            <w:proofErr w:type="spellStart"/>
            <w:r w:rsidRPr="006E0F94">
              <w:rPr>
                <w:rFonts w:ascii="Times New Roman" w:hAnsi="Times New Roman"/>
                <w:sz w:val="18"/>
                <w:szCs w:val="18"/>
              </w:rPr>
              <w:t>щприца</w:t>
            </w:r>
            <w:proofErr w:type="spellEnd"/>
            <w:r w:rsidRPr="006E0F94">
              <w:rPr>
                <w:rFonts w:ascii="Times New Roman" w:hAnsi="Times New Roman"/>
                <w:sz w:val="18"/>
                <w:szCs w:val="18"/>
              </w:rPr>
              <w:t xml:space="preserve"> по 1,2мл(1,76)20 эндодонтических насадках</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12 000,0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36 000,00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Гемостатический</w:t>
            </w:r>
            <w:proofErr w:type="spellEnd"/>
            <w:r w:rsidRPr="006E0F94">
              <w:rPr>
                <w:rFonts w:ascii="Times New Roman" w:hAnsi="Times New Roman"/>
                <w:sz w:val="18"/>
                <w:szCs w:val="18"/>
              </w:rPr>
              <w:t xml:space="preserve"> гель</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Гемостатический</w:t>
            </w:r>
            <w:proofErr w:type="spellEnd"/>
            <w:r w:rsidRPr="006E0F94">
              <w:rPr>
                <w:rFonts w:ascii="Times New Roman" w:hAnsi="Times New Roman"/>
                <w:sz w:val="18"/>
                <w:szCs w:val="18"/>
              </w:rPr>
              <w:t xml:space="preserve"> гель c 25% хлорида алюминия для остановки капиллярного кровотечения, шприц 30 мл.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9 000,0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27 000,00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бактерицидный </w:t>
            </w:r>
            <w:proofErr w:type="spellStart"/>
            <w:r w:rsidRPr="006E0F94">
              <w:rPr>
                <w:rFonts w:ascii="Times New Roman" w:hAnsi="Times New Roman"/>
                <w:sz w:val="18"/>
                <w:szCs w:val="18"/>
              </w:rPr>
              <w:t>рентгенконтрастный</w:t>
            </w:r>
            <w:proofErr w:type="spellEnd"/>
            <w:r w:rsidRPr="006E0F94">
              <w:rPr>
                <w:rFonts w:ascii="Times New Roman" w:hAnsi="Times New Roman"/>
                <w:sz w:val="18"/>
                <w:szCs w:val="18"/>
              </w:rPr>
              <w:t xml:space="preserve"> препарат для дезинфекции корневых каналов</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Рентгеноконтрасный</w:t>
            </w:r>
            <w:proofErr w:type="spellEnd"/>
            <w:r w:rsidRPr="006E0F94">
              <w:rPr>
                <w:rFonts w:ascii="Times New Roman" w:hAnsi="Times New Roman"/>
                <w:sz w:val="18"/>
                <w:szCs w:val="18"/>
              </w:rPr>
              <w:t xml:space="preserve"> препарат Состав; порошок </w:t>
            </w:r>
            <w:proofErr w:type="spellStart"/>
            <w:r w:rsidRPr="006E0F94">
              <w:rPr>
                <w:rFonts w:ascii="Times New Roman" w:hAnsi="Times New Roman"/>
                <w:sz w:val="18"/>
                <w:szCs w:val="18"/>
              </w:rPr>
              <w:t>параформальдегид</w:t>
            </w:r>
            <w:proofErr w:type="spellEnd"/>
            <w:r w:rsidRPr="006E0F94">
              <w:rPr>
                <w:rFonts w:ascii="Times New Roman" w:hAnsi="Times New Roman"/>
                <w:sz w:val="18"/>
                <w:szCs w:val="18"/>
              </w:rPr>
              <w:t xml:space="preserve"> 1,1%,рентгеноконтрастный наполнитель до100%, жидкость формальдегид (40%) 43,8% буковый креозот 9,2% </w:t>
            </w:r>
            <w:proofErr w:type="spellStart"/>
            <w:r w:rsidRPr="006E0F94">
              <w:rPr>
                <w:rFonts w:ascii="Times New Roman" w:hAnsi="Times New Roman"/>
                <w:sz w:val="18"/>
                <w:szCs w:val="18"/>
              </w:rPr>
              <w:t>тимло</w:t>
            </w:r>
            <w:proofErr w:type="spellEnd"/>
            <w:r w:rsidRPr="006E0F94">
              <w:rPr>
                <w:rFonts w:ascii="Times New Roman" w:hAnsi="Times New Roman"/>
                <w:sz w:val="18"/>
                <w:szCs w:val="18"/>
              </w:rPr>
              <w:t xml:space="preserve"> 4,9% вспомогательные вещества 110%) с антисептическим и бактерицидным </w:t>
            </w:r>
            <w:proofErr w:type="spellStart"/>
            <w:r w:rsidRPr="006E0F94">
              <w:rPr>
                <w:rFonts w:ascii="Times New Roman" w:hAnsi="Times New Roman"/>
                <w:sz w:val="18"/>
                <w:szCs w:val="18"/>
              </w:rPr>
              <w:t>эффектом</w:t>
            </w:r>
            <w:proofErr w:type="gramStart"/>
            <w:r w:rsidRPr="006E0F94">
              <w:rPr>
                <w:rFonts w:ascii="Times New Roman" w:hAnsi="Times New Roman"/>
                <w:sz w:val="18"/>
                <w:szCs w:val="18"/>
              </w:rPr>
              <w:t>.П</w:t>
            </w:r>
            <w:proofErr w:type="gramEnd"/>
            <w:r w:rsidRPr="006E0F94">
              <w:rPr>
                <w:rFonts w:ascii="Times New Roman" w:hAnsi="Times New Roman"/>
                <w:sz w:val="18"/>
                <w:szCs w:val="18"/>
              </w:rPr>
              <w:t>ременяется</w:t>
            </w:r>
            <w:proofErr w:type="spellEnd"/>
            <w:r w:rsidRPr="006E0F94">
              <w:rPr>
                <w:rFonts w:ascii="Times New Roman" w:hAnsi="Times New Roman"/>
                <w:sz w:val="18"/>
                <w:szCs w:val="18"/>
              </w:rPr>
              <w:t xml:space="preserve"> для временного пломбирования </w:t>
            </w:r>
            <w:proofErr w:type="spellStart"/>
            <w:r w:rsidRPr="006E0F94">
              <w:rPr>
                <w:rFonts w:ascii="Times New Roman" w:hAnsi="Times New Roman"/>
                <w:sz w:val="18"/>
                <w:szCs w:val="18"/>
              </w:rPr>
              <w:t>карневых</w:t>
            </w:r>
            <w:proofErr w:type="spellEnd"/>
            <w:r w:rsidRPr="006E0F94">
              <w:rPr>
                <w:rFonts w:ascii="Times New Roman" w:hAnsi="Times New Roman"/>
                <w:sz w:val="18"/>
                <w:szCs w:val="18"/>
              </w:rPr>
              <w:t xml:space="preserve"> каналов.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12 000,0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72 000,00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двухкомпонентный </w:t>
            </w:r>
            <w:proofErr w:type="spellStart"/>
            <w:r w:rsidRPr="006E0F94">
              <w:rPr>
                <w:rFonts w:ascii="Times New Roman" w:hAnsi="Times New Roman"/>
                <w:sz w:val="18"/>
                <w:szCs w:val="18"/>
              </w:rPr>
              <w:t>цинкфосфатный</w:t>
            </w:r>
            <w:proofErr w:type="spellEnd"/>
            <w:r w:rsidRPr="006E0F94">
              <w:rPr>
                <w:rFonts w:ascii="Times New Roman" w:hAnsi="Times New Roman"/>
                <w:sz w:val="18"/>
                <w:szCs w:val="18"/>
              </w:rPr>
              <w:t xml:space="preserve"> цемент в виде порошка и жидкости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двухкомпонентный </w:t>
            </w:r>
            <w:proofErr w:type="spellStart"/>
            <w:r w:rsidRPr="006E0F94">
              <w:rPr>
                <w:rFonts w:ascii="Times New Roman" w:hAnsi="Times New Roman"/>
                <w:sz w:val="18"/>
                <w:szCs w:val="18"/>
              </w:rPr>
              <w:t>цинкфосфатный</w:t>
            </w:r>
            <w:proofErr w:type="spellEnd"/>
            <w:r w:rsidRPr="006E0F94">
              <w:rPr>
                <w:rFonts w:ascii="Times New Roman" w:hAnsi="Times New Roman"/>
                <w:sz w:val="18"/>
                <w:szCs w:val="18"/>
              </w:rPr>
              <w:t xml:space="preserve"> цемент в виде порошка и жидкости (порошок-паста)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Pr="006E0F94">
              <w:rPr>
                <w:rFonts w:ascii="Times New Roman" w:hAnsi="Times New Roman"/>
                <w:color w:val="000000"/>
                <w:sz w:val="18"/>
                <w:szCs w:val="18"/>
              </w:rPr>
              <w:t>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4 000,0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48 000,00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w:t>
            </w:r>
          </w:p>
        </w:tc>
        <w:tc>
          <w:tcPr>
            <w:tcW w:w="2760"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светоотверждаемый</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адгезив</w:t>
            </w:r>
            <w:proofErr w:type="spellEnd"/>
            <w:r w:rsidRPr="006E0F94">
              <w:rPr>
                <w:rFonts w:ascii="Times New Roman" w:hAnsi="Times New Roman"/>
                <w:sz w:val="18"/>
                <w:szCs w:val="18"/>
              </w:rPr>
              <w:t xml:space="preserve"> для фиксации </w:t>
            </w:r>
            <w:proofErr w:type="spellStart"/>
            <w:r w:rsidRPr="006E0F94">
              <w:rPr>
                <w:rFonts w:ascii="Times New Roman" w:hAnsi="Times New Roman"/>
                <w:sz w:val="18"/>
                <w:szCs w:val="18"/>
              </w:rPr>
              <w:t>брекетов</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светоотверждаемый</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адгезив</w:t>
            </w:r>
            <w:proofErr w:type="spellEnd"/>
            <w:r w:rsidRPr="006E0F94">
              <w:rPr>
                <w:rFonts w:ascii="Times New Roman" w:hAnsi="Times New Roman"/>
                <w:sz w:val="18"/>
                <w:szCs w:val="18"/>
              </w:rPr>
              <w:t xml:space="preserve"> для фиксации </w:t>
            </w:r>
            <w:proofErr w:type="spellStart"/>
            <w:r w:rsidRPr="006E0F94">
              <w:rPr>
                <w:rFonts w:ascii="Times New Roman" w:hAnsi="Times New Roman"/>
                <w:sz w:val="18"/>
                <w:szCs w:val="18"/>
              </w:rPr>
              <w:t>брекетов</w:t>
            </w:r>
            <w:proofErr w:type="spellEnd"/>
            <w:r w:rsidRPr="006E0F94">
              <w:rPr>
                <w:rFonts w:ascii="Times New Roman" w:hAnsi="Times New Roman"/>
                <w:sz w:val="18"/>
                <w:szCs w:val="18"/>
              </w:rPr>
              <w:t xml:space="preserve"> 2*2,5 гр.</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12 000,0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12 000,00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Бесцветный </w:t>
            </w:r>
            <w:proofErr w:type="spellStart"/>
            <w:r w:rsidRPr="006E0F94">
              <w:rPr>
                <w:rFonts w:ascii="Times New Roman" w:hAnsi="Times New Roman"/>
                <w:sz w:val="18"/>
                <w:szCs w:val="18"/>
              </w:rPr>
              <w:t>самоотверждаемый</w:t>
            </w:r>
            <w:proofErr w:type="spellEnd"/>
            <w:r w:rsidRPr="006E0F94">
              <w:rPr>
                <w:rFonts w:ascii="Times New Roman" w:hAnsi="Times New Roman"/>
                <w:sz w:val="18"/>
                <w:szCs w:val="18"/>
              </w:rPr>
              <w:t xml:space="preserve"> фторсодержащий лак</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Бесцветный </w:t>
            </w:r>
            <w:proofErr w:type="spellStart"/>
            <w:r w:rsidRPr="006E0F94">
              <w:rPr>
                <w:rFonts w:ascii="Times New Roman" w:hAnsi="Times New Roman"/>
                <w:sz w:val="18"/>
                <w:szCs w:val="18"/>
              </w:rPr>
              <w:t>самоотверждаемый</w:t>
            </w:r>
            <w:proofErr w:type="spellEnd"/>
            <w:r w:rsidRPr="006E0F94">
              <w:rPr>
                <w:rFonts w:ascii="Times New Roman" w:hAnsi="Times New Roman"/>
                <w:sz w:val="18"/>
                <w:szCs w:val="18"/>
              </w:rPr>
              <w:t xml:space="preserve"> фторсодержащий лак  для снятия повышенной чувствительности зубов. Флакон 4 </w:t>
            </w:r>
            <w:proofErr w:type="spellStart"/>
            <w:r w:rsidRPr="006E0F94">
              <w:rPr>
                <w:rFonts w:ascii="Times New Roman" w:hAnsi="Times New Roman"/>
                <w:sz w:val="18"/>
                <w:szCs w:val="18"/>
              </w:rPr>
              <w:t>гр</w:t>
            </w:r>
            <w:proofErr w:type="spellEnd"/>
            <w:r w:rsidRPr="006E0F94">
              <w:rPr>
                <w:rFonts w:ascii="Times New Roman" w:hAnsi="Times New Roman"/>
                <w:sz w:val="18"/>
                <w:szCs w:val="18"/>
              </w:rPr>
              <w:t xml:space="preserve"> + растворитель</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Pr="006E0F94">
              <w:rPr>
                <w:rFonts w:ascii="Times New Roman" w:hAnsi="Times New Roman"/>
                <w:color w:val="000000"/>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6 000,0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6 000,00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Гипс стоматологический</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Гипс универсальный для использования в стоматологической практике.  25 кг.</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меш</w:t>
            </w:r>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10 000,0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10 000,00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цемент </w:t>
            </w:r>
            <w:proofErr w:type="spellStart"/>
            <w:r w:rsidRPr="006E0F94">
              <w:rPr>
                <w:rFonts w:ascii="Times New Roman" w:hAnsi="Times New Roman"/>
                <w:sz w:val="18"/>
                <w:szCs w:val="18"/>
              </w:rPr>
              <w:t>стеклополиалкенатный</w:t>
            </w:r>
            <w:proofErr w:type="spellEnd"/>
            <w:r w:rsidRPr="006E0F94">
              <w:rPr>
                <w:rFonts w:ascii="Times New Roman" w:hAnsi="Times New Roman"/>
                <w:sz w:val="18"/>
                <w:szCs w:val="18"/>
              </w:rPr>
              <w:t xml:space="preserve"> восстановит. Хим.  </w:t>
            </w:r>
            <w:proofErr w:type="spellStart"/>
            <w:r w:rsidRPr="006E0F94">
              <w:rPr>
                <w:rFonts w:ascii="Times New Roman" w:hAnsi="Times New Roman"/>
                <w:sz w:val="18"/>
                <w:szCs w:val="18"/>
              </w:rPr>
              <w:t>Отвержд</w:t>
            </w:r>
            <w:proofErr w:type="spellEnd"/>
            <w:r w:rsidRPr="006E0F94">
              <w:rPr>
                <w:rFonts w:ascii="Times New Roman" w:hAnsi="Times New Roman"/>
                <w:sz w:val="18"/>
                <w:szCs w:val="18"/>
              </w:rPr>
              <w:t>. Порошок</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цемент </w:t>
            </w:r>
            <w:proofErr w:type="spellStart"/>
            <w:r w:rsidRPr="006E0F94">
              <w:rPr>
                <w:rFonts w:ascii="Times New Roman" w:hAnsi="Times New Roman"/>
                <w:sz w:val="18"/>
                <w:szCs w:val="18"/>
              </w:rPr>
              <w:t>стеклополиалкенатный</w:t>
            </w:r>
            <w:proofErr w:type="spellEnd"/>
            <w:r w:rsidRPr="006E0F94">
              <w:rPr>
                <w:rFonts w:ascii="Times New Roman" w:hAnsi="Times New Roman"/>
                <w:sz w:val="18"/>
                <w:szCs w:val="18"/>
              </w:rPr>
              <w:t xml:space="preserve"> восстановит. Хим.  </w:t>
            </w:r>
            <w:proofErr w:type="spellStart"/>
            <w:r w:rsidRPr="006E0F94">
              <w:rPr>
                <w:rFonts w:ascii="Times New Roman" w:hAnsi="Times New Roman"/>
                <w:sz w:val="18"/>
                <w:szCs w:val="18"/>
              </w:rPr>
              <w:t>Отвержд</w:t>
            </w:r>
            <w:proofErr w:type="spellEnd"/>
            <w:r w:rsidRPr="006E0F94">
              <w:rPr>
                <w:rFonts w:ascii="Times New Roman" w:hAnsi="Times New Roman"/>
                <w:sz w:val="18"/>
                <w:szCs w:val="18"/>
              </w:rPr>
              <w:t>. Порошок 10гр, жидкость 8гр/цвет А</w:t>
            </w:r>
            <w:proofErr w:type="gramStart"/>
            <w:r w:rsidRPr="006E0F94">
              <w:rPr>
                <w:rFonts w:ascii="Times New Roman" w:hAnsi="Times New Roman"/>
                <w:sz w:val="18"/>
                <w:szCs w:val="18"/>
              </w:rPr>
              <w:t>2</w:t>
            </w:r>
            <w:proofErr w:type="gramEnd"/>
            <w:r w:rsidRPr="006E0F94">
              <w:rPr>
                <w:rFonts w:ascii="Times New Roman" w:hAnsi="Times New Roman"/>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4 045,0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4 045,00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головка   полировальная  М белая резиновая</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roofErr w:type="gramStart"/>
            <w:r w:rsidRPr="006E0F94">
              <w:rPr>
                <w:rFonts w:ascii="Times New Roman" w:hAnsi="Times New Roman"/>
                <w:color w:val="000000"/>
                <w:sz w:val="18"/>
                <w:szCs w:val="18"/>
              </w:rPr>
              <w:t>полировальная</w:t>
            </w:r>
            <w:proofErr w:type="gramEnd"/>
            <w:r w:rsidRPr="006E0F94">
              <w:rPr>
                <w:rFonts w:ascii="Times New Roman" w:hAnsi="Times New Roman"/>
                <w:color w:val="000000"/>
                <w:sz w:val="18"/>
                <w:szCs w:val="18"/>
              </w:rPr>
              <w:t xml:space="preserve"> для снятия налёта</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1 224,0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1 224,00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Головка  для полирования пломб</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Головка  для полирования пломб по 8шт</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420,0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420,00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29</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Губка </w:t>
            </w:r>
            <w:proofErr w:type="spellStart"/>
            <w:r w:rsidRPr="006E0F94">
              <w:rPr>
                <w:rFonts w:ascii="Times New Roman" w:hAnsi="Times New Roman"/>
                <w:color w:val="000000"/>
                <w:sz w:val="18"/>
                <w:szCs w:val="18"/>
              </w:rPr>
              <w:t>гемостатическая</w:t>
            </w:r>
            <w:proofErr w:type="spellEnd"/>
            <w:r w:rsidRPr="006E0F94">
              <w:rPr>
                <w:rFonts w:ascii="Times New Roman" w:hAnsi="Times New Roman"/>
                <w:color w:val="000000"/>
                <w:sz w:val="18"/>
                <w:szCs w:val="18"/>
              </w:rPr>
              <w:t xml:space="preserve"> 10х10х10мм</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Губка </w:t>
            </w:r>
            <w:proofErr w:type="spellStart"/>
            <w:r w:rsidRPr="006E0F94">
              <w:rPr>
                <w:rFonts w:ascii="Times New Roman" w:hAnsi="Times New Roman"/>
                <w:color w:val="000000"/>
                <w:sz w:val="18"/>
                <w:szCs w:val="18"/>
              </w:rPr>
              <w:t>гемостатическая</w:t>
            </w:r>
            <w:proofErr w:type="spellEnd"/>
            <w:r w:rsidRPr="006E0F94">
              <w:rPr>
                <w:rFonts w:ascii="Times New Roman" w:hAnsi="Times New Roman"/>
                <w:color w:val="000000"/>
                <w:sz w:val="18"/>
                <w:szCs w:val="18"/>
              </w:rPr>
              <w:t xml:space="preserve"> абсорбирующая желатиновая рассасывающаяся стерильная 10х10х10мм</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1 750,00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порошок стоматологический для повязок 200 гр.</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в качестве повязок для укрепления и покрытия лекарственных веществ в кариозной полости зуба</w:t>
            </w:r>
            <w:proofErr w:type="gramStart"/>
            <w:r w:rsidRPr="006E0F94">
              <w:rPr>
                <w:rFonts w:ascii="Times New Roman" w:hAnsi="Times New Roman"/>
                <w:color w:val="000000"/>
                <w:sz w:val="18"/>
                <w:szCs w:val="18"/>
              </w:rPr>
              <w:t xml:space="preserve">;; </w:t>
            </w:r>
            <w:proofErr w:type="gramEnd"/>
            <w:r w:rsidRPr="006E0F94">
              <w:rPr>
                <w:rFonts w:ascii="Times New Roman" w:hAnsi="Times New Roman"/>
                <w:color w:val="000000"/>
                <w:sz w:val="18"/>
                <w:szCs w:val="18"/>
              </w:rPr>
              <w:t>для временных пломб</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800,0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800,00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w:t>
            </w:r>
            <w:proofErr w:type="gramStart"/>
            <w:r w:rsidRPr="006E0F94">
              <w:rPr>
                <w:rFonts w:ascii="Times New Roman" w:hAnsi="Times New Roman"/>
                <w:sz w:val="18"/>
                <w:szCs w:val="18"/>
              </w:rPr>
              <w:t xml:space="preserve"> К</w:t>
            </w:r>
            <w:proofErr w:type="gramEnd"/>
            <w:r w:rsidRPr="006E0F94">
              <w:rPr>
                <w:rFonts w:ascii="Times New Roman" w:hAnsi="Times New Roman"/>
                <w:sz w:val="18"/>
                <w:szCs w:val="18"/>
              </w:rPr>
              <w:t>- №15. 25мм</w:t>
            </w:r>
          </w:p>
        </w:tc>
        <w:tc>
          <w:tcPr>
            <w:tcW w:w="7229" w:type="dxa"/>
            <w:vMerge w:val="restart"/>
            <w:tcBorders>
              <w:top w:val="nil"/>
              <w:left w:val="nil"/>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roofErr w:type="gramStart"/>
            <w:r w:rsidRPr="006E0F94">
              <w:rPr>
                <w:rFonts w:ascii="Times New Roman" w:hAnsi="Times New Roman"/>
                <w:color w:val="000000"/>
                <w:sz w:val="18"/>
                <w:szCs w:val="18"/>
              </w:rPr>
              <w:t>для</w:t>
            </w:r>
            <w:proofErr w:type="gramEnd"/>
            <w:r w:rsidRPr="006E0F94">
              <w:rPr>
                <w:rFonts w:ascii="Times New Roman" w:hAnsi="Times New Roman"/>
                <w:color w:val="000000"/>
                <w:sz w:val="18"/>
                <w:szCs w:val="18"/>
              </w:rPr>
              <w:t xml:space="preserve"> </w:t>
            </w:r>
            <w:proofErr w:type="gramStart"/>
            <w:r w:rsidRPr="006E0F94">
              <w:rPr>
                <w:rFonts w:ascii="Times New Roman" w:hAnsi="Times New Roman"/>
                <w:color w:val="000000"/>
                <w:sz w:val="18"/>
                <w:szCs w:val="18"/>
              </w:rPr>
              <w:t>прохождение</w:t>
            </w:r>
            <w:proofErr w:type="gramEnd"/>
            <w:r w:rsidRPr="006E0F94">
              <w:rPr>
                <w:rFonts w:ascii="Times New Roman" w:hAnsi="Times New Roman"/>
                <w:color w:val="000000"/>
                <w:sz w:val="18"/>
                <w:szCs w:val="18"/>
              </w:rPr>
              <w:t xml:space="preserve"> корневых каналов</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Pr="006E0F94">
              <w:rPr>
                <w:rFonts w:ascii="Times New Roman" w:hAnsi="Times New Roman"/>
                <w:color w:val="000000"/>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32</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w:t>
            </w:r>
            <w:proofErr w:type="gramStart"/>
            <w:r w:rsidRPr="006E0F94">
              <w:rPr>
                <w:rFonts w:ascii="Times New Roman" w:hAnsi="Times New Roman"/>
                <w:sz w:val="18"/>
                <w:szCs w:val="18"/>
              </w:rPr>
              <w:t xml:space="preserve"> К</w:t>
            </w:r>
            <w:proofErr w:type="gramEnd"/>
            <w:r w:rsidRPr="006E0F94">
              <w:rPr>
                <w:rFonts w:ascii="Times New Roman" w:hAnsi="Times New Roman"/>
                <w:sz w:val="18"/>
                <w:szCs w:val="18"/>
              </w:rPr>
              <w:t>- №20. 25мм</w:t>
            </w:r>
          </w:p>
        </w:tc>
        <w:tc>
          <w:tcPr>
            <w:tcW w:w="7229" w:type="dxa"/>
            <w:vMerge/>
            <w:tcBorders>
              <w:left w:val="nil"/>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33</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каналорасширитли</w:t>
            </w:r>
            <w:proofErr w:type="spellEnd"/>
            <w:r w:rsidRPr="006E0F94">
              <w:rPr>
                <w:rFonts w:ascii="Times New Roman" w:hAnsi="Times New Roman"/>
                <w:sz w:val="18"/>
                <w:szCs w:val="18"/>
              </w:rPr>
              <w:t xml:space="preserve"> типа</w:t>
            </w:r>
            <w:proofErr w:type="gramStart"/>
            <w:r w:rsidRPr="006E0F94">
              <w:rPr>
                <w:rFonts w:ascii="Times New Roman" w:hAnsi="Times New Roman"/>
                <w:sz w:val="18"/>
                <w:szCs w:val="18"/>
              </w:rPr>
              <w:t xml:space="preserve"> К</w:t>
            </w:r>
            <w:proofErr w:type="gramEnd"/>
            <w:r w:rsidRPr="006E0F94">
              <w:rPr>
                <w:rFonts w:ascii="Times New Roman" w:hAnsi="Times New Roman"/>
                <w:sz w:val="18"/>
                <w:szCs w:val="18"/>
              </w:rPr>
              <w:t>- №25. 25мм</w:t>
            </w:r>
          </w:p>
        </w:tc>
        <w:tc>
          <w:tcPr>
            <w:tcW w:w="7229" w:type="dxa"/>
            <w:vMerge/>
            <w:tcBorders>
              <w:left w:val="nil"/>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Pr="006E0F94">
              <w:rPr>
                <w:rFonts w:ascii="Times New Roman" w:hAnsi="Times New Roman"/>
                <w:color w:val="000000"/>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B96A6E" w:rsidRPr="006E0F94" w:rsidTr="005259BE">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34</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w:t>
            </w:r>
            <w:proofErr w:type="gramStart"/>
            <w:r w:rsidRPr="006E0F94">
              <w:rPr>
                <w:rFonts w:ascii="Times New Roman" w:hAnsi="Times New Roman"/>
                <w:sz w:val="18"/>
                <w:szCs w:val="18"/>
              </w:rPr>
              <w:t xml:space="preserve"> К</w:t>
            </w:r>
            <w:proofErr w:type="gramEnd"/>
            <w:r w:rsidRPr="006E0F94">
              <w:rPr>
                <w:rFonts w:ascii="Times New Roman" w:hAnsi="Times New Roman"/>
                <w:sz w:val="18"/>
                <w:szCs w:val="18"/>
              </w:rPr>
              <w:t>-№ 10. 25мм</w:t>
            </w:r>
          </w:p>
        </w:tc>
        <w:tc>
          <w:tcPr>
            <w:tcW w:w="7229" w:type="dxa"/>
            <w:vMerge/>
            <w:tcBorders>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Pr="006E0F94">
              <w:rPr>
                <w:rFonts w:ascii="Times New Roman" w:hAnsi="Times New Roman"/>
                <w:color w:val="000000"/>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B96A6E" w:rsidRPr="006E0F94" w:rsidTr="005259BE">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35</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  Н- №10. 25мм</w:t>
            </w:r>
          </w:p>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Pr="006E0F94">
              <w:rPr>
                <w:rFonts w:ascii="Times New Roman" w:hAnsi="Times New Roman"/>
                <w:color w:val="000000"/>
                <w:sz w:val="18"/>
                <w:szCs w:val="18"/>
              </w:rPr>
              <w:t>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B96A6E" w:rsidRPr="006E0F94" w:rsidTr="005259BE">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36</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 Н- №15.  25мм</w:t>
            </w:r>
          </w:p>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Pr="006E0F94">
              <w:rPr>
                <w:rFonts w:ascii="Times New Roman" w:hAnsi="Times New Roman"/>
                <w:color w:val="000000"/>
                <w:sz w:val="18"/>
                <w:szCs w:val="18"/>
              </w:rPr>
              <w:t>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B96A6E" w:rsidRPr="006E0F94" w:rsidTr="005259BE">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37</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 Н- №20. 25мм</w:t>
            </w:r>
          </w:p>
        </w:tc>
        <w:tc>
          <w:tcPr>
            <w:tcW w:w="7229" w:type="dxa"/>
            <w:vMerge w:val="restart"/>
            <w:tcBorders>
              <w:top w:val="single" w:sz="4" w:space="0" w:color="auto"/>
              <w:left w:val="nil"/>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roofErr w:type="gramStart"/>
            <w:r w:rsidRPr="006E0F94">
              <w:rPr>
                <w:rFonts w:ascii="Times New Roman" w:hAnsi="Times New Roman"/>
                <w:color w:val="000000"/>
                <w:sz w:val="18"/>
                <w:szCs w:val="18"/>
              </w:rPr>
              <w:t>для</w:t>
            </w:r>
            <w:proofErr w:type="gramEnd"/>
            <w:r w:rsidRPr="006E0F94">
              <w:rPr>
                <w:rFonts w:ascii="Times New Roman" w:hAnsi="Times New Roman"/>
                <w:color w:val="000000"/>
                <w:sz w:val="18"/>
                <w:szCs w:val="18"/>
              </w:rPr>
              <w:t xml:space="preserve"> </w:t>
            </w:r>
            <w:proofErr w:type="gramStart"/>
            <w:r w:rsidRPr="006E0F94">
              <w:rPr>
                <w:rFonts w:ascii="Times New Roman" w:hAnsi="Times New Roman"/>
                <w:color w:val="000000"/>
                <w:sz w:val="18"/>
                <w:szCs w:val="18"/>
              </w:rPr>
              <w:t>прохождение</w:t>
            </w:r>
            <w:proofErr w:type="gramEnd"/>
            <w:r w:rsidRPr="006E0F94">
              <w:rPr>
                <w:rFonts w:ascii="Times New Roman" w:hAnsi="Times New Roman"/>
                <w:color w:val="000000"/>
                <w:sz w:val="18"/>
                <w:szCs w:val="18"/>
              </w:rPr>
              <w:t xml:space="preserve"> корневых каналов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38</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 Н- №25. 25мм</w:t>
            </w:r>
          </w:p>
        </w:tc>
        <w:tc>
          <w:tcPr>
            <w:tcW w:w="7229" w:type="dxa"/>
            <w:vMerge/>
            <w:tcBorders>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44546A"/>
                <w:sz w:val="18"/>
                <w:szCs w:val="18"/>
              </w:rPr>
            </w:pPr>
            <w:proofErr w:type="spellStart"/>
            <w:r>
              <w:rPr>
                <w:rFonts w:ascii="Times New Roman" w:hAnsi="Times New Roman"/>
                <w:color w:val="44546A"/>
                <w:sz w:val="18"/>
                <w:szCs w:val="18"/>
              </w:rPr>
              <w:t>у</w:t>
            </w:r>
            <w:r w:rsidRPr="006E0F94">
              <w:rPr>
                <w:rFonts w:ascii="Times New Roman" w:hAnsi="Times New Roman"/>
                <w:color w:val="44546A"/>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44546A"/>
                <w:sz w:val="18"/>
                <w:szCs w:val="18"/>
              </w:rPr>
            </w:pPr>
            <w:r w:rsidRPr="00E56474">
              <w:rPr>
                <w:rFonts w:ascii="Times New Roman" w:hAnsi="Times New Roman"/>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8 500,00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39</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Жидкотекучий композит</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Жидкотекучий композит </w:t>
            </w:r>
            <w:proofErr w:type="spellStart"/>
            <w:r w:rsidRPr="006E0F94">
              <w:rPr>
                <w:rFonts w:ascii="Times New Roman" w:hAnsi="Times New Roman"/>
                <w:color w:val="000000"/>
                <w:sz w:val="18"/>
                <w:szCs w:val="18"/>
              </w:rPr>
              <w:t>DO,в</w:t>
            </w:r>
            <w:proofErr w:type="spellEnd"/>
            <w:r w:rsidRPr="006E0F94">
              <w:rPr>
                <w:rFonts w:ascii="Times New Roman" w:hAnsi="Times New Roman"/>
                <w:color w:val="000000"/>
                <w:sz w:val="18"/>
                <w:szCs w:val="18"/>
              </w:rPr>
              <w:t xml:space="preserve"> 2-х </w:t>
            </w:r>
            <w:proofErr w:type="spellStart"/>
            <w:r w:rsidRPr="006E0F94">
              <w:rPr>
                <w:rFonts w:ascii="Times New Roman" w:hAnsi="Times New Roman"/>
                <w:color w:val="000000"/>
                <w:sz w:val="18"/>
                <w:szCs w:val="18"/>
              </w:rPr>
              <w:t>щприцах</w:t>
            </w:r>
            <w:proofErr w:type="spellEnd"/>
            <w:r w:rsidRPr="006E0F94">
              <w:rPr>
                <w:rFonts w:ascii="Times New Roman" w:hAnsi="Times New Roman"/>
                <w:color w:val="000000"/>
                <w:sz w:val="18"/>
                <w:szCs w:val="18"/>
              </w:rPr>
              <w:t xml:space="preserve"> по 1,2мл</w:t>
            </w:r>
            <w:proofErr w:type="gramStart"/>
            <w:r w:rsidRPr="006E0F94">
              <w:rPr>
                <w:rFonts w:ascii="Times New Roman" w:hAnsi="Times New Roman"/>
                <w:color w:val="000000"/>
                <w:sz w:val="18"/>
                <w:szCs w:val="18"/>
              </w:rPr>
              <w:t>.С</w:t>
            </w:r>
            <w:proofErr w:type="gramEnd"/>
            <w:r w:rsidRPr="006E0F94">
              <w:rPr>
                <w:rFonts w:ascii="Times New Roman" w:hAnsi="Times New Roman"/>
                <w:color w:val="000000"/>
                <w:sz w:val="18"/>
                <w:szCs w:val="18"/>
              </w:rPr>
              <w:t xml:space="preserve">ветоотверждаемый </w:t>
            </w:r>
            <w:proofErr w:type="spellStart"/>
            <w:r w:rsidRPr="006E0F94">
              <w:rPr>
                <w:rFonts w:ascii="Times New Roman" w:hAnsi="Times New Roman"/>
                <w:color w:val="000000"/>
                <w:sz w:val="18"/>
                <w:szCs w:val="18"/>
              </w:rPr>
              <w:t>рентгеноконтрасный</w:t>
            </w:r>
            <w:proofErr w:type="spellEnd"/>
            <w:r w:rsidRPr="006E0F94">
              <w:rPr>
                <w:rFonts w:ascii="Times New Roman" w:hAnsi="Times New Roman"/>
                <w:color w:val="000000"/>
                <w:sz w:val="18"/>
                <w:szCs w:val="18"/>
              </w:rPr>
              <w:t xml:space="preserve"> текучий </w:t>
            </w:r>
            <w:proofErr w:type="spellStart"/>
            <w:r w:rsidRPr="006E0F94">
              <w:rPr>
                <w:rFonts w:ascii="Times New Roman" w:hAnsi="Times New Roman"/>
                <w:color w:val="000000"/>
                <w:sz w:val="18"/>
                <w:szCs w:val="18"/>
              </w:rPr>
              <w:t>композит,идиальная</w:t>
            </w:r>
            <w:proofErr w:type="spellEnd"/>
            <w:r w:rsidRPr="006E0F94">
              <w:rPr>
                <w:rFonts w:ascii="Times New Roman" w:hAnsi="Times New Roman"/>
                <w:color w:val="000000"/>
                <w:sz w:val="18"/>
                <w:szCs w:val="18"/>
              </w:rPr>
              <w:t xml:space="preserve"> текучесть для лучшей </w:t>
            </w:r>
            <w:proofErr w:type="spellStart"/>
            <w:r w:rsidRPr="006E0F94">
              <w:rPr>
                <w:rFonts w:ascii="Times New Roman" w:hAnsi="Times New Roman"/>
                <w:color w:val="000000"/>
                <w:sz w:val="18"/>
                <w:szCs w:val="18"/>
              </w:rPr>
              <w:t>адаптации,выделяет</w:t>
            </w:r>
            <w:proofErr w:type="spellEnd"/>
            <w:r w:rsidRPr="006E0F94">
              <w:rPr>
                <w:rFonts w:ascii="Times New Roman" w:hAnsi="Times New Roman"/>
                <w:color w:val="000000"/>
                <w:sz w:val="18"/>
                <w:szCs w:val="18"/>
              </w:rPr>
              <w:t xml:space="preserve"> ионы </w:t>
            </w:r>
            <w:proofErr w:type="spellStart"/>
            <w:r w:rsidRPr="006E0F94">
              <w:rPr>
                <w:rFonts w:ascii="Times New Roman" w:hAnsi="Times New Roman"/>
                <w:color w:val="000000"/>
                <w:sz w:val="18"/>
                <w:szCs w:val="18"/>
              </w:rPr>
              <w:t>фтора,прочность</w:t>
            </w:r>
            <w:proofErr w:type="spellEnd"/>
            <w:r w:rsidRPr="006E0F94">
              <w:rPr>
                <w:rFonts w:ascii="Times New Roman" w:hAnsi="Times New Roman"/>
                <w:color w:val="000000"/>
                <w:sz w:val="18"/>
                <w:szCs w:val="18"/>
              </w:rPr>
              <w:t xml:space="preserve"> и </w:t>
            </w:r>
            <w:proofErr w:type="spellStart"/>
            <w:r w:rsidRPr="006E0F94">
              <w:rPr>
                <w:rFonts w:ascii="Times New Roman" w:hAnsi="Times New Roman"/>
                <w:color w:val="000000"/>
                <w:sz w:val="18"/>
                <w:szCs w:val="18"/>
              </w:rPr>
              <w:t>износотойкость</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наполненость</w:t>
            </w:r>
            <w:proofErr w:type="spellEnd"/>
            <w:r w:rsidRPr="006E0F94">
              <w:rPr>
                <w:rFonts w:ascii="Times New Roman" w:hAnsi="Times New Roman"/>
                <w:color w:val="000000"/>
                <w:sz w:val="18"/>
                <w:szCs w:val="18"/>
              </w:rPr>
              <w:t xml:space="preserve"> 68%),позволяет сделать очень тонкий слой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20 000,0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20 000,00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Игла корневая №1 №2 №3.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roofErr w:type="gramStart"/>
            <w:r w:rsidRPr="006E0F94">
              <w:rPr>
                <w:rFonts w:ascii="Times New Roman" w:hAnsi="Times New Roman"/>
                <w:color w:val="000000"/>
                <w:sz w:val="18"/>
                <w:szCs w:val="18"/>
              </w:rPr>
              <w:t>Стоматологический</w:t>
            </w:r>
            <w:proofErr w:type="gramEnd"/>
            <w:r w:rsidRPr="006E0F94">
              <w:rPr>
                <w:rFonts w:ascii="Times New Roman" w:hAnsi="Times New Roman"/>
                <w:color w:val="000000"/>
                <w:sz w:val="18"/>
                <w:szCs w:val="18"/>
              </w:rPr>
              <w:t xml:space="preserve"> инструменты для корневых каналов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Pr="006E0F94">
              <w:rPr>
                <w:rFonts w:ascii="Times New Roman" w:hAnsi="Times New Roman"/>
                <w:color w:val="000000"/>
                <w:sz w:val="18"/>
                <w:szCs w:val="18"/>
              </w:rPr>
              <w:t>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2 800,0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8 400,00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41</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стеклоиномерный</w:t>
            </w:r>
            <w:proofErr w:type="spellEnd"/>
            <w:r w:rsidRPr="006E0F94">
              <w:rPr>
                <w:rFonts w:ascii="Times New Roman" w:hAnsi="Times New Roman"/>
                <w:color w:val="000000"/>
                <w:sz w:val="18"/>
                <w:szCs w:val="18"/>
              </w:rPr>
              <w:t xml:space="preserve"> цемен</w:t>
            </w:r>
            <w:proofErr w:type="gramStart"/>
            <w:r w:rsidRPr="006E0F94">
              <w:rPr>
                <w:rFonts w:ascii="Times New Roman" w:hAnsi="Times New Roman"/>
                <w:color w:val="000000"/>
                <w:sz w:val="18"/>
                <w:szCs w:val="18"/>
              </w:rPr>
              <w:t>т(</w:t>
            </w:r>
            <w:proofErr w:type="gramEnd"/>
            <w:r w:rsidRPr="006E0F94">
              <w:rPr>
                <w:rFonts w:ascii="Times New Roman" w:hAnsi="Times New Roman"/>
                <w:color w:val="000000"/>
                <w:sz w:val="18"/>
                <w:szCs w:val="18"/>
              </w:rPr>
              <w:t xml:space="preserve">пломбировочный материал)33 </w:t>
            </w:r>
            <w:proofErr w:type="spellStart"/>
            <w:r w:rsidRPr="006E0F94">
              <w:rPr>
                <w:rFonts w:ascii="Times New Roman" w:hAnsi="Times New Roman"/>
                <w:color w:val="000000"/>
                <w:sz w:val="18"/>
                <w:szCs w:val="18"/>
              </w:rPr>
              <w:t>гр</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стеклоиономерный</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цемент</w:t>
            </w:r>
            <w:proofErr w:type="gramStart"/>
            <w:r w:rsidRPr="006E0F94">
              <w:rPr>
                <w:rFonts w:ascii="Times New Roman" w:hAnsi="Times New Roman"/>
                <w:color w:val="000000"/>
                <w:sz w:val="18"/>
                <w:szCs w:val="18"/>
              </w:rPr>
              <w:t>,д</w:t>
            </w:r>
            <w:proofErr w:type="gramEnd"/>
            <w:r w:rsidRPr="006E0F94">
              <w:rPr>
                <w:rFonts w:ascii="Times New Roman" w:hAnsi="Times New Roman"/>
                <w:color w:val="000000"/>
                <w:sz w:val="18"/>
                <w:szCs w:val="18"/>
              </w:rPr>
              <w:t>ля</w:t>
            </w:r>
            <w:proofErr w:type="spellEnd"/>
            <w:r w:rsidRPr="006E0F94">
              <w:rPr>
                <w:rFonts w:ascii="Times New Roman" w:hAnsi="Times New Roman"/>
                <w:color w:val="000000"/>
                <w:sz w:val="18"/>
                <w:szCs w:val="18"/>
              </w:rPr>
              <w:t xml:space="preserve"> цементировки различных </w:t>
            </w:r>
            <w:proofErr w:type="spellStart"/>
            <w:r w:rsidRPr="006E0F94">
              <w:rPr>
                <w:rFonts w:ascii="Times New Roman" w:hAnsi="Times New Roman"/>
                <w:color w:val="000000"/>
                <w:sz w:val="18"/>
                <w:szCs w:val="18"/>
              </w:rPr>
              <w:t>вкладок,накладок</w:t>
            </w:r>
            <w:proofErr w:type="spellEnd"/>
            <w:r w:rsidRPr="006E0F94">
              <w:rPr>
                <w:rFonts w:ascii="Times New Roman" w:hAnsi="Times New Roman"/>
                <w:color w:val="000000"/>
                <w:sz w:val="18"/>
                <w:szCs w:val="18"/>
              </w:rPr>
              <w:t xml:space="preserve"> коронок и </w:t>
            </w:r>
            <w:proofErr w:type="spellStart"/>
            <w:r w:rsidRPr="006E0F94">
              <w:rPr>
                <w:rFonts w:ascii="Times New Roman" w:hAnsi="Times New Roman"/>
                <w:color w:val="000000"/>
                <w:sz w:val="18"/>
                <w:szCs w:val="18"/>
              </w:rPr>
              <w:t>мостов,фиксации</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ортодонтических</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конструкций,формирования</w:t>
            </w:r>
            <w:proofErr w:type="spellEnd"/>
            <w:r w:rsidRPr="006E0F94">
              <w:rPr>
                <w:rFonts w:ascii="Times New Roman" w:hAnsi="Times New Roman"/>
                <w:color w:val="000000"/>
                <w:sz w:val="18"/>
                <w:szCs w:val="18"/>
              </w:rPr>
              <w:t xml:space="preserve"> культи зуба.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26 626,0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53 252,00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материал </w:t>
            </w:r>
            <w:proofErr w:type="spellStart"/>
            <w:r w:rsidRPr="006E0F94">
              <w:rPr>
                <w:rFonts w:ascii="Times New Roman" w:hAnsi="Times New Roman"/>
                <w:color w:val="000000"/>
                <w:sz w:val="18"/>
                <w:szCs w:val="18"/>
              </w:rPr>
              <w:t>стеклоиономерный</w:t>
            </w:r>
            <w:proofErr w:type="spellEnd"/>
            <w:r w:rsidRPr="006E0F94">
              <w:rPr>
                <w:rFonts w:ascii="Times New Roman" w:hAnsi="Times New Roman"/>
                <w:color w:val="000000"/>
                <w:sz w:val="18"/>
                <w:szCs w:val="18"/>
              </w:rPr>
              <w:t xml:space="preserve"> пломбиров облегченного </w:t>
            </w:r>
            <w:proofErr w:type="spellStart"/>
            <w:r w:rsidRPr="006E0F94">
              <w:rPr>
                <w:rFonts w:ascii="Times New Roman" w:hAnsi="Times New Roman"/>
                <w:color w:val="000000"/>
                <w:sz w:val="18"/>
                <w:szCs w:val="18"/>
              </w:rPr>
              <w:t>смешивания</w:t>
            </w:r>
            <w:proofErr w:type="gramStart"/>
            <w:r w:rsidRPr="006E0F94">
              <w:rPr>
                <w:rFonts w:ascii="Times New Roman" w:hAnsi="Times New Roman"/>
                <w:color w:val="000000"/>
                <w:sz w:val="18"/>
                <w:szCs w:val="18"/>
              </w:rPr>
              <w:t>.о</w:t>
            </w:r>
            <w:proofErr w:type="gramEnd"/>
            <w:r w:rsidRPr="006E0F94">
              <w:rPr>
                <w:rFonts w:ascii="Times New Roman" w:hAnsi="Times New Roman"/>
                <w:color w:val="000000"/>
                <w:sz w:val="18"/>
                <w:szCs w:val="18"/>
              </w:rPr>
              <w:t>ттенок</w:t>
            </w:r>
            <w:proofErr w:type="spellEnd"/>
            <w:r w:rsidRPr="006E0F94">
              <w:rPr>
                <w:rFonts w:ascii="Times New Roman" w:hAnsi="Times New Roman"/>
                <w:color w:val="000000"/>
                <w:sz w:val="18"/>
                <w:szCs w:val="18"/>
              </w:rPr>
              <w:t xml:space="preserve"> А3/12,5х8,5мл.</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материал </w:t>
            </w:r>
            <w:proofErr w:type="spellStart"/>
            <w:r w:rsidRPr="006E0F94">
              <w:rPr>
                <w:rFonts w:ascii="Times New Roman" w:hAnsi="Times New Roman"/>
                <w:color w:val="000000"/>
                <w:sz w:val="18"/>
                <w:szCs w:val="18"/>
              </w:rPr>
              <w:t>стеклоиономерный</w:t>
            </w:r>
            <w:proofErr w:type="spellEnd"/>
            <w:r w:rsidRPr="006E0F94">
              <w:rPr>
                <w:rFonts w:ascii="Times New Roman" w:hAnsi="Times New Roman"/>
                <w:color w:val="000000"/>
                <w:sz w:val="18"/>
                <w:szCs w:val="18"/>
              </w:rPr>
              <w:t xml:space="preserve"> пломбиров облегченного </w:t>
            </w:r>
            <w:proofErr w:type="spellStart"/>
            <w:r w:rsidRPr="006E0F94">
              <w:rPr>
                <w:rFonts w:ascii="Times New Roman" w:hAnsi="Times New Roman"/>
                <w:color w:val="000000"/>
                <w:sz w:val="18"/>
                <w:szCs w:val="18"/>
              </w:rPr>
              <w:t>смешивания</w:t>
            </w:r>
            <w:proofErr w:type="gramStart"/>
            <w:r w:rsidRPr="006E0F94">
              <w:rPr>
                <w:rFonts w:ascii="Times New Roman" w:hAnsi="Times New Roman"/>
                <w:color w:val="000000"/>
                <w:sz w:val="18"/>
                <w:szCs w:val="18"/>
              </w:rPr>
              <w:t>.о</w:t>
            </w:r>
            <w:proofErr w:type="gramEnd"/>
            <w:r w:rsidRPr="006E0F94">
              <w:rPr>
                <w:rFonts w:ascii="Times New Roman" w:hAnsi="Times New Roman"/>
                <w:color w:val="000000"/>
                <w:sz w:val="18"/>
                <w:szCs w:val="18"/>
              </w:rPr>
              <w:t>ттенок</w:t>
            </w:r>
            <w:proofErr w:type="spellEnd"/>
            <w:r w:rsidRPr="006E0F94">
              <w:rPr>
                <w:rFonts w:ascii="Times New Roman" w:hAnsi="Times New Roman"/>
                <w:color w:val="000000"/>
                <w:sz w:val="18"/>
                <w:szCs w:val="18"/>
              </w:rPr>
              <w:t xml:space="preserve"> А3/12,5х8,5мл.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15 000,0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45 000,00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43</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Кетгут простой 3/0,4/0-75 см  c  иглой</w:t>
            </w:r>
          </w:p>
        </w:tc>
        <w:tc>
          <w:tcPr>
            <w:tcW w:w="7229"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Нить хирургическая рассасывающая Кетгут простой </w:t>
            </w:r>
            <w:proofErr w:type="spellStart"/>
            <w:r w:rsidRPr="006E0F94">
              <w:rPr>
                <w:rFonts w:ascii="Times New Roman" w:hAnsi="Times New Roman"/>
                <w:color w:val="000000"/>
                <w:sz w:val="18"/>
                <w:szCs w:val="18"/>
              </w:rPr>
              <w:t>Линтекс</w:t>
            </w:r>
            <w:proofErr w:type="spellEnd"/>
            <w:r w:rsidRPr="006E0F94">
              <w:rPr>
                <w:rFonts w:ascii="Times New Roman" w:hAnsi="Times New Roman"/>
                <w:color w:val="000000"/>
                <w:sz w:val="18"/>
                <w:szCs w:val="18"/>
              </w:rPr>
              <w:t xml:space="preserve">, условных </w:t>
            </w:r>
            <w:proofErr w:type="spellStart"/>
            <w:r w:rsidRPr="006E0F94">
              <w:rPr>
                <w:rFonts w:ascii="Times New Roman" w:hAnsi="Times New Roman"/>
                <w:color w:val="000000"/>
                <w:sz w:val="18"/>
                <w:szCs w:val="18"/>
              </w:rPr>
              <w:t>еомеров</w:t>
            </w:r>
            <w:proofErr w:type="spellEnd"/>
            <w:r w:rsidRPr="006E0F94">
              <w:rPr>
                <w:rFonts w:ascii="Times New Roman" w:hAnsi="Times New Roman"/>
                <w:color w:val="000000"/>
                <w:sz w:val="18"/>
                <w:szCs w:val="18"/>
              </w:rPr>
              <w:t xml:space="preserve"> 1 длиной (см)6 75, с иглами атравматической. однократного применения        Стерильный материал для зашивания слизистой полости рта.  (№3,№4</w:t>
            </w:r>
            <w:proofErr w:type="gramStart"/>
            <w:r w:rsidRPr="006E0F94">
              <w:rPr>
                <w:rFonts w:ascii="Times New Roman" w:hAnsi="Times New Roman"/>
                <w:color w:val="000000"/>
                <w:sz w:val="18"/>
                <w:szCs w:val="18"/>
              </w:rPr>
              <w:t xml:space="preserve"> )</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44546A"/>
                <w:sz w:val="18"/>
                <w:szCs w:val="18"/>
              </w:rPr>
            </w:pPr>
            <w:proofErr w:type="spellStart"/>
            <w:proofErr w:type="gramStart"/>
            <w:r>
              <w:rPr>
                <w:rFonts w:ascii="Times New Roman" w:hAnsi="Times New Roman"/>
                <w:color w:val="44546A"/>
                <w:sz w:val="18"/>
                <w:szCs w:val="18"/>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44546A"/>
                <w:sz w:val="18"/>
                <w:szCs w:val="18"/>
              </w:rPr>
            </w:pPr>
            <w:r w:rsidRPr="006E0F94">
              <w:rPr>
                <w:rFonts w:ascii="Times New Roman" w:hAnsi="Times New Roman"/>
                <w:color w:val="44546A"/>
                <w:sz w:val="18"/>
                <w:szCs w:val="18"/>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44546A"/>
                <w:sz w:val="18"/>
                <w:szCs w:val="18"/>
              </w:rPr>
            </w:pPr>
            <w:r w:rsidRPr="00E56474">
              <w:rPr>
                <w:rFonts w:ascii="Times New Roman" w:hAnsi="Times New Roman"/>
                <w:sz w:val="18"/>
                <w:szCs w:val="18"/>
              </w:rPr>
              <w:t>3 500,0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10 500,00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44</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Клеенка медицинская подкладная</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Клеенка медицинская 80 ширина</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м</w:t>
            </w:r>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1 000,00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45</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Композиционный материал химического отверждения</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Композит химического отверждения типа паста-паста по 4.0 </w:t>
            </w:r>
            <w:proofErr w:type="spellStart"/>
            <w:r w:rsidRPr="006E0F94">
              <w:rPr>
                <w:rFonts w:ascii="Times New Roman" w:hAnsi="Times New Roman"/>
                <w:color w:val="000000"/>
                <w:sz w:val="18"/>
                <w:szCs w:val="18"/>
              </w:rPr>
              <w:t>гр</w:t>
            </w:r>
            <w:proofErr w:type="spellEnd"/>
            <w:r w:rsidRPr="006E0F94">
              <w:rPr>
                <w:rFonts w:ascii="Times New Roman" w:hAnsi="Times New Roman"/>
                <w:color w:val="000000"/>
                <w:sz w:val="18"/>
                <w:szCs w:val="18"/>
              </w:rPr>
              <w:t xml:space="preserve"> + адгезивная система</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8 000,0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8 000,00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46</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/016/</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/016/</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382384"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47</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/023/</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/023/</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035/</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035/</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49</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 </w:t>
            </w:r>
            <w:proofErr w:type="spellStart"/>
            <w:r w:rsidRPr="006E0F94">
              <w:rPr>
                <w:rFonts w:ascii="Times New Roman" w:hAnsi="Times New Roman"/>
                <w:color w:val="000000"/>
                <w:sz w:val="18"/>
                <w:szCs w:val="18"/>
              </w:rPr>
              <w:t>сполусферой</w:t>
            </w:r>
            <w:proofErr w:type="spellEnd"/>
            <w:r w:rsidRPr="006E0F94">
              <w:rPr>
                <w:rFonts w:ascii="Times New Roman" w:hAnsi="Times New Roman"/>
                <w:color w:val="000000"/>
                <w:sz w:val="18"/>
                <w:szCs w:val="18"/>
              </w:rPr>
              <w:t xml:space="preserve"> 018/</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 </w:t>
            </w:r>
            <w:proofErr w:type="spellStart"/>
            <w:r w:rsidRPr="006E0F94">
              <w:rPr>
                <w:rFonts w:ascii="Times New Roman" w:hAnsi="Times New Roman"/>
                <w:color w:val="000000"/>
                <w:sz w:val="18"/>
                <w:szCs w:val="18"/>
              </w:rPr>
              <w:t>сполусферой</w:t>
            </w:r>
            <w:proofErr w:type="spellEnd"/>
            <w:r w:rsidRPr="006E0F94">
              <w:rPr>
                <w:rFonts w:ascii="Times New Roman" w:hAnsi="Times New Roman"/>
                <w:color w:val="000000"/>
                <w:sz w:val="18"/>
                <w:szCs w:val="18"/>
              </w:rPr>
              <w:t xml:space="preserve"> 018/</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конусный усеченный/012/</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конусный усеченный/012/</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w:t>
            </w:r>
            <w:proofErr w:type="gramStart"/>
            <w:r w:rsidRPr="006E0F94">
              <w:rPr>
                <w:rFonts w:ascii="Times New Roman" w:hAnsi="Times New Roman"/>
                <w:color w:val="000000"/>
                <w:sz w:val="18"/>
                <w:szCs w:val="18"/>
              </w:rPr>
              <w:t>о-</w:t>
            </w:r>
            <w:proofErr w:type="gramEnd"/>
            <w:r w:rsidRPr="006E0F94">
              <w:rPr>
                <w:rFonts w:ascii="Times New Roman" w:hAnsi="Times New Roman"/>
                <w:color w:val="000000"/>
                <w:sz w:val="18"/>
                <w:szCs w:val="18"/>
              </w:rPr>
              <w:t xml:space="preserve"> конусный /010/</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w:t>
            </w:r>
            <w:proofErr w:type="gramStart"/>
            <w:r w:rsidRPr="006E0F94">
              <w:rPr>
                <w:rFonts w:ascii="Times New Roman" w:hAnsi="Times New Roman"/>
                <w:color w:val="000000"/>
                <w:sz w:val="18"/>
                <w:szCs w:val="18"/>
              </w:rPr>
              <w:t>о-</w:t>
            </w:r>
            <w:proofErr w:type="gramEnd"/>
            <w:r w:rsidRPr="006E0F94">
              <w:rPr>
                <w:rFonts w:ascii="Times New Roman" w:hAnsi="Times New Roman"/>
                <w:color w:val="000000"/>
                <w:sz w:val="18"/>
                <w:szCs w:val="18"/>
              </w:rPr>
              <w:t xml:space="preserve"> конусный /010/</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52</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 /023/</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 /023/</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53</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обратно-конусный/016/</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обратно-конусный/016/</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54</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010/</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010/</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55</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021/</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021/</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56</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w:t>
            </w:r>
            <w:r w:rsidRPr="006E0F94">
              <w:rPr>
                <w:rFonts w:ascii="Times New Roman" w:hAnsi="Times New Roman"/>
                <w:color w:val="000000"/>
                <w:sz w:val="18"/>
                <w:szCs w:val="18"/>
              </w:rPr>
              <w:lastRenderedPageBreak/>
              <w:t>шаровидный с конусной шейкой   /018/</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lastRenderedPageBreak/>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/018/</w:t>
            </w:r>
          </w:p>
        </w:tc>
        <w:tc>
          <w:tcPr>
            <w:tcW w:w="85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57</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021/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58</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023/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59</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на длинной ножке /016/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на длинной ножке /016/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60</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/016/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61</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Косметическая салфетка</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Косметическая салфетка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3 900,00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62</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Марля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proofErr w:type="gramStart"/>
            <w:r w:rsidRPr="006E0F94">
              <w:rPr>
                <w:rFonts w:ascii="Times New Roman" w:hAnsi="Times New Roman"/>
                <w:color w:val="000000"/>
                <w:sz w:val="18"/>
                <w:szCs w:val="18"/>
              </w:rPr>
              <w:t>медицинская</w:t>
            </w:r>
            <w:proofErr w:type="gramEnd"/>
            <w:r w:rsidRPr="006E0F94">
              <w:rPr>
                <w:rFonts w:ascii="Times New Roman" w:hAnsi="Times New Roman"/>
                <w:color w:val="000000"/>
                <w:sz w:val="18"/>
                <w:szCs w:val="18"/>
              </w:rPr>
              <w:t xml:space="preserve"> 1000 м х 90см (28*18)  мед отбеленная в рулонах.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2 200,00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63</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Матрицы металлические</w:t>
            </w:r>
          </w:p>
        </w:tc>
        <w:tc>
          <w:tcPr>
            <w:tcW w:w="7229"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Сталь стоматологический медицинский инструмент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1 117,0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2 234,00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64</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Девитализирующая</w:t>
            </w:r>
            <w:proofErr w:type="spellEnd"/>
            <w:r w:rsidRPr="006E0F94">
              <w:rPr>
                <w:rFonts w:ascii="Times New Roman" w:hAnsi="Times New Roman"/>
                <w:color w:val="000000"/>
                <w:sz w:val="18"/>
                <w:szCs w:val="18"/>
              </w:rPr>
              <w:t xml:space="preserve"> паста стоматологическая, 6гр.</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Паста 6 гр. Паста для </w:t>
            </w:r>
            <w:proofErr w:type="spellStart"/>
            <w:r w:rsidRPr="006E0F94">
              <w:rPr>
                <w:rFonts w:ascii="Times New Roman" w:hAnsi="Times New Roman"/>
                <w:color w:val="000000"/>
                <w:sz w:val="18"/>
                <w:szCs w:val="18"/>
              </w:rPr>
              <w:t>девитализации</w:t>
            </w:r>
            <w:proofErr w:type="spellEnd"/>
            <w:r w:rsidRPr="006E0F94">
              <w:rPr>
                <w:rFonts w:ascii="Times New Roman" w:hAnsi="Times New Roman"/>
                <w:color w:val="000000"/>
                <w:sz w:val="18"/>
                <w:szCs w:val="18"/>
              </w:rPr>
              <w:t xml:space="preserve"> пульпы на основе </w:t>
            </w:r>
            <w:proofErr w:type="spellStart"/>
            <w:r w:rsidRPr="006E0F94">
              <w:rPr>
                <w:rFonts w:ascii="Times New Roman" w:hAnsi="Times New Roman"/>
                <w:color w:val="000000"/>
                <w:sz w:val="18"/>
                <w:szCs w:val="18"/>
              </w:rPr>
              <w:t>полиоксиметилена</w:t>
            </w:r>
            <w:proofErr w:type="spellEnd"/>
            <w:r w:rsidRPr="006E0F94">
              <w:rPr>
                <w:rFonts w:ascii="Times New Roman" w:hAnsi="Times New Roman"/>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шт.</w:t>
            </w:r>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8 950,0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17 900,00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65</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Пленка рентгеновская</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Пленка рентгеновская 3*4 (по 100 </w:t>
            </w:r>
            <w:proofErr w:type="spellStart"/>
            <w:proofErr w:type="gramStart"/>
            <w:r w:rsidRPr="006E0F94">
              <w:rPr>
                <w:rFonts w:ascii="Times New Roman" w:hAnsi="Times New Roman"/>
                <w:color w:val="000000"/>
                <w:sz w:val="18"/>
                <w:szCs w:val="18"/>
              </w:rPr>
              <w:t>шт</w:t>
            </w:r>
            <w:proofErr w:type="spellEnd"/>
            <w:proofErr w:type="gramEnd"/>
            <w:r w:rsidRPr="006E0F94">
              <w:rPr>
                <w:rFonts w:ascii="Times New Roman" w:hAnsi="Times New Roman"/>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2 700,0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5 400,00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66</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Пульпоэкстракторы</w:t>
            </w:r>
            <w:proofErr w:type="spellEnd"/>
            <w:r w:rsidRPr="006E0F94">
              <w:rPr>
                <w:rFonts w:ascii="Times New Roman" w:hAnsi="Times New Roman"/>
                <w:color w:val="000000"/>
                <w:sz w:val="18"/>
                <w:szCs w:val="18"/>
              </w:rPr>
              <w:t xml:space="preserve"> корневые</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Сталь стоматологический медицинский инструмент</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proofErr w:type="spellStart"/>
            <w:r>
              <w:rPr>
                <w:rFonts w:ascii="Times New Roman" w:hAnsi="Times New Roman"/>
                <w:sz w:val="18"/>
                <w:szCs w:val="18"/>
              </w:rPr>
              <w:t>у</w:t>
            </w:r>
            <w:r w:rsidRPr="006E0F94">
              <w:rPr>
                <w:rFonts w:ascii="Times New Roman" w:hAnsi="Times New Roman"/>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3 150,00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67</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Пломбировочный материал  для антисептической обработки и пломбирования корневых каналов</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Пломбировочный материа</w:t>
            </w:r>
            <w:proofErr w:type="gramStart"/>
            <w:r w:rsidRPr="006E0F94">
              <w:rPr>
                <w:rFonts w:ascii="Times New Roman" w:hAnsi="Times New Roman"/>
                <w:color w:val="000000"/>
                <w:sz w:val="18"/>
                <w:szCs w:val="18"/>
              </w:rPr>
              <w:t>л-</w:t>
            </w:r>
            <w:proofErr w:type="gramEnd"/>
            <w:r w:rsidRPr="006E0F94">
              <w:rPr>
                <w:rFonts w:ascii="Times New Roman" w:hAnsi="Times New Roman"/>
                <w:color w:val="000000"/>
                <w:sz w:val="18"/>
                <w:szCs w:val="18"/>
              </w:rPr>
              <w:t xml:space="preserve"> для корневых каналов, Антисептический материал на </w:t>
            </w:r>
            <w:proofErr w:type="spellStart"/>
            <w:r w:rsidRPr="006E0F94">
              <w:rPr>
                <w:rFonts w:ascii="Times New Roman" w:hAnsi="Times New Roman"/>
                <w:color w:val="000000"/>
                <w:sz w:val="18"/>
                <w:szCs w:val="18"/>
              </w:rPr>
              <w:t>резорцинформалиновой</w:t>
            </w:r>
            <w:proofErr w:type="spellEnd"/>
            <w:r w:rsidRPr="006E0F94">
              <w:rPr>
                <w:rFonts w:ascii="Times New Roman" w:hAnsi="Times New Roman"/>
                <w:color w:val="000000"/>
                <w:sz w:val="18"/>
                <w:szCs w:val="18"/>
              </w:rPr>
              <w:t xml:space="preserve"> основе</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961,0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2 883,00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68</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Салфетки  нагрудные</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Нагрудные салфетки для пациентов бумажно </w:t>
            </w:r>
            <w:proofErr w:type="gramStart"/>
            <w:r w:rsidRPr="006E0F94">
              <w:rPr>
                <w:rFonts w:ascii="Times New Roman" w:hAnsi="Times New Roman"/>
                <w:color w:val="000000"/>
                <w:sz w:val="18"/>
                <w:szCs w:val="18"/>
              </w:rPr>
              <w:t>-п</w:t>
            </w:r>
            <w:proofErr w:type="gramEnd"/>
            <w:r w:rsidRPr="006E0F94">
              <w:rPr>
                <w:rFonts w:ascii="Times New Roman" w:hAnsi="Times New Roman"/>
                <w:color w:val="000000"/>
                <w:sz w:val="18"/>
                <w:szCs w:val="18"/>
              </w:rPr>
              <w:t>олиэтиленовые  33смх45см</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16,0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1 600,00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69</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Скальпель  одноразовый</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Скальпель стерильный однократного применения</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105,0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70</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Скальпель одноразовый стерильный</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Скальпели </w:t>
            </w:r>
            <w:proofErr w:type="spellStart"/>
            <w:r w:rsidRPr="006E0F94">
              <w:rPr>
                <w:rFonts w:ascii="Times New Roman" w:hAnsi="Times New Roman"/>
                <w:color w:val="000000"/>
                <w:sz w:val="18"/>
                <w:szCs w:val="18"/>
              </w:rPr>
              <w:t>стерильные</w:t>
            </w:r>
            <w:proofErr w:type="gramStart"/>
            <w:r w:rsidRPr="006E0F94">
              <w:rPr>
                <w:rFonts w:ascii="Times New Roman" w:hAnsi="Times New Roman"/>
                <w:color w:val="000000"/>
                <w:sz w:val="18"/>
                <w:szCs w:val="18"/>
              </w:rPr>
              <w:t>,о</w:t>
            </w:r>
            <w:proofErr w:type="gramEnd"/>
            <w:r w:rsidRPr="006E0F94">
              <w:rPr>
                <w:rFonts w:ascii="Times New Roman" w:hAnsi="Times New Roman"/>
                <w:color w:val="000000"/>
                <w:sz w:val="18"/>
                <w:szCs w:val="18"/>
              </w:rPr>
              <w:t>дноразовые,размеры</w:t>
            </w:r>
            <w:proofErr w:type="spellEnd"/>
            <w:r w:rsidRPr="006E0F94">
              <w:rPr>
                <w:rFonts w:ascii="Times New Roman" w:hAnsi="Times New Roman"/>
                <w:color w:val="000000"/>
                <w:sz w:val="18"/>
                <w:szCs w:val="18"/>
              </w:rPr>
              <w:t xml:space="preserve">: 10,11,12,13,14,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w:t>
            </w:r>
            <w:proofErr w:type="spellStart"/>
            <w:r w:rsidRPr="006E0F94">
              <w:rPr>
                <w:rFonts w:ascii="Times New Roman" w:hAnsi="Times New Roman"/>
                <w:color w:val="000000"/>
                <w:sz w:val="18"/>
                <w:szCs w:val="18"/>
              </w:rPr>
              <w:t>лезвияобеспечивает</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115,0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1 150,00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71</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Шпатель 2-х сторонний</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Сталь стоматологический медицинский инструмент</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6</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635,0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3 810,00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72</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Штифт </w:t>
            </w:r>
            <w:proofErr w:type="spellStart"/>
            <w:r w:rsidRPr="006E0F94">
              <w:rPr>
                <w:rFonts w:ascii="Times New Roman" w:hAnsi="Times New Roman"/>
                <w:color w:val="000000"/>
                <w:sz w:val="18"/>
                <w:szCs w:val="18"/>
              </w:rPr>
              <w:t>гуттаперчивый</w:t>
            </w:r>
            <w:proofErr w:type="spellEnd"/>
            <w:r w:rsidRPr="006E0F94">
              <w:rPr>
                <w:rFonts w:ascii="Times New Roman" w:hAnsi="Times New Roman"/>
                <w:color w:val="000000"/>
                <w:sz w:val="18"/>
                <w:szCs w:val="18"/>
              </w:rPr>
              <w:t xml:space="preserve"> №15 </w:t>
            </w:r>
            <w:proofErr w:type="spellStart"/>
            <w:r w:rsidRPr="006E0F94">
              <w:rPr>
                <w:rFonts w:ascii="Times New Roman" w:hAnsi="Times New Roman"/>
                <w:color w:val="000000"/>
                <w:sz w:val="18"/>
                <w:szCs w:val="18"/>
              </w:rPr>
              <w:t>спидент</w:t>
            </w:r>
            <w:proofErr w:type="spellEnd"/>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Стержень, изготовленный из гуттаперчи, применяемый в стоматологии при пломбировке корневых каналов.</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73</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Штифт </w:t>
            </w:r>
            <w:proofErr w:type="spellStart"/>
            <w:r w:rsidRPr="006E0F94">
              <w:rPr>
                <w:rFonts w:ascii="Times New Roman" w:hAnsi="Times New Roman"/>
                <w:color w:val="000000"/>
                <w:sz w:val="18"/>
                <w:szCs w:val="18"/>
              </w:rPr>
              <w:t>гуттаперчивый</w:t>
            </w:r>
            <w:proofErr w:type="spellEnd"/>
            <w:r w:rsidRPr="006E0F94">
              <w:rPr>
                <w:rFonts w:ascii="Times New Roman" w:hAnsi="Times New Roman"/>
                <w:color w:val="000000"/>
                <w:sz w:val="18"/>
                <w:szCs w:val="18"/>
              </w:rPr>
              <w:t xml:space="preserve"> №15-40 ассорти</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Стержень, изготовленный из гуттаперчи, применяемый в стоматологии при пломбировке корневых каналов.</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упа</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74</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Штифт </w:t>
            </w:r>
            <w:proofErr w:type="spellStart"/>
            <w:r w:rsidRPr="006E0F94">
              <w:rPr>
                <w:rFonts w:ascii="Times New Roman" w:hAnsi="Times New Roman"/>
                <w:color w:val="000000"/>
                <w:sz w:val="18"/>
                <w:szCs w:val="18"/>
              </w:rPr>
              <w:t>гуттаперчивый</w:t>
            </w:r>
            <w:proofErr w:type="spellEnd"/>
            <w:r w:rsidRPr="006E0F94">
              <w:rPr>
                <w:rFonts w:ascii="Times New Roman" w:hAnsi="Times New Roman"/>
                <w:color w:val="000000"/>
                <w:sz w:val="18"/>
                <w:szCs w:val="18"/>
              </w:rPr>
              <w:t xml:space="preserve"> №20</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Стержень, изготовленный из гуттаперчи, применяемый в стоматологии при пломбировке корневых каналов.</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75</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Штифты винтовые анкерные внутриканальные, титановые,</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Штифты винтовые анкерные внутриканальные, титановые, для восстановления </w:t>
            </w:r>
            <w:proofErr w:type="spellStart"/>
            <w:r w:rsidRPr="006E0F94">
              <w:rPr>
                <w:rFonts w:ascii="Times New Roman" w:hAnsi="Times New Roman"/>
                <w:color w:val="000000"/>
                <w:sz w:val="18"/>
                <w:szCs w:val="18"/>
              </w:rPr>
              <w:t>коронковой</w:t>
            </w:r>
            <w:proofErr w:type="spellEnd"/>
            <w:r w:rsidRPr="006E0F94">
              <w:rPr>
                <w:rFonts w:ascii="Times New Roman" w:hAnsi="Times New Roman"/>
                <w:color w:val="000000"/>
                <w:sz w:val="18"/>
                <w:szCs w:val="18"/>
              </w:rPr>
              <w:t xml:space="preserve"> части зуба</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2 500,0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2 500,00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76</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Жгут</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Жгут венозный</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38</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1 500,0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57 000,00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77</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Средство должно представлять собой готовую к применению прозрачную жидкость бледно-голубого цвета со слабым запахом, содержащую 0,55% </w:t>
            </w:r>
            <w:proofErr w:type="spellStart"/>
            <w:proofErr w:type="gramStart"/>
            <w:r w:rsidRPr="006E0F94">
              <w:rPr>
                <w:rFonts w:ascii="Times New Roman" w:hAnsi="Times New Roman"/>
                <w:sz w:val="18"/>
                <w:szCs w:val="18"/>
              </w:rPr>
              <w:t>орто</w:t>
            </w:r>
            <w:proofErr w:type="spellEnd"/>
            <w:r w:rsidRPr="006E0F94">
              <w:rPr>
                <w:rFonts w:ascii="Times New Roman" w:hAnsi="Times New Roman"/>
                <w:sz w:val="18"/>
                <w:szCs w:val="18"/>
              </w:rPr>
              <w:t>-фталевого</w:t>
            </w:r>
            <w:proofErr w:type="gramEnd"/>
            <w:r w:rsidRPr="006E0F94">
              <w:rPr>
                <w:rFonts w:ascii="Times New Roman" w:hAnsi="Times New Roman"/>
                <w:sz w:val="18"/>
                <w:szCs w:val="18"/>
              </w:rPr>
              <w:t xml:space="preserve"> альдегида в качестве действующего вещества; рН = 7,4-7,6. Средство в пластмассовых канистрах </w:t>
            </w:r>
            <w:r w:rsidRPr="006E0F94">
              <w:rPr>
                <w:rFonts w:ascii="Times New Roman" w:hAnsi="Times New Roman"/>
                <w:sz w:val="18"/>
                <w:szCs w:val="18"/>
              </w:rPr>
              <w:lastRenderedPageBreak/>
              <w:t>вместимостью 3,78л.</w:t>
            </w:r>
            <w:r w:rsidRPr="006E0F94">
              <w:rPr>
                <w:rFonts w:ascii="Times New Roman" w:hAnsi="Times New Roman"/>
                <w:sz w:val="18"/>
                <w:szCs w:val="18"/>
              </w:rPr>
              <w:br/>
              <w:t>Срок годности с момента вскрытия канистры – 75 суток.</w:t>
            </w:r>
            <w:r w:rsidRPr="006E0F94">
              <w:rPr>
                <w:rFonts w:ascii="Times New Roman" w:hAnsi="Times New Roman"/>
                <w:sz w:val="18"/>
                <w:szCs w:val="18"/>
              </w:rPr>
              <w:br/>
              <w:t xml:space="preserve">Средство обладает бактерицидными (в том числе </w:t>
            </w:r>
            <w:proofErr w:type="spellStart"/>
            <w:r w:rsidRPr="006E0F94">
              <w:rPr>
                <w:rFonts w:ascii="Times New Roman" w:hAnsi="Times New Roman"/>
                <w:sz w:val="18"/>
                <w:szCs w:val="18"/>
              </w:rPr>
              <w:t>туберкулоцидными</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вирулицидными</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фунгицидными</w:t>
            </w:r>
            <w:proofErr w:type="spellEnd"/>
            <w:r w:rsidRPr="006E0F94">
              <w:rPr>
                <w:rFonts w:ascii="Times New Roman" w:hAnsi="Times New Roman"/>
                <w:sz w:val="18"/>
                <w:szCs w:val="18"/>
              </w:rPr>
              <w:t xml:space="preserve"> и </w:t>
            </w:r>
            <w:proofErr w:type="spellStart"/>
            <w:r w:rsidRPr="006E0F94">
              <w:rPr>
                <w:rFonts w:ascii="Times New Roman" w:hAnsi="Times New Roman"/>
                <w:sz w:val="18"/>
                <w:szCs w:val="18"/>
              </w:rPr>
              <w:t>спороцидными</w:t>
            </w:r>
            <w:proofErr w:type="spellEnd"/>
            <w:r w:rsidRPr="006E0F94">
              <w:rPr>
                <w:rFonts w:ascii="Times New Roman" w:hAnsi="Times New Roman"/>
                <w:sz w:val="18"/>
                <w:szCs w:val="18"/>
              </w:rPr>
              <w:t xml:space="preserve"> свойствами. Средство предназначено для применения в лечебно-профилактических учреждениях.</w:t>
            </w:r>
            <w:r w:rsidRPr="006E0F94">
              <w:rPr>
                <w:rFonts w:ascii="Times New Roman" w:hAnsi="Times New Roman"/>
                <w:sz w:val="18"/>
                <w:szCs w:val="18"/>
              </w:rPr>
              <w:br/>
              <w:t xml:space="preserve">• Для дезинфекции изделий медицинского назначения из различных материалов (включая жесткие и гибкие эндоскопы, инструменты к ним, металлические инструменты) при инфекциях вирусной, бактериальной (включая туберкулез) и грибковой (кандидозы, </w:t>
            </w:r>
            <w:proofErr w:type="spellStart"/>
            <w:r w:rsidRPr="006E0F94">
              <w:rPr>
                <w:rFonts w:ascii="Times New Roman" w:hAnsi="Times New Roman"/>
                <w:sz w:val="18"/>
                <w:szCs w:val="18"/>
              </w:rPr>
              <w:t>дерматофитии</w:t>
            </w:r>
            <w:proofErr w:type="spellEnd"/>
            <w:r w:rsidRPr="006E0F94">
              <w:rPr>
                <w:rFonts w:ascii="Times New Roman" w:hAnsi="Times New Roman"/>
                <w:sz w:val="18"/>
                <w:szCs w:val="18"/>
              </w:rPr>
              <w:t>) этиологии;</w:t>
            </w:r>
            <w:r w:rsidRPr="006E0F94">
              <w:rPr>
                <w:rFonts w:ascii="Times New Roman" w:hAnsi="Times New Roman"/>
                <w:sz w:val="18"/>
                <w:szCs w:val="18"/>
              </w:rPr>
              <w:br/>
              <w:t>• Для дезинфекции гибких эндоскопов при тех же инфекциях механизированным способом;</w:t>
            </w:r>
            <w:r w:rsidRPr="006E0F94">
              <w:rPr>
                <w:rFonts w:ascii="Times New Roman" w:hAnsi="Times New Roman"/>
                <w:sz w:val="18"/>
                <w:szCs w:val="18"/>
              </w:rPr>
              <w:br/>
              <w:t>• Для дезинфекции высокого уровня (ДВУ) эндоскопов.</w:t>
            </w:r>
            <w:r w:rsidRPr="006E0F94">
              <w:rPr>
                <w:rFonts w:ascii="Times New Roman" w:hAnsi="Times New Roman"/>
                <w:sz w:val="18"/>
                <w:szCs w:val="18"/>
              </w:rPr>
              <w:br/>
              <w:t xml:space="preserve">Дезинфекция при туберкулезе и </w:t>
            </w:r>
            <w:proofErr w:type="spellStart"/>
            <w:r w:rsidRPr="006E0F94">
              <w:rPr>
                <w:rFonts w:ascii="Times New Roman" w:hAnsi="Times New Roman"/>
                <w:sz w:val="18"/>
                <w:szCs w:val="18"/>
              </w:rPr>
              <w:t>дерматофитиях</w:t>
            </w:r>
            <w:proofErr w:type="spellEnd"/>
            <w:r w:rsidRPr="006E0F94">
              <w:rPr>
                <w:rFonts w:ascii="Times New Roman" w:hAnsi="Times New Roman"/>
                <w:sz w:val="18"/>
                <w:szCs w:val="18"/>
              </w:rPr>
              <w:t xml:space="preserve"> - 12 мин, Дезинфекция высокого уровня - 5 мин. Средство должно подвергаться </w:t>
            </w:r>
            <w:proofErr w:type="spellStart"/>
            <w:r w:rsidRPr="006E0F94">
              <w:rPr>
                <w:rFonts w:ascii="Times New Roman" w:hAnsi="Times New Roman"/>
                <w:sz w:val="18"/>
                <w:szCs w:val="18"/>
              </w:rPr>
              <w:t>экпресс</w:t>
            </w:r>
            <w:proofErr w:type="spellEnd"/>
            <w:r w:rsidRPr="006E0F94">
              <w:rPr>
                <w:rFonts w:ascii="Times New Roman" w:hAnsi="Times New Roman"/>
                <w:sz w:val="18"/>
                <w:szCs w:val="18"/>
              </w:rPr>
              <w:t>-контролю уровня концентрации действующего вещества (ортофталевого альдегида).</w:t>
            </w:r>
            <w:r w:rsidRPr="006E0F94">
              <w:rPr>
                <w:rFonts w:ascii="Times New Roman" w:hAnsi="Times New Roman"/>
                <w:sz w:val="18"/>
                <w:szCs w:val="18"/>
              </w:rPr>
              <w:br/>
              <w:t xml:space="preserve">Совместимость дезинфицирующего средства с индикаторными полосками однократного применения, которые используются при </w:t>
            </w:r>
            <w:proofErr w:type="gramStart"/>
            <w:r w:rsidRPr="006E0F94">
              <w:rPr>
                <w:rFonts w:ascii="Times New Roman" w:hAnsi="Times New Roman"/>
                <w:sz w:val="18"/>
                <w:szCs w:val="18"/>
              </w:rPr>
              <w:t>экспресс-контроле</w:t>
            </w:r>
            <w:proofErr w:type="gramEnd"/>
            <w:r w:rsidRPr="006E0F94">
              <w:rPr>
                <w:rFonts w:ascii="Times New Roman" w:hAnsi="Times New Roman"/>
                <w:sz w:val="18"/>
                <w:szCs w:val="18"/>
              </w:rPr>
              <w:t xml:space="preserve"> персоналом.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lastRenderedPageBreak/>
              <w:t>канистра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33 000,0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990 000,00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78</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Средство должно представлять собой двухкомпонентную систему, состоящую из жидкого компонента (раствор </w:t>
            </w:r>
            <w:proofErr w:type="spellStart"/>
            <w:r w:rsidRPr="006E0F94">
              <w:rPr>
                <w:rFonts w:ascii="Times New Roman" w:hAnsi="Times New Roman"/>
                <w:sz w:val="18"/>
                <w:szCs w:val="18"/>
              </w:rPr>
              <w:t>глутарового</w:t>
            </w:r>
            <w:proofErr w:type="spellEnd"/>
            <w:r w:rsidRPr="006E0F94">
              <w:rPr>
                <w:rFonts w:ascii="Times New Roman" w:hAnsi="Times New Roman"/>
                <w:sz w:val="18"/>
                <w:szCs w:val="18"/>
              </w:rPr>
              <w:t xml:space="preserve"> альдегида) и порошкообразного активатора, </w:t>
            </w:r>
            <w:proofErr w:type="gramStart"/>
            <w:r w:rsidRPr="006E0F94">
              <w:rPr>
                <w:rFonts w:ascii="Times New Roman" w:hAnsi="Times New Roman"/>
                <w:sz w:val="18"/>
                <w:szCs w:val="18"/>
              </w:rPr>
              <w:t>смешиваемых</w:t>
            </w:r>
            <w:proofErr w:type="gramEnd"/>
            <w:r w:rsidRPr="006E0F94">
              <w:rPr>
                <w:rFonts w:ascii="Times New Roman" w:hAnsi="Times New Roman"/>
                <w:sz w:val="18"/>
                <w:szCs w:val="18"/>
              </w:rPr>
              <w:t xml:space="preserve"> перед применением для получения рабочего активированного раствора.</w:t>
            </w:r>
            <w:r w:rsidRPr="006E0F94">
              <w:rPr>
                <w:rFonts w:ascii="Times New Roman" w:hAnsi="Times New Roman"/>
                <w:sz w:val="18"/>
                <w:szCs w:val="18"/>
              </w:rPr>
              <w:br/>
              <w:t xml:space="preserve">Жидкий компонент представляет собой прозрачный бесцветный раствор, содержащий - 2,45% </w:t>
            </w:r>
            <w:proofErr w:type="spellStart"/>
            <w:r w:rsidRPr="006E0F94">
              <w:rPr>
                <w:rFonts w:ascii="Times New Roman" w:hAnsi="Times New Roman"/>
                <w:sz w:val="18"/>
                <w:szCs w:val="18"/>
              </w:rPr>
              <w:t>глутарового</w:t>
            </w:r>
            <w:proofErr w:type="spellEnd"/>
            <w:r w:rsidRPr="006E0F94">
              <w:rPr>
                <w:rFonts w:ascii="Times New Roman" w:hAnsi="Times New Roman"/>
                <w:sz w:val="18"/>
                <w:szCs w:val="18"/>
              </w:rPr>
              <w:t xml:space="preserve"> альдегида и  0,013% уксусной кислоты, рН раствора - 3,75%. Второй компонент (активатор) представляет порошок бледно-желтого цвета, содержащий натрий </w:t>
            </w:r>
            <w:proofErr w:type="spellStart"/>
            <w:r w:rsidRPr="006E0F94">
              <w:rPr>
                <w:rFonts w:ascii="Times New Roman" w:hAnsi="Times New Roman"/>
                <w:sz w:val="18"/>
                <w:szCs w:val="18"/>
              </w:rPr>
              <w:t>бикорбанат</w:t>
            </w:r>
            <w:proofErr w:type="spellEnd"/>
            <w:r w:rsidRPr="006E0F94">
              <w:rPr>
                <w:rFonts w:ascii="Times New Roman" w:hAnsi="Times New Roman"/>
                <w:sz w:val="18"/>
                <w:szCs w:val="18"/>
              </w:rPr>
              <w:t xml:space="preserve"> (52,0%), натрий </w:t>
            </w:r>
            <w:proofErr w:type="spellStart"/>
            <w:r w:rsidRPr="006E0F94">
              <w:rPr>
                <w:rFonts w:ascii="Times New Roman" w:hAnsi="Times New Roman"/>
                <w:sz w:val="18"/>
                <w:szCs w:val="18"/>
              </w:rPr>
              <w:t>гидроксиметан</w:t>
            </w:r>
            <w:proofErr w:type="spellEnd"/>
            <w:r w:rsidRPr="006E0F94">
              <w:rPr>
                <w:rFonts w:ascii="Times New Roman" w:hAnsi="Times New Roman"/>
                <w:sz w:val="18"/>
                <w:szCs w:val="18"/>
              </w:rPr>
              <w:t xml:space="preserve"> сульфида (41,0%), </w:t>
            </w:r>
            <w:proofErr w:type="spellStart"/>
            <w:r w:rsidRPr="006E0F94">
              <w:rPr>
                <w:rFonts w:ascii="Times New Roman" w:hAnsi="Times New Roman"/>
                <w:sz w:val="18"/>
                <w:szCs w:val="18"/>
              </w:rPr>
              <w:t>тринатрий</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ортофосфат</w:t>
            </w:r>
            <w:proofErr w:type="spellEnd"/>
            <w:r w:rsidRPr="006E0F94">
              <w:rPr>
                <w:rFonts w:ascii="Times New Roman" w:hAnsi="Times New Roman"/>
                <w:sz w:val="18"/>
                <w:szCs w:val="18"/>
              </w:rPr>
              <w:t>, краситель. К каждой емкости с жидким компонентом придается соответствующее количество отдельно упакованного активатора, который выпускается в пластмассовых пеналах 30 г (для 5 л жидкого компонента). После активации рабочий раствор средства приобретает зеленый цвет, рН= 8,2-9,2.</w:t>
            </w:r>
            <w:r w:rsidRPr="006E0F94">
              <w:rPr>
                <w:rFonts w:ascii="Times New Roman" w:hAnsi="Times New Roman"/>
                <w:sz w:val="18"/>
                <w:szCs w:val="18"/>
              </w:rPr>
              <w:br/>
              <w:t>Срок годности жидкого компонента и порошкового активатора в невскрытых упаковках производителя – 2 года Срок годности активированного раствора составляет 14 суток при условиях его хранения в закрытых емкостях в темном прохладном месте.</w:t>
            </w:r>
            <w:r w:rsidRPr="006E0F94">
              <w:rPr>
                <w:rFonts w:ascii="Times New Roman" w:hAnsi="Times New Roman"/>
                <w:sz w:val="18"/>
                <w:szCs w:val="18"/>
              </w:rPr>
              <w:br/>
              <w:t xml:space="preserve">Область применения: </w:t>
            </w:r>
            <w:r w:rsidRPr="006E0F94">
              <w:rPr>
                <w:rFonts w:ascii="Times New Roman" w:hAnsi="Times New Roman"/>
                <w:sz w:val="18"/>
                <w:szCs w:val="18"/>
              </w:rPr>
              <w:br/>
              <w:t>- Для  дезинфекции изделий медицинского назначения из различных материалов (включая хирургические и стоматологические инструменты)</w:t>
            </w:r>
            <w:r w:rsidRPr="006E0F94">
              <w:rPr>
                <w:rFonts w:ascii="Times New Roman" w:hAnsi="Times New Roman"/>
                <w:sz w:val="18"/>
                <w:szCs w:val="18"/>
              </w:rPr>
              <w:br/>
              <w:t>- Для  дезинфекции высокого уровня жестких и гибких эндоскопов, инструментов к ним.</w:t>
            </w:r>
            <w:r w:rsidRPr="006E0F94">
              <w:rPr>
                <w:rFonts w:ascii="Times New Roman" w:hAnsi="Times New Roman"/>
                <w:sz w:val="18"/>
                <w:szCs w:val="18"/>
              </w:rPr>
              <w:br/>
              <w:t>- Стерилизация изделий медицинского назначения.</w:t>
            </w:r>
            <w:r w:rsidRPr="006E0F94">
              <w:rPr>
                <w:rFonts w:ascii="Times New Roman" w:hAnsi="Times New Roman"/>
                <w:sz w:val="18"/>
                <w:szCs w:val="18"/>
              </w:rPr>
              <w:br/>
              <w:t xml:space="preserve">Совместимость дезинфицирующего средства с индикаторными полосками однократного применения, которые используются при </w:t>
            </w:r>
            <w:proofErr w:type="gramStart"/>
            <w:r w:rsidRPr="006E0F94">
              <w:rPr>
                <w:rFonts w:ascii="Times New Roman" w:hAnsi="Times New Roman"/>
                <w:sz w:val="18"/>
                <w:szCs w:val="18"/>
              </w:rPr>
              <w:t>экспресс-контроле</w:t>
            </w:r>
            <w:proofErr w:type="gramEnd"/>
            <w:r w:rsidRPr="006E0F94">
              <w:rPr>
                <w:rFonts w:ascii="Times New Roman" w:hAnsi="Times New Roman"/>
                <w:sz w:val="18"/>
                <w:szCs w:val="18"/>
              </w:rPr>
              <w:t xml:space="preserve"> персоналом. </w:t>
            </w:r>
            <w:r w:rsidRPr="006E0F94">
              <w:rPr>
                <w:rFonts w:ascii="Times New Roman" w:hAnsi="Times New Roman"/>
                <w:sz w:val="18"/>
                <w:szCs w:val="18"/>
              </w:rPr>
              <w:br/>
              <w:t>Канистра 5л.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канистра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13 000,0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390 000,00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79</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Средство должно представлять собой прозрачный жидкий концентрат фиолетового цвета, имеющий мятный запах, содержит фермент </w:t>
            </w:r>
            <w:proofErr w:type="spellStart"/>
            <w:r w:rsidRPr="006E0F94">
              <w:rPr>
                <w:rFonts w:ascii="Times New Roman" w:hAnsi="Times New Roman"/>
                <w:sz w:val="18"/>
                <w:szCs w:val="18"/>
              </w:rPr>
              <w:t>субтилизин</w:t>
            </w:r>
            <w:proofErr w:type="spellEnd"/>
            <w:r w:rsidRPr="006E0F94">
              <w:rPr>
                <w:rFonts w:ascii="Times New Roman" w:hAnsi="Times New Roman"/>
                <w:sz w:val="18"/>
                <w:szCs w:val="18"/>
              </w:rPr>
              <w:t xml:space="preserve"> (бактериальная протеаза) в качестве действующего вещества, а также ряд добавок. Концентрат средства имеет рН=6,0-8,0.</w:t>
            </w:r>
            <w:r w:rsidRPr="006E0F94">
              <w:rPr>
                <w:rFonts w:ascii="Times New Roman" w:hAnsi="Times New Roman"/>
                <w:sz w:val="18"/>
                <w:szCs w:val="18"/>
              </w:rPr>
              <w:br/>
              <w:t>Средство расфасовано в полиэтиленовые емкости по 5 л, для которых имеются дозирующие насадки соответственно на  20 см3.</w:t>
            </w:r>
            <w:r w:rsidRPr="006E0F94">
              <w:rPr>
                <w:rFonts w:ascii="Times New Roman" w:hAnsi="Times New Roman"/>
                <w:sz w:val="18"/>
                <w:szCs w:val="18"/>
              </w:rPr>
              <w:br/>
              <w:t>Средство обладает хорошими моющими свойствами при малом пенообразовании.</w:t>
            </w:r>
            <w:r w:rsidRPr="006E0F94">
              <w:rPr>
                <w:rFonts w:ascii="Times New Roman" w:hAnsi="Times New Roman"/>
                <w:sz w:val="18"/>
                <w:szCs w:val="18"/>
              </w:rPr>
              <w:br/>
            </w:r>
            <w:r w:rsidRPr="006E0F94">
              <w:rPr>
                <w:rFonts w:ascii="Times New Roman" w:hAnsi="Times New Roman"/>
                <w:sz w:val="18"/>
                <w:szCs w:val="18"/>
              </w:rPr>
              <w:lastRenderedPageBreak/>
              <w:t xml:space="preserve">Средство предназначено для использования в лечебно-профилактических учреждениях в виде 0,8% и 1,6% (по препарату) растворов для </w:t>
            </w:r>
            <w:proofErr w:type="spellStart"/>
            <w:r w:rsidRPr="006E0F94">
              <w:rPr>
                <w:rFonts w:ascii="Times New Roman" w:hAnsi="Times New Roman"/>
                <w:sz w:val="18"/>
                <w:szCs w:val="18"/>
              </w:rPr>
              <w:t>предстерилизационной</w:t>
            </w:r>
            <w:proofErr w:type="spellEnd"/>
            <w:r w:rsidRPr="006E0F94">
              <w:rPr>
                <w:rFonts w:ascii="Times New Roman" w:hAnsi="Times New Roman"/>
                <w:sz w:val="18"/>
                <w:szCs w:val="18"/>
              </w:rPr>
              <w:t xml:space="preserve"> очистки ручным способом изделий медицинского назначения из различных материалов, в том числе стоматологических инструментов, жестких и гибких эндоскопов и инструментов к ним. Рабочие растворы средства готовят в стеклянных, эмалированных (без повреждения эмали), пластмассовых емкостях путем добавления соответствующих количеств концентрата средства к питьевой воде.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lastRenderedPageBreak/>
              <w:t>канистра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40 000,0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400 000,00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80</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Моющий лосьон с дезинфицирующим действием на основе смягчающих кожу </w:t>
            </w:r>
            <w:proofErr w:type="spellStart"/>
            <w:r w:rsidRPr="006E0F94">
              <w:rPr>
                <w:rFonts w:ascii="Times New Roman" w:hAnsi="Times New Roman"/>
                <w:sz w:val="18"/>
                <w:szCs w:val="18"/>
              </w:rPr>
              <w:t>поверхностноактивных</w:t>
            </w:r>
            <w:proofErr w:type="spellEnd"/>
            <w:r w:rsidRPr="006E0F94">
              <w:rPr>
                <w:rFonts w:ascii="Times New Roman" w:hAnsi="Times New Roman"/>
                <w:sz w:val="18"/>
                <w:szCs w:val="18"/>
              </w:rPr>
              <w:t xml:space="preserve"> веществ, </w:t>
            </w:r>
            <w:proofErr w:type="spellStart"/>
            <w:r w:rsidRPr="006E0F94">
              <w:rPr>
                <w:rFonts w:ascii="Times New Roman" w:hAnsi="Times New Roman"/>
                <w:sz w:val="18"/>
                <w:szCs w:val="18"/>
              </w:rPr>
              <w:t>ароматизаторов</w:t>
            </w:r>
            <w:proofErr w:type="spellEnd"/>
            <w:r w:rsidRPr="006E0F94">
              <w:rPr>
                <w:rFonts w:ascii="Times New Roman" w:hAnsi="Times New Roman"/>
                <w:sz w:val="18"/>
                <w:szCs w:val="18"/>
              </w:rPr>
              <w:t xml:space="preserve"> и оказывающего защитное действие </w:t>
            </w:r>
            <w:proofErr w:type="spellStart"/>
            <w:r w:rsidRPr="006E0F94">
              <w:rPr>
                <w:rFonts w:ascii="Times New Roman" w:hAnsi="Times New Roman"/>
                <w:sz w:val="18"/>
                <w:szCs w:val="18"/>
              </w:rPr>
              <w:t>алатоина</w:t>
            </w:r>
            <w:proofErr w:type="spellEnd"/>
            <w:r w:rsidRPr="006E0F94">
              <w:rPr>
                <w:rFonts w:ascii="Times New Roman" w:hAnsi="Times New Roman"/>
                <w:sz w:val="18"/>
                <w:szCs w:val="18"/>
              </w:rPr>
              <w:t>, в форме вязкого, бледно-зеленого, слегка опалесцирующего лосьона.</w:t>
            </w:r>
          </w:p>
        </w:tc>
        <w:tc>
          <w:tcPr>
            <w:tcW w:w="7229"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Средство должно быть предназначено   для гигиенической обработки рук хирургов и другого медицинского персонала,  санитарной обработки пациентов в ЛПО, ухода за кожей тела в педиатрии, гериатрии и других целях.                                                                                 Применяется для купания больных, для принятия ванны перед оперативными вмешательствами, для обмывания ампутированных конечностей </w:t>
            </w:r>
            <w:proofErr w:type="spellStart"/>
            <w:r w:rsidRPr="006E0F94">
              <w:rPr>
                <w:rFonts w:ascii="Times New Roman" w:hAnsi="Times New Roman"/>
                <w:sz w:val="18"/>
                <w:szCs w:val="18"/>
              </w:rPr>
              <w:t>и.д</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Эземтан</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Вашлосьон</w:t>
            </w:r>
            <w:proofErr w:type="spellEnd"/>
            <w:r w:rsidRPr="006E0F94">
              <w:rPr>
                <w:rFonts w:ascii="Times New Roman" w:hAnsi="Times New Roman"/>
                <w:sz w:val="18"/>
                <w:szCs w:val="18"/>
              </w:rPr>
              <w:t xml:space="preserve"> можно использовать для всех типов кожи, включая грудных детей и стариков, а также людей с особенно чувствительной кожей. 100 мл раствора содержат в качестве действующих веществ: </w:t>
            </w:r>
            <w:proofErr w:type="spellStart"/>
            <w:r w:rsidRPr="006E0F94">
              <w:rPr>
                <w:rFonts w:ascii="Times New Roman" w:hAnsi="Times New Roman"/>
                <w:sz w:val="18"/>
                <w:szCs w:val="18"/>
              </w:rPr>
              <w:t>Ундециловая</w:t>
            </w:r>
            <w:proofErr w:type="spellEnd"/>
            <w:r w:rsidRPr="006E0F94">
              <w:rPr>
                <w:rFonts w:ascii="Times New Roman" w:hAnsi="Times New Roman"/>
                <w:sz w:val="18"/>
                <w:szCs w:val="18"/>
              </w:rPr>
              <w:t xml:space="preserve"> кислота (0,2%), </w:t>
            </w:r>
            <w:proofErr w:type="spellStart"/>
            <w:r w:rsidRPr="006E0F94">
              <w:rPr>
                <w:rFonts w:ascii="Times New Roman" w:hAnsi="Times New Roman"/>
                <w:sz w:val="18"/>
                <w:szCs w:val="18"/>
              </w:rPr>
              <w:t>лауриновая</w:t>
            </w:r>
            <w:proofErr w:type="spellEnd"/>
            <w:r w:rsidRPr="006E0F94">
              <w:rPr>
                <w:rFonts w:ascii="Times New Roman" w:hAnsi="Times New Roman"/>
                <w:sz w:val="18"/>
                <w:szCs w:val="18"/>
              </w:rPr>
              <w:t xml:space="preserve"> кислота (0,15%), молочная кислота (0,4%), вода,  сульфат </w:t>
            </w:r>
            <w:proofErr w:type="spellStart"/>
            <w:r w:rsidRPr="006E0F94">
              <w:rPr>
                <w:rFonts w:ascii="Times New Roman" w:hAnsi="Times New Roman"/>
                <w:sz w:val="18"/>
                <w:szCs w:val="18"/>
              </w:rPr>
              <w:t>содиума</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лаурета</w:t>
            </w:r>
            <w:proofErr w:type="spellEnd"/>
            <w:r w:rsidRPr="006E0F94">
              <w:rPr>
                <w:rFonts w:ascii="Times New Roman" w:hAnsi="Times New Roman"/>
                <w:sz w:val="18"/>
                <w:szCs w:val="18"/>
              </w:rPr>
              <w:t xml:space="preserve">, лаурет-3, сульфат магния, </w:t>
            </w:r>
            <w:proofErr w:type="spellStart"/>
            <w:r w:rsidRPr="006E0F94">
              <w:rPr>
                <w:rFonts w:ascii="Times New Roman" w:hAnsi="Times New Roman"/>
                <w:sz w:val="18"/>
                <w:szCs w:val="18"/>
              </w:rPr>
              <w:t>лаурил</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глюкосид</w:t>
            </w:r>
            <w:proofErr w:type="spellEnd"/>
            <w:r w:rsidRPr="006E0F94">
              <w:rPr>
                <w:rFonts w:ascii="Times New Roman" w:hAnsi="Times New Roman"/>
                <w:sz w:val="18"/>
                <w:szCs w:val="18"/>
              </w:rPr>
              <w:t xml:space="preserve">, гликоль </w:t>
            </w:r>
            <w:proofErr w:type="spellStart"/>
            <w:r w:rsidRPr="006E0F94">
              <w:rPr>
                <w:rFonts w:ascii="Times New Roman" w:hAnsi="Times New Roman"/>
                <w:sz w:val="18"/>
                <w:szCs w:val="18"/>
              </w:rPr>
              <w:t>дистеарт</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стеарамиды</w:t>
            </w:r>
            <w:proofErr w:type="spellEnd"/>
            <w:r w:rsidRPr="006E0F94">
              <w:rPr>
                <w:rFonts w:ascii="Times New Roman" w:hAnsi="Times New Roman"/>
                <w:sz w:val="18"/>
                <w:szCs w:val="18"/>
              </w:rPr>
              <w:t xml:space="preserve"> МЕА, </w:t>
            </w:r>
            <w:proofErr w:type="spellStart"/>
            <w:r w:rsidRPr="006E0F94">
              <w:rPr>
                <w:rFonts w:ascii="Times New Roman" w:hAnsi="Times New Roman"/>
                <w:sz w:val="18"/>
                <w:szCs w:val="18"/>
              </w:rPr>
              <w:t>кокамиды</w:t>
            </w:r>
            <w:proofErr w:type="spellEnd"/>
            <w:r w:rsidRPr="006E0F94">
              <w:rPr>
                <w:rFonts w:ascii="Times New Roman" w:hAnsi="Times New Roman"/>
                <w:sz w:val="18"/>
                <w:szCs w:val="18"/>
              </w:rPr>
              <w:t xml:space="preserve"> ДЕА,  лимонная кислота, </w:t>
            </w:r>
            <w:proofErr w:type="spellStart"/>
            <w:r w:rsidRPr="006E0F94">
              <w:rPr>
                <w:rFonts w:ascii="Times New Roman" w:hAnsi="Times New Roman"/>
                <w:sz w:val="18"/>
                <w:szCs w:val="18"/>
              </w:rPr>
              <w:t>гидрооксид</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содиума</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аллантоин</w:t>
            </w:r>
            <w:proofErr w:type="spellEnd"/>
            <w:r w:rsidRPr="006E0F94">
              <w:rPr>
                <w:rFonts w:ascii="Times New Roman" w:hAnsi="Times New Roman"/>
                <w:sz w:val="18"/>
                <w:szCs w:val="18"/>
              </w:rPr>
              <w:t xml:space="preserve">,  хлорид </w:t>
            </w:r>
            <w:proofErr w:type="spellStart"/>
            <w:r w:rsidRPr="006E0F94">
              <w:rPr>
                <w:rFonts w:ascii="Times New Roman" w:hAnsi="Times New Roman"/>
                <w:sz w:val="18"/>
                <w:szCs w:val="18"/>
              </w:rPr>
              <w:t>содиума</w:t>
            </w:r>
            <w:proofErr w:type="spellEnd"/>
            <w:r w:rsidRPr="006E0F94">
              <w:rPr>
                <w:rFonts w:ascii="Times New Roman" w:hAnsi="Times New Roman"/>
                <w:sz w:val="18"/>
                <w:szCs w:val="18"/>
              </w:rPr>
              <w:t xml:space="preserve">, отдушка,  </w:t>
            </w:r>
            <w:proofErr w:type="spellStart"/>
            <w:r w:rsidRPr="006E0F94">
              <w:rPr>
                <w:rFonts w:ascii="Times New Roman" w:hAnsi="Times New Roman"/>
                <w:sz w:val="18"/>
                <w:szCs w:val="18"/>
              </w:rPr>
              <w:t>феноксиэтанол</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метилдибромоглутаронитрил</w:t>
            </w:r>
            <w:proofErr w:type="spellEnd"/>
            <w:r w:rsidRPr="006E0F94">
              <w:rPr>
                <w:rFonts w:ascii="Times New Roman" w:hAnsi="Times New Roman"/>
                <w:sz w:val="18"/>
                <w:szCs w:val="18"/>
              </w:rPr>
              <w:t>, С.I.42090, C.I.47005.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t>фл</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4 420,0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1 768 000,00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81</w:t>
            </w:r>
          </w:p>
        </w:tc>
        <w:tc>
          <w:tcPr>
            <w:tcW w:w="276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Готовый к употреблению раствор длительного </w:t>
            </w:r>
            <w:proofErr w:type="gramStart"/>
            <w:r w:rsidRPr="006E0F94">
              <w:rPr>
                <w:rFonts w:ascii="Times New Roman" w:hAnsi="Times New Roman"/>
                <w:sz w:val="18"/>
                <w:szCs w:val="18"/>
              </w:rPr>
              <w:t>действия</w:t>
            </w:r>
            <w:proofErr w:type="gramEnd"/>
            <w:r w:rsidRPr="006E0F94">
              <w:rPr>
                <w:rFonts w:ascii="Times New Roman" w:hAnsi="Times New Roman"/>
                <w:sz w:val="18"/>
                <w:szCs w:val="18"/>
              </w:rPr>
              <w:t xml:space="preserve">  используемый для гигиенической и хирургической дезинфекции рук медицинского персонала (готовый раствор, 1л)</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100 мл раствора содержат: 2-пропанол 75%, </w:t>
            </w:r>
            <w:proofErr w:type="spellStart"/>
            <w:r w:rsidRPr="006E0F94">
              <w:rPr>
                <w:rFonts w:ascii="Times New Roman" w:hAnsi="Times New Roman"/>
                <w:sz w:val="18"/>
                <w:szCs w:val="18"/>
              </w:rPr>
              <w:t>миристиловый</w:t>
            </w:r>
            <w:proofErr w:type="spellEnd"/>
            <w:r w:rsidRPr="006E0F94">
              <w:rPr>
                <w:rFonts w:ascii="Times New Roman" w:hAnsi="Times New Roman"/>
                <w:sz w:val="18"/>
                <w:szCs w:val="18"/>
              </w:rPr>
              <w:t xml:space="preserve"> (жирный) спирт 1%, функциональные добавки, вода, увлажняющие компоненты. Средство предназначено для гигиенической обработки рук медицинского персонала лечебно-профилактических организаций, для обработки рук </w:t>
            </w:r>
            <w:proofErr w:type="spellStart"/>
            <w:r w:rsidRPr="006E0F94">
              <w:rPr>
                <w:rFonts w:ascii="Times New Roman" w:hAnsi="Times New Roman"/>
                <w:sz w:val="18"/>
                <w:szCs w:val="18"/>
              </w:rPr>
              <w:t>хирургов</w:t>
            </w:r>
            <w:proofErr w:type="gramStart"/>
            <w:r w:rsidRPr="006E0F94">
              <w:rPr>
                <w:rFonts w:ascii="Times New Roman" w:hAnsi="Times New Roman"/>
                <w:sz w:val="18"/>
                <w:szCs w:val="18"/>
              </w:rPr>
              <w:t>,с</w:t>
            </w:r>
            <w:proofErr w:type="gramEnd"/>
            <w:r w:rsidRPr="006E0F94">
              <w:rPr>
                <w:rFonts w:ascii="Times New Roman" w:hAnsi="Times New Roman"/>
                <w:sz w:val="18"/>
                <w:szCs w:val="18"/>
              </w:rPr>
              <w:t>отрудников</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лабораторий,аптеки</w:t>
            </w:r>
            <w:proofErr w:type="spellEnd"/>
            <w:r w:rsidRPr="006E0F94">
              <w:rPr>
                <w:rFonts w:ascii="Times New Roman" w:hAnsi="Times New Roman"/>
                <w:sz w:val="18"/>
                <w:szCs w:val="18"/>
              </w:rPr>
              <w:t xml:space="preserve"> и аптечных </w:t>
            </w:r>
            <w:proofErr w:type="spellStart"/>
            <w:r w:rsidRPr="006E0F94">
              <w:rPr>
                <w:rFonts w:ascii="Times New Roman" w:hAnsi="Times New Roman"/>
                <w:sz w:val="18"/>
                <w:szCs w:val="18"/>
              </w:rPr>
              <w:t>заведений,медицинских</w:t>
            </w:r>
            <w:proofErr w:type="spellEnd"/>
            <w:r w:rsidRPr="006E0F94">
              <w:rPr>
                <w:rFonts w:ascii="Times New Roman" w:hAnsi="Times New Roman"/>
                <w:sz w:val="18"/>
                <w:szCs w:val="18"/>
              </w:rPr>
              <w:t xml:space="preserve"> работников детских дошкольных и школьных </w:t>
            </w:r>
            <w:proofErr w:type="spellStart"/>
            <w:r w:rsidRPr="006E0F94">
              <w:rPr>
                <w:rFonts w:ascii="Times New Roman" w:hAnsi="Times New Roman"/>
                <w:sz w:val="18"/>
                <w:szCs w:val="18"/>
              </w:rPr>
              <w:t>учереждений</w:t>
            </w:r>
            <w:proofErr w:type="spellEnd"/>
            <w:r w:rsidRPr="006E0F94">
              <w:rPr>
                <w:rFonts w:ascii="Times New Roman" w:hAnsi="Times New Roman"/>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t>фл</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400</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3 335,0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1 334 000,00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82</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Предназначен для дезинфекции и очистки водоустойчивых поверхности  ЛПУ</w:t>
            </w:r>
            <w:proofErr w:type="gramStart"/>
            <w:r w:rsidRPr="006E0F94">
              <w:rPr>
                <w:rFonts w:ascii="Times New Roman" w:hAnsi="Times New Roman"/>
                <w:sz w:val="18"/>
                <w:szCs w:val="18"/>
              </w:rPr>
              <w:t xml:space="preserve"> ,</w:t>
            </w:r>
            <w:proofErr w:type="gramEnd"/>
            <w:r w:rsidRPr="006E0F94">
              <w:rPr>
                <w:rFonts w:ascii="Times New Roman" w:hAnsi="Times New Roman"/>
                <w:sz w:val="18"/>
                <w:szCs w:val="18"/>
              </w:rPr>
              <w:t xml:space="preserve">замачивания медицинского белья ,обладает моющим эффектом.   100 мл концентрата содержат: 22 г </w:t>
            </w:r>
            <w:proofErr w:type="spellStart"/>
            <w:r w:rsidRPr="006E0F94">
              <w:rPr>
                <w:rFonts w:ascii="Times New Roman" w:hAnsi="Times New Roman"/>
                <w:sz w:val="18"/>
                <w:szCs w:val="18"/>
              </w:rPr>
              <w:t>бензалкония</w:t>
            </w:r>
            <w:proofErr w:type="spellEnd"/>
            <w:r w:rsidRPr="006E0F94">
              <w:rPr>
                <w:rFonts w:ascii="Times New Roman" w:hAnsi="Times New Roman"/>
                <w:sz w:val="18"/>
                <w:szCs w:val="18"/>
              </w:rPr>
              <w:t xml:space="preserve"> хлорида (бензил-С12-18-алкилдиметиламмоний, хлориды), 17 г 2-феноксиэтанола, 0,9 г </w:t>
            </w:r>
            <w:proofErr w:type="spellStart"/>
            <w:r w:rsidRPr="006E0F94">
              <w:rPr>
                <w:rFonts w:ascii="Times New Roman" w:hAnsi="Times New Roman"/>
                <w:sz w:val="18"/>
                <w:szCs w:val="18"/>
              </w:rPr>
              <w:t>аминоалкилглицина</w:t>
            </w:r>
            <w:proofErr w:type="spellEnd"/>
            <w:r w:rsidRPr="006E0F94">
              <w:rPr>
                <w:rFonts w:ascii="Times New Roman" w:hAnsi="Times New Roman"/>
                <w:sz w:val="18"/>
                <w:szCs w:val="18"/>
              </w:rPr>
              <w:t xml:space="preserve"> (амины, n-С10-16-алкилтриметиленединовые и продукты реакции из хлоруксусной кислоты). 5-15% </w:t>
            </w:r>
            <w:proofErr w:type="spellStart"/>
            <w:r w:rsidRPr="006E0F94">
              <w:rPr>
                <w:rFonts w:ascii="Times New Roman" w:hAnsi="Times New Roman"/>
                <w:sz w:val="18"/>
                <w:szCs w:val="18"/>
              </w:rPr>
              <w:t>безионных</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тензидов</w:t>
            </w:r>
            <w:proofErr w:type="spellEnd"/>
            <w:r w:rsidRPr="006E0F94">
              <w:rPr>
                <w:rFonts w:ascii="Times New Roman" w:hAnsi="Times New Roman"/>
                <w:sz w:val="18"/>
                <w:szCs w:val="18"/>
              </w:rPr>
              <w:t>. (концентрат, разведение 1:100 – 1:400, объем  2л.)</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t>фл</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15 050,0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677 250,00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83</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Средство для дезинфекции. Концентрат Объём 2л.</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100 мл концентрата содержат в качестве действующих веществ: 10 г </w:t>
            </w:r>
            <w:proofErr w:type="spellStart"/>
            <w:r w:rsidRPr="006E0F94">
              <w:rPr>
                <w:rFonts w:ascii="Times New Roman" w:hAnsi="Times New Roman"/>
                <w:sz w:val="18"/>
                <w:szCs w:val="18"/>
              </w:rPr>
              <w:t>диоктилдиметил</w:t>
            </w:r>
            <w:proofErr w:type="spellEnd"/>
            <w:r w:rsidRPr="006E0F94">
              <w:rPr>
                <w:rFonts w:ascii="Times New Roman" w:hAnsi="Times New Roman"/>
                <w:sz w:val="18"/>
                <w:szCs w:val="18"/>
              </w:rPr>
              <w:t xml:space="preserve"> аммония хлорида, 15 г </w:t>
            </w:r>
            <w:proofErr w:type="spellStart"/>
            <w:r w:rsidRPr="006E0F94">
              <w:rPr>
                <w:rFonts w:ascii="Times New Roman" w:hAnsi="Times New Roman"/>
                <w:sz w:val="18"/>
                <w:szCs w:val="18"/>
              </w:rPr>
              <w:t>феноксипропанола</w:t>
            </w:r>
            <w:proofErr w:type="spellEnd"/>
            <w:r w:rsidRPr="006E0F94">
              <w:rPr>
                <w:rFonts w:ascii="Times New Roman" w:hAnsi="Times New Roman"/>
                <w:sz w:val="18"/>
                <w:szCs w:val="18"/>
              </w:rPr>
              <w:t xml:space="preserve">, 15.6 г алкил </w:t>
            </w:r>
            <w:proofErr w:type="spellStart"/>
            <w:r w:rsidRPr="006E0F94">
              <w:rPr>
                <w:rFonts w:ascii="Times New Roman" w:hAnsi="Times New Roman"/>
                <w:sz w:val="18"/>
                <w:szCs w:val="18"/>
              </w:rPr>
              <w:t>гуанидинацетата</w:t>
            </w:r>
            <w:proofErr w:type="spellEnd"/>
            <w:r w:rsidRPr="006E0F94">
              <w:rPr>
                <w:rFonts w:ascii="Times New Roman" w:hAnsi="Times New Roman"/>
                <w:sz w:val="18"/>
                <w:szCs w:val="18"/>
              </w:rPr>
              <w:t xml:space="preserve">, 9.5 г </w:t>
            </w:r>
            <w:proofErr w:type="spellStart"/>
            <w:r w:rsidRPr="006E0F94">
              <w:rPr>
                <w:rFonts w:ascii="Times New Roman" w:hAnsi="Times New Roman"/>
                <w:sz w:val="18"/>
                <w:szCs w:val="18"/>
              </w:rPr>
              <w:t>лаурилпропилендиамина</w:t>
            </w:r>
            <w:proofErr w:type="spellEnd"/>
            <w:r w:rsidRPr="006E0F94">
              <w:rPr>
                <w:rFonts w:ascii="Times New Roman" w:hAnsi="Times New Roman"/>
                <w:sz w:val="18"/>
                <w:szCs w:val="18"/>
              </w:rPr>
              <w:t xml:space="preserve">. 5 - 15% неионогенных поверхностно-активных веществ, отдушек, регуляторы уровня </w:t>
            </w:r>
            <w:proofErr w:type="spellStart"/>
            <w:r w:rsidRPr="006E0F94">
              <w:rPr>
                <w:rFonts w:ascii="Times New Roman" w:hAnsi="Times New Roman"/>
                <w:sz w:val="18"/>
                <w:szCs w:val="18"/>
              </w:rPr>
              <w:t>pH</w:t>
            </w:r>
            <w:proofErr w:type="spellEnd"/>
            <w:r w:rsidRPr="006E0F94">
              <w:rPr>
                <w:rFonts w:ascii="Times New Roman" w:hAnsi="Times New Roman"/>
                <w:sz w:val="18"/>
                <w:szCs w:val="18"/>
              </w:rPr>
              <w:t xml:space="preserve">, ингибиторы коррозии, красители. </w:t>
            </w:r>
            <w:r w:rsidRPr="006E0F94">
              <w:rPr>
                <w:rFonts w:ascii="Times New Roman" w:hAnsi="Times New Roman"/>
                <w:sz w:val="18"/>
                <w:szCs w:val="18"/>
              </w:rPr>
              <w:br/>
              <w:t xml:space="preserve">РН средства составляет- 9,9.Средство применяется для дезинфекции, в том числе совмещенной с </w:t>
            </w:r>
            <w:proofErr w:type="spellStart"/>
            <w:r w:rsidRPr="006E0F94">
              <w:rPr>
                <w:rFonts w:ascii="Times New Roman" w:hAnsi="Times New Roman"/>
                <w:sz w:val="18"/>
                <w:szCs w:val="18"/>
              </w:rPr>
              <w:t>предстерилизационной</w:t>
            </w:r>
            <w:proofErr w:type="spellEnd"/>
            <w:r w:rsidRPr="006E0F94">
              <w:rPr>
                <w:rFonts w:ascii="Times New Roman" w:hAnsi="Times New Roman"/>
                <w:sz w:val="18"/>
                <w:szCs w:val="18"/>
              </w:rPr>
              <w:t xml:space="preserve"> очисткой, изделий медицинского назначения из металла, резины, стекла, пластмассы, в том числе хирургических и стоматологических инструментов, вращающихся стоматологических инструментов. </w:t>
            </w:r>
            <w:proofErr w:type="spellStart"/>
            <w:r w:rsidRPr="006E0F94">
              <w:rPr>
                <w:rFonts w:ascii="Times New Roman" w:hAnsi="Times New Roman"/>
                <w:sz w:val="18"/>
                <w:szCs w:val="18"/>
              </w:rPr>
              <w:t>Предстерилизационной</w:t>
            </w:r>
            <w:proofErr w:type="spellEnd"/>
            <w:r w:rsidRPr="006E0F94">
              <w:rPr>
                <w:rFonts w:ascii="Times New Roman" w:hAnsi="Times New Roman"/>
                <w:sz w:val="18"/>
                <w:szCs w:val="18"/>
              </w:rPr>
              <w:t xml:space="preserve"> очистки, не совмещенной с дезинфекцией, изделий медицинского назначения из металла, резины, стекла, пластмассы, в том числе хирургических и стоматологических инструментов ручным способом, а так же полуавтоматической обработки, проводимой при комнатной температуре и ультразвуковых ваннах. </w:t>
            </w:r>
            <w:proofErr w:type="spellStart"/>
            <w:r w:rsidRPr="006E0F94">
              <w:rPr>
                <w:rFonts w:ascii="Times New Roman" w:hAnsi="Times New Roman"/>
                <w:sz w:val="18"/>
                <w:szCs w:val="18"/>
              </w:rPr>
              <w:t>Предстерилизационной</w:t>
            </w:r>
            <w:proofErr w:type="spellEnd"/>
            <w:r w:rsidRPr="006E0F94">
              <w:rPr>
                <w:rFonts w:ascii="Times New Roman" w:hAnsi="Times New Roman"/>
                <w:sz w:val="18"/>
                <w:szCs w:val="18"/>
              </w:rPr>
              <w:t xml:space="preserve"> и окончательной очистки, в том числе совмещенной с дезинфекцией, жестких и гибких эндоскопов и инструментов к ним. Рабочий раствор можно использовать в течение 7 дней после разведения при условии не сильного загрязнения раствора.</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t>фл</w:t>
            </w:r>
            <w:proofErr w:type="spell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55</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27 535,0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1 514 425,00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84</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Антисептический препарат. Флакон 1 литр</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100 мл раствора содержат в качестве действующих веществ </w:t>
            </w:r>
            <w:proofErr w:type="spellStart"/>
            <w:r w:rsidRPr="006E0F94">
              <w:rPr>
                <w:rFonts w:ascii="Times New Roman" w:hAnsi="Times New Roman"/>
                <w:sz w:val="18"/>
                <w:szCs w:val="18"/>
              </w:rPr>
              <w:t>октенидиндигидрохлорид</w:t>
            </w:r>
            <w:proofErr w:type="spellEnd"/>
            <w:r w:rsidRPr="006E0F94">
              <w:rPr>
                <w:rFonts w:ascii="Times New Roman" w:hAnsi="Times New Roman"/>
                <w:sz w:val="18"/>
                <w:szCs w:val="18"/>
              </w:rPr>
              <w:t xml:space="preserve"> 0,1гр, </w:t>
            </w:r>
            <w:proofErr w:type="spellStart"/>
            <w:r w:rsidRPr="006E0F94">
              <w:rPr>
                <w:rFonts w:ascii="Times New Roman" w:hAnsi="Times New Roman"/>
                <w:sz w:val="18"/>
                <w:szCs w:val="18"/>
              </w:rPr>
              <w:t>феноксиэтанол</w:t>
            </w:r>
            <w:proofErr w:type="spellEnd"/>
            <w:r w:rsidRPr="006E0F94">
              <w:rPr>
                <w:rFonts w:ascii="Times New Roman" w:hAnsi="Times New Roman"/>
                <w:sz w:val="18"/>
                <w:szCs w:val="18"/>
              </w:rPr>
              <w:t xml:space="preserve"> 2 </w:t>
            </w:r>
            <w:proofErr w:type="spellStart"/>
            <w:r w:rsidRPr="006E0F94">
              <w:rPr>
                <w:rFonts w:ascii="Times New Roman" w:hAnsi="Times New Roman"/>
                <w:sz w:val="18"/>
                <w:szCs w:val="18"/>
              </w:rPr>
              <w:t>гр</w:t>
            </w:r>
            <w:proofErr w:type="spellEnd"/>
            <w:r w:rsidRPr="006E0F94">
              <w:rPr>
                <w:rFonts w:ascii="Times New Roman" w:hAnsi="Times New Roman"/>
                <w:sz w:val="18"/>
                <w:szCs w:val="18"/>
              </w:rPr>
              <w:t xml:space="preserve"> Прочие ингредиенты: (3-кокос-жирной кислоты </w:t>
            </w:r>
            <w:proofErr w:type="spellStart"/>
            <w:r w:rsidRPr="006E0F94">
              <w:rPr>
                <w:rFonts w:ascii="Times New Roman" w:hAnsi="Times New Roman"/>
                <w:sz w:val="18"/>
                <w:szCs w:val="18"/>
              </w:rPr>
              <w:t>амидоприл</w:t>
            </w:r>
            <w:proofErr w:type="spellEnd"/>
            <w:proofErr w:type="gramStart"/>
            <w:r w:rsidRPr="006E0F94">
              <w:rPr>
                <w:rFonts w:ascii="Times New Roman" w:hAnsi="Times New Roman"/>
                <w:sz w:val="18"/>
                <w:szCs w:val="18"/>
              </w:rPr>
              <w:t>)-</w:t>
            </w:r>
            <w:proofErr w:type="spellStart"/>
            <w:proofErr w:type="gramEnd"/>
            <w:r w:rsidRPr="006E0F94">
              <w:rPr>
                <w:rFonts w:ascii="Times New Roman" w:hAnsi="Times New Roman"/>
                <w:sz w:val="18"/>
                <w:szCs w:val="18"/>
              </w:rPr>
              <w:t>диметил</w:t>
            </w:r>
            <w:proofErr w:type="spellEnd"/>
            <w:r w:rsidRPr="006E0F94">
              <w:rPr>
                <w:rFonts w:ascii="Times New Roman" w:hAnsi="Times New Roman"/>
                <w:sz w:val="18"/>
                <w:szCs w:val="18"/>
              </w:rPr>
              <w:t>-аммония ацетат, натрия D-глюконат, глицерин, натрия гидроксид, вода очищенная.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t>фл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10 845,0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542 250,00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85</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Химический </w:t>
            </w:r>
            <w:proofErr w:type="spellStart"/>
            <w:r w:rsidRPr="006E0F94">
              <w:rPr>
                <w:rFonts w:ascii="Times New Roman" w:hAnsi="Times New Roman"/>
                <w:sz w:val="18"/>
                <w:szCs w:val="18"/>
              </w:rPr>
              <w:t>дезинфектант</w:t>
            </w:r>
            <w:proofErr w:type="spellEnd"/>
            <w:proofErr w:type="gramStart"/>
            <w:r w:rsidRPr="006E0F94">
              <w:rPr>
                <w:rFonts w:ascii="Times New Roman" w:hAnsi="Times New Roman"/>
                <w:sz w:val="18"/>
                <w:szCs w:val="18"/>
              </w:rPr>
              <w:t xml:space="preserve"> Д</w:t>
            </w:r>
            <w:proofErr w:type="gramEnd"/>
            <w:r w:rsidRPr="006E0F94">
              <w:rPr>
                <w:rFonts w:ascii="Times New Roman" w:hAnsi="Times New Roman"/>
                <w:sz w:val="18"/>
                <w:szCs w:val="18"/>
              </w:rPr>
              <w:t>ля обеззараживания поверхностей с моющим эффектом</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 должно представлять собой таблетки округлой формы белого цвета с характерным запахом хлора, массой 3,3 - 3,5 г. Таблетки могут иметь на поверхности насечки, которые разрешают делить</w:t>
            </w:r>
            <w:r w:rsidRPr="006E0F94">
              <w:rPr>
                <w:rFonts w:ascii="Times New Roman" w:hAnsi="Times New Roman"/>
                <w:sz w:val="18"/>
                <w:szCs w:val="18"/>
              </w:rPr>
              <w:br/>
              <w:t xml:space="preserve">таблетку при приготовлении рабочих растворов. В качестве действующего вещества в состав средства входит натриевая соль </w:t>
            </w:r>
            <w:proofErr w:type="spellStart"/>
            <w:r w:rsidRPr="006E0F94">
              <w:rPr>
                <w:rFonts w:ascii="Times New Roman" w:hAnsi="Times New Roman"/>
                <w:sz w:val="18"/>
                <w:szCs w:val="18"/>
              </w:rPr>
              <w:t>дихлоризоциануровой</w:t>
            </w:r>
            <w:proofErr w:type="spellEnd"/>
            <w:r w:rsidRPr="006E0F94">
              <w:rPr>
                <w:rFonts w:ascii="Times New Roman" w:hAnsi="Times New Roman"/>
                <w:sz w:val="18"/>
                <w:szCs w:val="18"/>
              </w:rPr>
              <w:t xml:space="preserve"> кислоты - не менее 90,0%, а также вспомогательные вещества: карбонат натрия не менее 5,0%, адипиновая кислота не менее 5,0%. Масса активного хлора (АХ) в одной таблетке, минимум 1,5 </w:t>
            </w:r>
            <w:proofErr w:type="spellStart"/>
            <w:r w:rsidRPr="006E0F94">
              <w:rPr>
                <w:rFonts w:ascii="Times New Roman" w:hAnsi="Times New Roman"/>
                <w:sz w:val="18"/>
                <w:szCs w:val="18"/>
              </w:rPr>
              <w:t>гр</w:t>
            </w:r>
            <w:proofErr w:type="spellEnd"/>
            <w:r w:rsidRPr="006E0F94">
              <w:rPr>
                <w:rFonts w:ascii="Times New Roman" w:hAnsi="Times New Roman"/>
                <w:sz w:val="18"/>
                <w:szCs w:val="18"/>
              </w:rPr>
              <w:t xml:space="preserve">, время растворения не более 10 минут. Средство должно обладать высокими бактерицидным действием в отношении широкого спектра грамм+ и грамм- бактерий (включая </w:t>
            </w:r>
            <w:proofErr w:type="spellStart"/>
            <w:r w:rsidRPr="006E0F94">
              <w:rPr>
                <w:rFonts w:ascii="Times New Roman" w:hAnsi="Times New Roman"/>
                <w:sz w:val="18"/>
                <w:szCs w:val="18"/>
              </w:rPr>
              <w:t>S.aureus</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мультирезистентный</w:t>
            </w:r>
            <w:proofErr w:type="spellEnd"/>
            <w:r w:rsidRPr="006E0F94">
              <w:rPr>
                <w:rFonts w:ascii="Times New Roman" w:hAnsi="Times New Roman"/>
                <w:sz w:val="18"/>
                <w:szCs w:val="18"/>
              </w:rPr>
              <w:t xml:space="preserve"> стафилококк (MRSA), </w:t>
            </w:r>
            <w:proofErr w:type="spellStart"/>
            <w:r w:rsidRPr="006E0F94">
              <w:rPr>
                <w:rFonts w:ascii="Times New Roman" w:hAnsi="Times New Roman"/>
                <w:sz w:val="18"/>
                <w:szCs w:val="18"/>
              </w:rPr>
              <w:t>P.aeruginosa</w:t>
            </w:r>
            <w:proofErr w:type="spellEnd"/>
            <w:r w:rsidRPr="006E0F94">
              <w:rPr>
                <w:rFonts w:ascii="Times New Roman" w:hAnsi="Times New Roman"/>
                <w:sz w:val="18"/>
                <w:szCs w:val="18"/>
              </w:rPr>
              <w:t xml:space="preserve">, возбудителей дизентерии, сальмонеллеза, паратифа, брюшного тифа, холеры, чумы, туляремии, спорообразующих микроорганизмов рода </w:t>
            </w:r>
            <w:proofErr w:type="spellStart"/>
            <w:r w:rsidRPr="006E0F94">
              <w:rPr>
                <w:rFonts w:ascii="Times New Roman" w:hAnsi="Times New Roman"/>
                <w:sz w:val="18"/>
                <w:szCs w:val="18"/>
              </w:rPr>
              <w:t>Bacillus</w:t>
            </w:r>
            <w:proofErr w:type="spellEnd"/>
            <w:r w:rsidRPr="006E0F94">
              <w:rPr>
                <w:rFonts w:ascii="Times New Roman" w:hAnsi="Times New Roman"/>
                <w:sz w:val="18"/>
                <w:szCs w:val="18"/>
              </w:rPr>
              <w:t xml:space="preserve"> и др., возбудителей внутрибольничных инфекций), </w:t>
            </w:r>
            <w:proofErr w:type="spellStart"/>
            <w:r w:rsidRPr="006E0F94">
              <w:rPr>
                <w:rFonts w:ascii="Times New Roman" w:hAnsi="Times New Roman"/>
                <w:sz w:val="18"/>
                <w:szCs w:val="18"/>
              </w:rPr>
              <w:t>туберкулоцидным</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вирулицидным</w:t>
            </w:r>
            <w:proofErr w:type="spellEnd"/>
            <w:r w:rsidRPr="006E0F94">
              <w:rPr>
                <w:rFonts w:ascii="Times New Roman" w:hAnsi="Times New Roman"/>
                <w:sz w:val="18"/>
                <w:szCs w:val="18"/>
              </w:rPr>
              <w:t xml:space="preserve">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против возбудителей гепатитов</w:t>
            </w:r>
            <w:proofErr w:type="gramStart"/>
            <w:r w:rsidRPr="006E0F94">
              <w:rPr>
                <w:rFonts w:ascii="Times New Roman" w:hAnsi="Times New Roman"/>
                <w:sz w:val="18"/>
                <w:szCs w:val="18"/>
              </w:rPr>
              <w:t xml:space="preserve"> А</w:t>
            </w:r>
            <w:proofErr w:type="gramEnd"/>
            <w:r w:rsidRPr="006E0F94">
              <w:rPr>
                <w:rFonts w:ascii="Times New Roman" w:hAnsi="Times New Roman"/>
                <w:sz w:val="18"/>
                <w:szCs w:val="18"/>
              </w:rPr>
              <w:t xml:space="preserve">, В, С, СПИД, герпеса, гриппа всех типов, </w:t>
            </w:r>
            <w:proofErr w:type="spellStart"/>
            <w:r w:rsidRPr="006E0F94">
              <w:rPr>
                <w:rFonts w:ascii="Times New Roman" w:hAnsi="Times New Roman"/>
                <w:sz w:val="18"/>
                <w:szCs w:val="18"/>
              </w:rPr>
              <w:t>парагрипу</w:t>
            </w:r>
            <w:proofErr w:type="spellEnd"/>
            <w:r w:rsidRPr="006E0F94">
              <w:rPr>
                <w:rFonts w:ascii="Times New Roman" w:hAnsi="Times New Roman"/>
                <w:sz w:val="18"/>
                <w:szCs w:val="18"/>
              </w:rPr>
              <w:t xml:space="preserve">, «птичьего» гриппа, SARS («атипичная пневмония»), аденовирусной, энтеровирусной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полиомиелит, </w:t>
            </w:r>
            <w:proofErr w:type="spellStart"/>
            <w:r w:rsidRPr="006E0F94">
              <w:rPr>
                <w:rFonts w:ascii="Times New Roman" w:hAnsi="Times New Roman"/>
                <w:sz w:val="18"/>
                <w:szCs w:val="18"/>
              </w:rPr>
              <w:t>Коксаки</w:t>
            </w:r>
            <w:proofErr w:type="spellEnd"/>
            <w:r w:rsidRPr="006E0F94">
              <w:rPr>
                <w:rFonts w:ascii="Times New Roman" w:hAnsi="Times New Roman"/>
                <w:sz w:val="18"/>
                <w:szCs w:val="18"/>
              </w:rPr>
              <w:t xml:space="preserve">, ЕСНО), </w:t>
            </w:r>
            <w:proofErr w:type="spellStart"/>
            <w:r w:rsidRPr="006E0F94">
              <w:rPr>
                <w:rFonts w:ascii="Times New Roman" w:hAnsi="Times New Roman"/>
                <w:sz w:val="18"/>
                <w:szCs w:val="18"/>
              </w:rPr>
              <w:t>коронавирусной</w:t>
            </w:r>
            <w:proofErr w:type="spellEnd"/>
            <w:r w:rsidRPr="006E0F94">
              <w:rPr>
                <w:rFonts w:ascii="Times New Roman" w:hAnsi="Times New Roman"/>
                <w:sz w:val="18"/>
                <w:szCs w:val="18"/>
              </w:rPr>
              <w:t>, респираторно-</w:t>
            </w:r>
            <w:proofErr w:type="spellStart"/>
            <w:r w:rsidRPr="006E0F94">
              <w:rPr>
                <w:rFonts w:ascii="Times New Roman" w:hAnsi="Times New Roman"/>
                <w:sz w:val="18"/>
                <w:szCs w:val="18"/>
              </w:rPr>
              <w:t>синтициальной</w:t>
            </w:r>
            <w:proofErr w:type="spellEnd"/>
            <w:r w:rsidRPr="006E0F94">
              <w:rPr>
                <w:rFonts w:ascii="Times New Roman" w:hAnsi="Times New Roman"/>
                <w:sz w:val="18"/>
                <w:szCs w:val="18"/>
              </w:rPr>
              <w:t xml:space="preserve">, риновирусной, рота вирусной, </w:t>
            </w:r>
            <w:proofErr w:type="spellStart"/>
            <w:r w:rsidRPr="006E0F94">
              <w:rPr>
                <w:rFonts w:ascii="Times New Roman" w:hAnsi="Times New Roman"/>
                <w:sz w:val="18"/>
                <w:szCs w:val="18"/>
              </w:rPr>
              <w:t>цитомегаловирусной</w:t>
            </w:r>
            <w:proofErr w:type="spellEnd"/>
            <w:r w:rsidRPr="006E0F94">
              <w:rPr>
                <w:rFonts w:ascii="Times New Roman" w:hAnsi="Times New Roman"/>
                <w:sz w:val="18"/>
                <w:szCs w:val="18"/>
              </w:rPr>
              <w:t xml:space="preserve"> инфекции и т.п.), </w:t>
            </w:r>
            <w:proofErr w:type="spellStart"/>
            <w:r w:rsidRPr="006E0F94">
              <w:rPr>
                <w:rFonts w:ascii="Times New Roman" w:hAnsi="Times New Roman"/>
                <w:sz w:val="18"/>
                <w:szCs w:val="18"/>
              </w:rPr>
              <w:t>фунгицидным</w:t>
            </w:r>
            <w:proofErr w:type="spellEnd"/>
            <w:r w:rsidRPr="006E0F94">
              <w:rPr>
                <w:rFonts w:ascii="Times New Roman" w:hAnsi="Times New Roman"/>
                <w:sz w:val="18"/>
                <w:szCs w:val="18"/>
              </w:rPr>
              <w:t xml:space="preserve"> (против патогенных грибов рода </w:t>
            </w:r>
            <w:proofErr w:type="spellStart"/>
            <w:proofErr w:type="gramStart"/>
            <w:r w:rsidRPr="006E0F94">
              <w:rPr>
                <w:rFonts w:ascii="Times New Roman" w:hAnsi="Times New Roman"/>
                <w:sz w:val="18"/>
                <w:szCs w:val="18"/>
              </w:rPr>
              <w:t>Са</w:t>
            </w:r>
            <w:proofErr w:type="gramEnd"/>
            <w:r w:rsidRPr="006E0F94">
              <w:rPr>
                <w:rFonts w:ascii="Times New Roman" w:hAnsi="Times New Roman"/>
                <w:sz w:val="18"/>
                <w:szCs w:val="18"/>
              </w:rPr>
              <w:t>ndida</w:t>
            </w:r>
            <w:proofErr w:type="spellEnd"/>
            <w:r w:rsidRPr="006E0F94">
              <w:rPr>
                <w:rFonts w:ascii="Times New Roman" w:hAnsi="Times New Roman"/>
                <w:sz w:val="18"/>
                <w:szCs w:val="18"/>
              </w:rPr>
              <w:t xml:space="preserve"> и </w:t>
            </w:r>
            <w:proofErr w:type="spellStart"/>
            <w:r w:rsidRPr="006E0F94">
              <w:rPr>
                <w:rFonts w:ascii="Times New Roman" w:hAnsi="Times New Roman"/>
                <w:sz w:val="18"/>
                <w:szCs w:val="18"/>
              </w:rPr>
              <w:t>дерматофитов</w:t>
            </w:r>
            <w:proofErr w:type="spellEnd"/>
            <w:r w:rsidRPr="006E0F94">
              <w:rPr>
                <w:rFonts w:ascii="Times New Roman" w:hAnsi="Times New Roman"/>
                <w:sz w:val="18"/>
                <w:szCs w:val="18"/>
              </w:rPr>
              <w:t xml:space="preserve">, а также должно быть эффективно в уничтожении и предупреждении появления плесени,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в споровой форме) действием. Водные растворы должны быть прозрачные, иметь легкий запах хлора, не повреждать поверхности из дерева, стекла, полимерных материалов, а также посуду, игрушки, изделия медицинского назначения, предметы ухода за больными, изготовленные из коррозиестойких металлов, стекла, резины и пластмасс; должны иметь отбеливающие свойства. Средство по параметрам острой токсичности должно относиться к 3-4 классу малоопасных веществ при введении в желудок</w:t>
            </w:r>
            <w:proofErr w:type="gramStart"/>
            <w:r w:rsidRPr="006E0F94">
              <w:rPr>
                <w:rFonts w:ascii="Times New Roman" w:hAnsi="Times New Roman"/>
                <w:sz w:val="18"/>
                <w:szCs w:val="18"/>
              </w:rPr>
              <w:t>.</w:t>
            </w:r>
            <w:proofErr w:type="gramEnd"/>
            <w:r w:rsidRPr="006E0F94">
              <w:rPr>
                <w:rFonts w:ascii="Times New Roman" w:hAnsi="Times New Roman"/>
                <w:sz w:val="18"/>
                <w:szCs w:val="18"/>
              </w:rPr>
              <w:t xml:space="preserve"> </w:t>
            </w:r>
            <w:proofErr w:type="gramStart"/>
            <w:r w:rsidRPr="006E0F94">
              <w:rPr>
                <w:rFonts w:ascii="Times New Roman" w:hAnsi="Times New Roman"/>
                <w:sz w:val="18"/>
                <w:szCs w:val="18"/>
              </w:rPr>
              <w:t>н</w:t>
            </w:r>
            <w:proofErr w:type="gramEnd"/>
            <w:r w:rsidRPr="006E0F94">
              <w:rPr>
                <w:rFonts w:ascii="Times New Roman" w:hAnsi="Times New Roman"/>
                <w:sz w:val="18"/>
                <w:szCs w:val="18"/>
              </w:rPr>
              <w:t xml:space="preserve">е иметь кожно-резорбтивных, мутагенных, канцерогенных и сенсибилизирующих свойств. </w:t>
            </w:r>
            <w:proofErr w:type="gramStart"/>
            <w:r w:rsidRPr="006E0F94">
              <w:rPr>
                <w:rFonts w:ascii="Times New Roman" w:hAnsi="Times New Roman"/>
                <w:sz w:val="18"/>
                <w:szCs w:val="18"/>
              </w:rPr>
              <w:t xml:space="preserve">Средство должно быть разрешено к применению для: </w:t>
            </w:r>
            <w:r w:rsidRPr="006E0F94">
              <w:rPr>
                <w:rFonts w:ascii="Times New Roman" w:hAnsi="Times New Roman"/>
                <w:sz w:val="18"/>
                <w:szCs w:val="18"/>
              </w:rPr>
              <w:br/>
              <w:t>- обеззараживания поверхностей в помещениях, жесткой мебели, санитарно-технического оборудования, наружных поверхностей приборов, изделий медицинского назначения, белья, посуды, в том числе лабораторной (включая однократного использования), предметов для мытья посуды, предметов ухода за больными, уборочного инвентаря, медицинских отходов, игрушек, обуви из резин, пластмасс, резиновых ковриков при инфекциях бактериальной (включая туберкулез), вирусной и грибковой (</w:t>
            </w:r>
            <w:proofErr w:type="spellStart"/>
            <w:r w:rsidRPr="006E0F94">
              <w:rPr>
                <w:rFonts w:ascii="Times New Roman" w:hAnsi="Times New Roman"/>
                <w:sz w:val="18"/>
                <w:szCs w:val="18"/>
              </w:rPr>
              <w:t>кандида</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дерматофитии</w:t>
            </w:r>
            <w:proofErr w:type="spellEnd"/>
            <w:r w:rsidRPr="006E0F94">
              <w:rPr>
                <w:rFonts w:ascii="Times New Roman" w:hAnsi="Times New Roman"/>
                <w:sz w:val="18"/>
                <w:szCs w:val="18"/>
              </w:rPr>
              <w:t>) этиологии</w:t>
            </w:r>
            <w:proofErr w:type="gramEnd"/>
            <w:r w:rsidRPr="006E0F94">
              <w:rPr>
                <w:rFonts w:ascii="Times New Roman" w:hAnsi="Times New Roman"/>
                <w:sz w:val="18"/>
                <w:szCs w:val="18"/>
              </w:rPr>
              <w:t xml:space="preserve"> при проведении профилактической, текущей и заключительной дезинфекции  в ЛПО, включая акушерские стационары (кроме отделений неонтологии), клинических, микробиологических и др. лабораториях, в инфекционных очагах, на санитарном транспорте; </w:t>
            </w:r>
            <w:r w:rsidRPr="006E0F94">
              <w:rPr>
                <w:rFonts w:ascii="Times New Roman" w:hAnsi="Times New Roman"/>
                <w:sz w:val="18"/>
                <w:szCs w:val="18"/>
              </w:rPr>
              <w:br/>
              <w:t xml:space="preserve">- заключительной дезинфекции в детских учреждениях; </w:t>
            </w:r>
            <w:r w:rsidRPr="006E0F94">
              <w:rPr>
                <w:rFonts w:ascii="Times New Roman" w:hAnsi="Times New Roman"/>
                <w:sz w:val="18"/>
                <w:szCs w:val="18"/>
              </w:rPr>
              <w:br/>
              <w:t>- проведения генеральных уборок;</w:t>
            </w:r>
            <w:r w:rsidRPr="006E0F94">
              <w:rPr>
                <w:rFonts w:ascii="Times New Roman" w:hAnsi="Times New Roman"/>
                <w:sz w:val="18"/>
                <w:szCs w:val="18"/>
              </w:rPr>
              <w:br/>
              <w:t xml:space="preserve">срок годности рабочих растворов не менее 3 суток. Средство должно быть расфасовано в пластиковые банки весом не менее 1,0 кг, и содержащие не менее 300 таблеток. Потребительская упаковка средства должна содержать маркировку на казахском и </w:t>
            </w:r>
            <w:r w:rsidRPr="006E0F94">
              <w:rPr>
                <w:rFonts w:ascii="Times New Roman" w:hAnsi="Times New Roman"/>
                <w:sz w:val="18"/>
                <w:szCs w:val="18"/>
              </w:rPr>
              <w:lastRenderedPageBreak/>
              <w:t>русском языках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lastRenderedPageBreak/>
              <w:t>банка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2 800,0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1 400 000,00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86</w:t>
            </w:r>
          </w:p>
        </w:tc>
        <w:tc>
          <w:tcPr>
            <w:tcW w:w="2760"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Хлорсодержащие гранулы  1 кг</w:t>
            </w:r>
          </w:p>
        </w:tc>
        <w:tc>
          <w:tcPr>
            <w:tcW w:w="7229"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Хлорсодержащие таблетки  и гранулы. </w:t>
            </w:r>
            <w:proofErr w:type="gramStart"/>
            <w:r w:rsidRPr="006E0F94">
              <w:rPr>
                <w:rFonts w:ascii="Times New Roman" w:hAnsi="Times New Roman"/>
                <w:sz w:val="18"/>
                <w:szCs w:val="18"/>
              </w:rPr>
              <w:t>Дезинфекция поверхностей, ИМН, медицинских отходов, биологических выделений (моча, фекалии, мокрота, кровь, сыворотки), проведение генеральных уборок.</w:t>
            </w:r>
            <w:proofErr w:type="gramEnd"/>
            <w:r w:rsidRPr="006E0F94">
              <w:rPr>
                <w:rFonts w:ascii="Times New Roman" w:hAnsi="Times New Roman"/>
                <w:sz w:val="18"/>
                <w:szCs w:val="18"/>
              </w:rPr>
              <w:t xml:space="preserve"> Выделяют при растворении 1,5г активного хлора; рабочих растворов – 3 суток уборок. Выделяют при растворении 1,5г активного хлора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банка</w:t>
            </w:r>
          </w:p>
        </w:tc>
        <w:tc>
          <w:tcPr>
            <w:tcW w:w="567"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2 500,0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50 000,00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87</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Дезинфицирующее средство предназначенная для дезинфекции ИМН, включая  </w:t>
            </w:r>
            <w:proofErr w:type="spellStart"/>
            <w:r w:rsidRPr="006E0F94">
              <w:rPr>
                <w:rFonts w:ascii="Times New Roman" w:hAnsi="Times New Roman"/>
                <w:sz w:val="18"/>
                <w:szCs w:val="18"/>
              </w:rPr>
              <w:t>стом</w:t>
            </w:r>
            <w:proofErr w:type="spellEnd"/>
            <w:r w:rsidRPr="006E0F94">
              <w:rPr>
                <w:rFonts w:ascii="Times New Roman" w:hAnsi="Times New Roman"/>
                <w:sz w:val="18"/>
                <w:szCs w:val="18"/>
              </w:rPr>
              <w:t>, инструменты</w:t>
            </w:r>
            <w:proofErr w:type="gramStart"/>
            <w:r w:rsidRPr="006E0F94">
              <w:rPr>
                <w:rFonts w:ascii="Times New Roman" w:hAnsi="Times New Roman"/>
                <w:sz w:val="18"/>
                <w:szCs w:val="18"/>
              </w:rPr>
              <w:t xml:space="preserve"> ,</w:t>
            </w:r>
            <w:proofErr w:type="gramEnd"/>
            <w:r w:rsidRPr="006E0F94">
              <w:rPr>
                <w:rFonts w:ascii="Times New Roman" w:hAnsi="Times New Roman"/>
                <w:sz w:val="18"/>
                <w:szCs w:val="18"/>
              </w:rPr>
              <w:t>жесткие и гибкие эндоскопы и инструменты к ним ручным и механизированным , проведение уборок в ЛПУ. Дезинфицирующее средство (концентрат) должно представлять собой прозрачную  жидкость светло-зеленого цвета, обладающее тройным синергетическим действием: дезинфицирующим, моющим, дезодорирующим.  Должно содержать в своем составе в качестве АДВ: комплекс ЧАС (</w:t>
            </w:r>
            <w:proofErr w:type="spellStart"/>
            <w:r w:rsidRPr="006E0F94">
              <w:rPr>
                <w:rFonts w:ascii="Times New Roman" w:hAnsi="Times New Roman"/>
                <w:sz w:val="18"/>
                <w:szCs w:val="18"/>
              </w:rPr>
              <w:t>Алкилдиметилбензиламмоний</w:t>
            </w:r>
            <w:proofErr w:type="spellEnd"/>
            <w:r w:rsidRPr="006E0F94">
              <w:rPr>
                <w:rFonts w:ascii="Times New Roman" w:hAnsi="Times New Roman"/>
                <w:sz w:val="18"/>
                <w:szCs w:val="18"/>
              </w:rPr>
              <w:t xml:space="preserve"> хлорид (</w:t>
            </w:r>
            <w:proofErr w:type="spellStart"/>
            <w:r w:rsidRPr="006E0F94">
              <w:rPr>
                <w:rFonts w:ascii="Times New Roman" w:hAnsi="Times New Roman"/>
                <w:sz w:val="18"/>
                <w:szCs w:val="18"/>
              </w:rPr>
              <w:t>Бензалкониум</w:t>
            </w:r>
            <w:proofErr w:type="spellEnd"/>
            <w:r w:rsidRPr="006E0F94">
              <w:rPr>
                <w:rFonts w:ascii="Times New Roman" w:hAnsi="Times New Roman"/>
                <w:sz w:val="18"/>
                <w:szCs w:val="18"/>
              </w:rPr>
              <w:t xml:space="preserve"> хлорид - Хлорид </w:t>
            </w:r>
            <w:proofErr w:type="spellStart"/>
            <w:r w:rsidRPr="006E0F94">
              <w:rPr>
                <w:rFonts w:ascii="Times New Roman" w:hAnsi="Times New Roman"/>
                <w:sz w:val="18"/>
                <w:szCs w:val="18"/>
              </w:rPr>
              <w:t>коко</w:t>
            </w:r>
            <w:proofErr w:type="spellEnd"/>
            <w:r w:rsidRPr="006E0F94">
              <w:rPr>
                <w:rFonts w:ascii="Times New Roman" w:hAnsi="Times New Roman"/>
                <w:sz w:val="18"/>
                <w:szCs w:val="18"/>
              </w:rPr>
              <w:t xml:space="preserve">) и </w:t>
            </w:r>
            <w:proofErr w:type="spellStart"/>
            <w:r w:rsidRPr="006E0F94">
              <w:rPr>
                <w:rFonts w:ascii="Times New Roman" w:hAnsi="Times New Roman"/>
                <w:sz w:val="18"/>
                <w:szCs w:val="18"/>
              </w:rPr>
              <w:t>дидецилдиметиламмоний</w:t>
            </w:r>
            <w:proofErr w:type="spellEnd"/>
            <w:r w:rsidRPr="006E0F94">
              <w:rPr>
                <w:rFonts w:ascii="Times New Roman" w:hAnsi="Times New Roman"/>
                <w:sz w:val="18"/>
                <w:szCs w:val="18"/>
              </w:rPr>
              <w:t xml:space="preserve"> хлорид) в сумме не менее 10,6 %, </w:t>
            </w:r>
            <w:proofErr w:type="spellStart"/>
            <w:r w:rsidRPr="006E0F94">
              <w:rPr>
                <w:rFonts w:ascii="Times New Roman" w:hAnsi="Times New Roman"/>
                <w:sz w:val="18"/>
                <w:szCs w:val="18"/>
              </w:rPr>
              <w:t>Полигексаметиленбигуанид</w:t>
            </w:r>
            <w:proofErr w:type="spellEnd"/>
            <w:r w:rsidRPr="006E0F94">
              <w:rPr>
                <w:rFonts w:ascii="Times New Roman" w:hAnsi="Times New Roman"/>
                <w:sz w:val="18"/>
                <w:szCs w:val="18"/>
              </w:rPr>
              <w:t xml:space="preserve"> гидрохлорида (ПГМГ) – не менее 2,5%, а также функциональные компоненты: (</w:t>
            </w:r>
            <w:proofErr w:type="spellStart"/>
            <w:r w:rsidRPr="006E0F94">
              <w:rPr>
                <w:rFonts w:ascii="Times New Roman" w:hAnsi="Times New Roman"/>
                <w:sz w:val="18"/>
                <w:szCs w:val="18"/>
              </w:rPr>
              <w:t>изопропанол</w:t>
            </w:r>
            <w:proofErr w:type="spellEnd"/>
            <w:r w:rsidRPr="006E0F94">
              <w:rPr>
                <w:rFonts w:ascii="Times New Roman" w:hAnsi="Times New Roman"/>
                <w:sz w:val="18"/>
                <w:szCs w:val="18"/>
              </w:rPr>
              <w:t>) изопропиловый спирт – не менее 2,5%, ПАВ, ингибитор коррозии, отдушки и др. Не должно содержать в составе активного хлора, кислорода, фенолов, альдегидов</w:t>
            </w:r>
            <w:proofErr w:type="gramStart"/>
            <w:r w:rsidRPr="006E0F94">
              <w:rPr>
                <w:rFonts w:ascii="Times New Roman" w:hAnsi="Times New Roman"/>
                <w:sz w:val="18"/>
                <w:szCs w:val="18"/>
              </w:rPr>
              <w:t>.</w:t>
            </w:r>
            <w:proofErr w:type="gramEnd"/>
            <w:r w:rsidRPr="006E0F94">
              <w:rPr>
                <w:rFonts w:ascii="Times New Roman" w:hAnsi="Times New Roman"/>
                <w:sz w:val="18"/>
                <w:szCs w:val="18"/>
              </w:rPr>
              <w:t xml:space="preserve"> </w:t>
            </w:r>
            <w:proofErr w:type="gramStart"/>
            <w:r w:rsidRPr="006E0F94">
              <w:rPr>
                <w:rFonts w:ascii="Times New Roman" w:hAnsi="Times New Roman"/>
                <w:sz w:val="18"/>
                <w:szCs w:val="18"/>
              </w:rPr>
              <w:t>р</w:t>
            </w:r>
            <w:proofErr w:type="gramEnd"/>
            <w:r w:rsidRPr="006E0F94">
              <w:rPr>
                <w:rFonts w:ascii="Times New Roman" w:hAnsi="Times New Roman"/>
                <w:sz w:val="18"/>
                <w:szCs w:val="18"/>
              </w:rPr>
              <w:t xml:space="preserve">Н  средства должен быть </w:t>
            </w:r>
            <w:proofErr w:type="gramStart"/>
            <w:r w:rsidRPr="006E0F94">
              <w:rPr>
                <w:rFonts w:ascii="Times New Roman" w:hAnsi="Times New Roman"/>
                <w:sz w:val="18"/>
                <w:szCs w:val="18"/>
              </w:rPr>
              <w:t xml:space="preserve">в интервале 7,0±0,5%. Средство должно обладать антимикробной активностью в отношении грамотрицательных и грамположительных бактерий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микобактерий туберкулеза (тестировано на М. </w:t>
            </w:r>
            <w:proofErr w:type="spellStart"/>
            <w:r w:rsidRPr="006E0F94">
              <w:rPr>
                <w:rFonts w:ascii="Times New Roman" w:hAnsi="Times New Roman"/>
                <w:sz w:val="18"/>
                <w:szCs w:val="18"/>
              </w:rPr>
              <w:t>terrae</w:t>
            </w:r>
            <w:proofErr w:type="spellEnd"/>
            <w:r w:rsidRPr="006E0F94">
              <w:rPr>
                <w:rFonts w:ascii="Times New Roman" w:hAnsi="Times New Roman"/>
                <w:sz w:val="18"/>
                <w:szCs w:val="18"/>
              </w:rPr>
              <w:t xml:space="preserve">) и возбудителей внутрибольничных инфекций), вирусов (в том числе </w:t>
            </w:r>
            <w:proofErr w:type="spellStart"/>
            <w:r w:rsidRPr="006E0F94">
              <w:rPr>
                <w:rFonts w:ascii="Times New Roman" w:hAnsi="Times New Roman"/>
                <w:sz w:val="18"/>
                <w:szCs w:val="18"/>
              </w:rPr>
              <w:t>энтеральных</w:t>
            </w:r>
            <w:proofErr w:type="spellEnd"/>
            <w:r w:rsidRPr="006E0F94">
              <w:rPr>
                <w:rFonts w:ascii="Times New Roman" w:hAnsi="Times New Roman"/>
                <w:sz w:val="18"/>
                <w:szCs w:val="18"/>
              </w:rPr>
              <w:t xml:space="preserve"> и парентеральных гепатитов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гепатита А, В и С), ВИЧ, полиомиелита, аденовирусов, вирусов «атипичной пневмонии» (SARS), «птичьего» гриппа H5N1, «свиного» гриппа, гриппа человека, герпеса и</w:t>
            </w:r>
            <w:proofErr w:type="gramEnd"/>
            <w:r w:rsidRPr="006E0F94">
              <w:rPr>
                <w:rFonts w:ascii="Times New Roman" w:hAnsi="Times New Roman"/>
                <w:sz w:val="18"/>
                <w:szCs w:val="18"/>
              </w:rPr>
              <w:t xml:space="preserve"> др.), патогенных грибов родов </w:t>
            </w:r>
            <w:proofErr w:type="spellStart"/>
            <w:r w:rsidRPr="006E0F94">
              <w:rPr>
                <w:rFonts w:ascii="Times New Roman" w:hAnsi="Times New Roman"/>
                <w:sz w:val="18"/>
                <w:szCs w:val="18"/>
              </w:rPr>
              <w:t>Кандида</w:t>
            </w:r>
            <w:proofErr w:type="spellEnd"/>
            <w:r w:rsidRPr="006E0F94">
              <w:rPr>
                <w:rFonts w:ascii="Times New Roman" w:hAnsi="Times New Roman"/>
                <w:sz w:val="18"/>
                <w:szCs w:val="18"/>
              </w:rPr>
              <w:t xml:space="preserve">, Трихофитон, плесневых грибов; также средство должно обладать </w:t>
            </w:r>
            <w:proofErr w:type="spellStart"/>
            <w:r w:rsidRPr="006E0F94">
              <w:rPr>
                <w:rFonts w:ascii="Times New Roman" w:hAnsi="Times New Roman"/>
                <w:sz w:val="18"/>
                <w:szCs w:val="18"/>
              </w:rPr>
              <w:t>овоцидными</w:t>
            </w:r>
            <w:proofErr w:type="spellEnd"/>
            <w:r w:rsidRPr="006E0F94">
              <w:rPr>
                <w:rFonts w:ascii="Times New Roman" w:hAnsi="Times New Roman"/>
                <w:sz w:val="18"/>
                <w:szCs w:val="18"/>
              </w:rPr>
              <w:t xml:space="preserve"> свойствами в отношении возбудителей кишечных гельминтозов. Средство должно нейтрализовать неприятные запахи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запах мочи, посторонние запахи в помещениях с лежачими больными), активно разрушать на поверхностях биологические пленки, обладать хорошими моющими свойствами, не должно вызывать коррозии изделий из металлов, повреждать обрабатываемые изделия,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стекла и пластика), фиксировать органические загрязнения, требовать особых условий хранения. Средство должно относиться не менее чем к 4 классу малоопасных веществ, не обладать сенсибилизирующим эффектом, применяться в присутствии пациентов без средств индивидуальной защиты,  не должно требоваться смывание с поверхностей.</w:t>
            </w:r>
            <w:r w:rsidRPr="006E0F94">
              <w:rPr>
                <w:rFonts w:ascii="Times New Roman" w:hAnsi="Times New Roman"/>
                <w:sz w:val="18"/>
                <w:szCs w:val="18"/>
              </w:rPr>
              <w:br/>
              <w:t>Средство должно хорошо смешиваться с водой, сохранять свои свойства после замерзания и последующего оттаивания.</w:t>
            </w:r>
            <w:r w:rsidRPr="006E0F94">
              <w:rPr>
                <w:rFonts w:ascii="Times New Roman" w:hAnsi="Times New Roman"/>
                <w:sz w:val="18"/>
                <w:szCs w:val="18"/>
              </w:rPr>
              <w:br/>
              <w:t xml:space="preserve">Средство должно быть предназначено для применения в ЛПО различного профиля с целью обеззараживания различных объектов: </w:t>
            </w:r>
            <w:r w:rsidRPr="006E0F94">
              <w:rPr>
                <w:rFonts w:ascii="Times New Roman" w:hAnsi="Times New Roman"/>
                <w:sz w:val="18"/>
                <w:szCs w:val="18"/>
              </w:rPr>
              <w:br/>
            </w:r>
            <w:proofErr w:type="gramStart"/>
            <w:r w:rsidRPr="006E0F94">
              <w:rPr>
                <w:rFonts w:ascii="Times New Roman" w:hAnsi="Times New Roman"/>
                <w:sz w:val="18"/>
                <w:szCs w:val="18"/>
              </w:rPr>
              <w:t>ИМН, включая эндоскопы и инструменты к ним (</w:t>
            </w:r>
            <w:proofErr w:type="spellStart"/>
            <w:r w:rsidRPr="006E0F94">
              <w:rPr>
                <w:rFonts w:ascii="Times New Roman" w:hAnsi="Times New Roman"/>
                <w:sz w:val="18"/>
                <w:szCs w:val="18"/>
              </w:rPr>
              <w:t>предстерилизационная</w:t>
            </w:r>
            <w:proofErr w:type="spellEnd"/>
            <w:r w:rsidRPr="006E0F94">
              <w:rPr>
                <w:rFonts w:ascii="Times New Roman" w:hAnsi="Times New Roman"/>
                <w:sz w:val="18"/>
                <w:szCs w:val="18"/>
              </w:rPr>
              <w:t xml:space="preserve"> очистка, дезинфекция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совмещенные в один процесс  ручным, механизированным (ультразвуковым) способами, медицинское оборудование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стоматологические отсасывающие системы и пр.),  различные поверхности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контактирующие с пищевыми продуктами, холодильные установки), столовая и лабораторная посуда, медицинские, пищевые и органические отходы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кровь, мокрота),  воздух и системы  вентиляции</w:t>
            </w:r>
            <w:proofErr w:type="gramEnd"/>
            <w:r w:rsidRPr="006E0F94">
              <w:rPr>
                <w:rFonts w:ascii="Times New Roman" w:hAnsi="Times New Roman"/>
                <w:sz w:val="18"/>
                <w:szCs w:val="18"/>
              </w:rPr>
              <w:t xml:space="preserve">, текущих и генеральных уборок, борьбы с плесневыми грибами, </w:t>
            </w:r>
            <w:proofErr w:type="spellStart"/>
            <w:r w:rsidRPr="006E0F94">
              <w:rPr>
                <w:rFonts w:ascii="Times New Roman" w:hAnsi="Times New Roman"/>
                <w:sz w:val="18"/>
                <w:szCs w:val="18"/>
              </w:rPr>
              <w:t>дезинвазии</w:t>
            </w:r>
            <w:proofErr w:type="spellEnd"/>
            <w:r w:rsidRPr="006E0F94">
              <w:rPr>
                <w:rFonts w:ascii="Times New Roman" w:hAnsi="Times New Roman"/>
                <w:sz w:val="18"/>
                <w:szCs w:val="18"/>
              </w:rPr>
              <w:t xml:space="preserve"> объектов внешней среды, контаминированных возбудителями паразитарных болезней.   </w:t>
            </w:r>
            <w:r w:rsidRPr="006E0F94">
              <w:rPr>
                <w:rFonts w:ascii="Times New Roman" w:hAnsi="Times New Roman"/>
                <w:sz w:val="18"/>
                <w:szCs w:val="18"/>
              </w:rPr>
              <w:br/>
            </w:r>
            <w:proofErr w:type="gramStart"/>
            <w:r w:rsidRPr="006E0F94">
              <w:rPr>
                <w:rFonts w:ascii="Times New Roman" w:hAnsi="Times New Roman"/>
                <w:sz w:val="18"/>
                <w:szCs w:val="18"/>
              </w:rPr>
              <w:t xml:space="preserve">Применяться по режимам с выходом рабочего раствора из 1 л концентрата:  </w:t>
            </w:r>
            <w:r w:rsidRPr="006E0F94">
              <w:rPr>
                <w:rFonts w:ascii="Times New Roman" w:hAnsi="Times New Roman"/>
                <w:sz w:val="18"/>
                <w:szCs w:val="18"/>
              </w:rPr>
              <w:br/>
            </w:r>
            <w:r w:rsidRPr="006E0F94">
              <w:rPr>
                <w:rFonts w:ascii="Times New Roman" w:hAnsi="Times New Roman"/>
                <w:sz w:val="18"/>
                <w:szCs w:val="18"/>
              </w:rPr>
              <w:lastRenderedPageBreak/>
              <w:t>для дезинфекции ИМН не менее 200 л при экспозиции не более 30 мин, ПСО ИМН механизированным (УЗО) способом не менее 500 л при экспозиции не более 5 мин, для генеральных уборок в соматических отделениях не менее 200 л при экспозиции не более 15 мин, в хирургических отделениях не менее</w:t>
            </w:r>
            <w:proofErr w:type="gramEnd"/>
            <w:r w:rsidRPr="006E0F94">
              <w:rPr>
                <w:rFonts w:ascii="Times New Roman" w:hAnsi="Times New Roman"/>
                <w:sz w:val="18"/>
                <w:szCs w:val="18"/>
              </w:rPr>
              <w:t xml:space="preserve"> 200 л при экспозиции не более 20 мин. </w:t>
            </w:r>
            <w:r w:rsidRPr="006E0F94">
              <w:rPr>
                <w:rFonts w:ascii="Times New Roman" w:hAnsi="Times New Roman"/>
                <w:sz w:val="18"/>
                <w:szCs w:val="18"/>
              </w:rPr>
              <w:br/>
              <w:t>Срок годности рабочих растворов не менее 24-х суток. Средство должно быть расфасовано в полимерный флакон объемом не менее 1-л с дозирующим устройством. Потребительская упаковка средства должна содержать маркировку на казахском и русском языках.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lastRenderedPageBreak/>
              <w:t>канистра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13 500,0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4 050 000,00</w:t>
            </w:r>
          </w:p>
        </w:tc>
      </w:tr>
      <w:tr w:rsidR="00B96A6E" w:rsidRPr="006E0F94" w:rsidTr="000B0DD4">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88</w:t>
            </w:r>
          </w:p>
        </w:tc>
        <w:tc>
          <w:tcPr>
            <w:tcW w:w="2760"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 xml:space="preserve">Порошок белого цвета (не должно содержать хлора, фенола, </w:t>
            </w:r>
            <w:proofErr w:type="gramStart"/>
            <w:r w:rsidRPr="006E0F94">
              <w:rPr>
                <w:rFonts w:ascii="Times New Roman" w:hAnsi="Times New Roman"/>
                <w:sz w:val="18"/>
                <w:szCs w:val="18"/>
              </w:rPr>
              <w:t>аль-</w:t>
            </w:r>
            <w:proofErr w:type="spellStart"/>
            <w:r w:rsidRPr="006E0F94">
              <w:rPr>
                <w:rFonts w:ascii="Times New Roman" w:hAnsi="Times New Roman"/>
                <w:sz w:val="18"/>
                <w:szCs w:val="18"/>
              </w:rPr>
              <w:t>дегидов</w:t>
            </w:r>
            <w:proofErr w:type="spellEnd"/>
            <w:proofErr w:type="gramEnd"/>
            <w:r w:rsidRPr="006E0F94">
              <w:rPr>
                <w:rFonts w:ascii="Times New Roman" w:hAnsi="Times New Roman"/>
                <w:sz w:val="18"/>
                <w:szCs w:val="18"/>
              </w:rPr>
              <w:t xml:space="preserve">), со слабым запахом отдушки, хорошо </w:t>
            </w:r>
            <w:proofErr w:type="spellStart"/>
            <w:r w:rsidRPr="006E0F94">
              <w:rPr>
                <w:rFonts w:ascii="Times New Roman" w:hAnsi="Times New Roman"/>
                <w:sz w:val="18"/>
                <w:szCs w:val="18"/>
              </w:rPr>
              <w:t>раство-римый</w:t>
            </w:r>
            <w:proofErr w:type="spellEnd"/>
            <w:r w:rsidRPr="006E0F94">
              <w:rPr>
                <w:rFonts w:ascii="Times New Roman" w:hAnsi="Times New Roman"/>
                <w:sz w:val="18"/>
                <w:szCs w:val="18"/>
              </w:rPr>
              <w:t xml:space="preserve"> в воде. Средство должно быть предназначено для дезинфекции,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совмещенной с </w:t>
            </w:r>
            <w:proofErr w:type="spellStart"/>
            <w:r w:rsidRPr="006E0F94">
              <w:rPr>
                <w:rFonts w:ascii="Times New Roman" w:hAnsi="Times New Roman"/>
                <w:sz w:val="18"/>
                <w:szCs w:val="18"/>
              </w:rPr>
              <w:t>предстерилизационной</w:t>
            </w:r>
            <w:proofErr w:type="spellEnd"/>
            <w:r w:rsidRPr="006E0F94">
              <w:rPr>
                <w:rFonts w:ascii="Times New Roman" w:hAnsi="Times New Roman"/>
                <w:sz w:val="18"/>
                <w:szCs w:val="18"/>
              </w:rPr>
              <w:t xml:space="preserve"> очисткой ИМН, жестких и гибких эндоскопов, для дезинфекции </w:t>
            </w:r>
            <w:proofErr w:type="spellStart"/>
            <w:r w:rsidRPr="006E0F94">
              <w:rPr>
                <w:rFonts w:ascii="Times New Roman" w:hAnsi="Times New Roman"/>
                <w:sz w:val="18"/>
                <w:szCs w:val="18"/>
              </w:rPr>
              <w:t>мед</w:t>
            </w:r>
            <w:proofErr w:type="gramStart"/>
            <w:r w:rsidRPr="006E0F94">
              <w:rPr>
                <w:rFonts w:ascii="Times New Roman" w:hAnsi="Times New Roman"/>
                <w:sz w:val="18"/>
                <w:szCs w:val="18"/>
              </w:rPr>
              <w:t>.о</w:t>
            </w:r>
            <w:proofErr w:type="gramEnd"/>
            <w:r w:rsidRPr="006E0F94">
              <w:rPr>
                <w:rFonts w:ascii="Times New Roman" w:hAnsi="Times New Roman"/>
                <w:sz w:val="18"/>
                <w:szCs w:val="18"/>
              </w:rPr>
              <w:t>борудования</w:t>
            </w:r>
            <w:proofErr w:type="spellEnd"/>
            <w:r w:rsidRPr="006E0F94">
              <w:rPr>
                <w:rFonts w:ascii="Times New Roman" w:hAnsi="Times New Roman"/>
                <w:sz w:val="18"/>
                <w:szCs w:val="18"/>
              </w:rPr>
              <w:t xml:space="preserve">, для ДВУ эндоскопов, для </w:t>
            </w:r>
            <w:proofErr w:type="spellStart"/>
            <w:r w:rsidRPr="006E0F94">
              <w:rPr>
                <w:rFonts w:ascii="Times New Roman" w:hAnsi="Times New Roman"/>
                <w:sz w:val="18"/>
                <w:szCs w:val="18"/>
              </w:rPr>
              <w:t>стерилиза-ции</w:t>
            </w:r>
            <w:proofErr w:type="spellEnd"/>
            <w:r w:rsidRPr="006E0F94">
              <w:rPr>
                <w:rFonts w:ascii="Times New Roman" w:hAnsi="Times New Roman"/>
                <w:sz w:val="18"/>
                <w:szCs w:val="18"/>
              </w:rPr>
              <w:t xml:space="preserve"> ИМН и эндоскопов, для дезинфекции </w:t>
            </w:r>
            <w:proofErr w:type="spellStart"/>
            <w:r w:rsidRPr="006E0F94">
              <w:rPr>
                <w:rFonts w:ascii="Times New Roman" w:hAnsi="Times New Roman"/>
                <w:sz w:val="18"/>
                <w:szCs w:val="18"/>
              </w:rPr>
              <w:t>биоотходов</w:t>
            </w:r>
            <w:proofErr w:type="spellEnd"/>
            <w:r w:rsidRPr="006E0F94">
              <w:rPr>
                <w:rFonts w:ascii="Times New Roman" w:hAnsi="Times New Roman"/>
                <w:sz w:val="18"/>
                <w:szCs w:val="18"/>
              </w:rPr>
              <w:t xml:space="preserve">, перед их утилизацией. Состав: </w:t>
            </w:r>
            <w:proofErr w:type="spellStart"/>
            <w:r w:rsidRPr="006E0F94">
              <w:rPr>
                <w:rFonts w:ascii="Times New Roman" w:hAnsi="Times New Roman"/>
                <w:sz w:val="18"/>
                <w:szCs w:val="18"/>
              </w:rPr>
              <w:t>алкилдиметилбензиламмония</w:t>
            </w:r>
            <w:proofErr w:type="spellEnd"/>
            <w:r w:rsidRPr="006E0F94">
              <w:rPr>
                <w:rFonts w:ascii="Times New Roman" w:hAnsi="Times New Roman"/>
                <w:sz w:val="18"/>
                <w:szCs w:val="18"/>
              </w:rPr>
              <w:t xml:space="preserve"> хлорид- 2,38%, </w:t>
            </w:r>
            <w:proofErr w:type="spellStart"/>
            <w:r w:rsidRPr="006E0F94">
              <w:rPr>
                <w:rFonts w:ascii="Times New Roman" w:hAnsi="Times New Roman"/>
                <w:sz w:val="18"/>
                <w:szCs w:val="18"/>
              </w:rPr>
              <w:t>перкарбонат</w:t>
            </w:r>
            <w:proofErr w:type="spellEnd"/>
            <w:r w:rsidRPr="006E0F94">
              <w:rPr>
                <w:rFonts w:ascii="Times New Roman" w:hAnsi="Times New Roman"/>
                <w:sz w:val="18"/>
                <w:szCs w:val="18"/>
              </w:rPr>
              <w:t xml:space="preserve"> натрия- 47%, </w:t>
            </w:r>
            <w:proofErr w:type="spellStart"/>
            <w:r w:rsidRPr="006E0F94">
              <w:rPr>
                <w:rFonts w:ascii="Times New Roman" w:hAnsi="Times New Roman"/>
                <w:sz w:val="18"/>
                <w:szCs w:val="18"/>
              </w:rPr>
              <w:t>тетраацетилэтиленди</w:t>
            </w:r>
            <w:proofErr w:type="spellEnd"/>
            <w:r w:rsidRPr="006E0F94">
              <w:rPr>
                <w:rFonts w:ascii="Times New Roman" w:hAnsi="Times New Roman"/>
                <w:sz w:val="18"/>
                <w:szCs w:val="18"/>
              </w:rPr>
              <w:t xml:space="preserve">-амин- 25%, антикоррозийные добавки, другие </w:t>
            </w:r>
            <w:proofErr w:type="spellStart"/>
            <w:proofErr w:type="gramStart"/>
            <w:r w:rsidRPr="006E0F94">
              <w:rPr>
                <w:rFonts w:ascii="Times New Roman" w:hAnsi="Times New Roman"/>
                <w:sz w:val="18"/>
                <w:szCs w:val="18"/>
              </w:rPr>
              <w:t>вспомога</w:t>
            </w:r>
            <w:proofErr w:type="spellEnd"/>
            <w:r w:rsidRPr="006E0F94">
              <w:rPr>
                <w:rFonts w:ascii="Times New Roman" w:hAnsi="Times New Roman"/>
                <w:sz w:val="18"/>
                <w:szCs w:val="18"/>
              </w:rPr>
              <w:t>-тельные</w:t>
            </w:r>
            <w:proofErr w:type="gramEnd"/>
            <w:r w:rsidRPr="006E0F94">
              <w:rPr>
                <w:rFonts w:ascii="Times New Roman" w:hAnsi="Times New Roman"/>
                <w:sz w:val="18"/>
                <w:szCs w:val="18"/>
              </w:rPr>
              <w:t xml:space="preserve"> и функциональные ингредиенты. ДВ в раб</w:t>
            </w:r>
            <w:proofErr w:type="gramStart"/>
            <w:r w:rsidRPr="006E0F94">
              <w:rPr>
                <w:rFonts w:ascii="Times New Roman" w:hAnsi="Times New Roman"/>
                <w:sz w:val="18"/>
                <w:szCs w:val="18"/>
              </w:rPr>
              <w:t xml:space="preserve"> .</w:t>
            </w:r>
            <w:proofErr w:type="gramEnd"/>
            <w:r w:rsidRPr="006E0F94">
              <w:rPr>
                <w:rFonts w:ascii="Times New Roman" w:hAnsi="Times New Roman"/>
                <w:sz w:val="18"/>
                <w:szCs w:val="18"/>
              </w:rPr>
              <w:t xml:space="preserve">р-ре являются </w:t>
            </w:r>
            <w:proofErr w:type="spellStart"/>
            <w:r w:rsidRPr="006E0F94">
              <w:rPr>
                <w:rFonts w:ascii="Times New Roman" w:hAnsi="Times New Roman"/>
                <w:sz w:val="18"/>
                <w:szCs w:val="18"/>
              </w:rPr>
              <w:t>надуксусная</w:t>
            </w:r>
            <w:proofErr w:type="spellEnd"/>
            <w:r w:rsidRPr="006E0F94">
              <w:rPr>
                <w:rFonts w:ascii="Times New Roman" w:hAnsi="Times New Roman"/>
                <w:sz w:val="18"/>
                <w:szCs w:val="18"/>
              </w:rPr>
              <w:t xml:space="preserve"> кислота и </w:t>
            </w:r>
            <w:proofErr w:type="spellStart"/>
            <w:r w:rsidRPr="006E0F94">
              <w:rPr>
                <w:rFonts w:ascii="Times New Roman" w:hAnsi="Times New Roman"/>
                <w:sz w:val="18"/>
                <w:szCs w:val="18"/>
              </w:rPr>
              <w:t>алкилдиметилбензил</w:t>
            </w:r>
            <w:proofErr w:type="spellEnd"/>
            <w:r w:rsidRPr="006E0F94">
              <w:rPr>
                <w:rFonts w:ascii="Times New Roman" w:hAnsi="Times New Roman"/>
                <w:sz w:val="18"/>
                <w:szCs w:val="18"/>
              </w:rPr>
              <w:t>-аммония хлорид. рН 1% водного раб. р-</w:t>
            </w:r>
            <w:proofErr w:type="spellStart"/>
            <w:r w:rsidRPr="006E0F94">
              <w:rPr>
                <w:rFonts w:ascii="Times New Roman" w:hAnsi="Times New Roman"/>
                <w:sz w:val="18"/>
                <w:szCs w:val="18"/>
              </w:rPr>
              <w:t>ра</w:t>
            </w:r>
            <w:proofErr w:type="spellEnd"/>
            <w:r w:rsidRPr="006E0F94">
              <w:rPr>
                <w:rFonts w:ascii="Times New Roman" w:hAnsi="Times New Roman"/>
                <w:sz w:val="18"/>
                <w:szCs w:val="18"/>
              </w:rPr>
              <w:t xml:space="preserve"> ср-</w:t>
            </w:r>
            <w:proofErr w:type="spellStart"/>
            <w:r w:rsidRPr="006E0F94">
              <w:rPr>
                <w:rFonts w:ascii="Times New Roman" w:hAnsi="Times New Roman"/>
                <w:sz w:val="18"/>
                <w:szCs w:val="18"/>
              </w:rPr>
              <w:t>ва</w:t>
            </w:r>
            <w:proofErr w:type="spellEnd"/>
            <w:r w:rsidRPr="006E0F94">
              <w:rPr>
                <w:rFonts w:ascii="Times New Roman" w:hAnsi="Times New Roman"/>
                <w:sz w:val="18"/>
                <w:szCs w:val="18"/>
              </w:rPr>
              <w:t xml:space="preserve"> – 8,5. 3-4 класс безопасности. Активность рабочих растворов – 24 часа с момента приготовления. Средство активно в отношении </w:t>
            </w:r>
            <w:proofErr w:type="spellStart"/>
            <w:r w:rsidRPr="006E0F94">
              <w:rPr>
                <w:rFonts w:ascii="Times New Roman" w:hAnsi="Times New Roman"/>
                <w:sz w:val="18"/>
                <w:szCs w:val="18"/>
              </w:rPr>
              <w:t>бакте-рий</w:t>
            </w:r>
            <w:proofErr w:type="spellEnd"/>
            <w:r w:rsidRPr="006E0F94">
              <w:rPr>
                <w:rFonts w:ascii="Times New Roman" w:hAnsi="Times New Roman"/>
                <w:sz w:val="18"/>
                <w:szCs w:val="18"/>
              </w:rPr>
              <w:t xml:space="preserve"> (гр.«+» и гр.«-»,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возбудителей ВБИ, </w:t>
            </w:r>
            <w:proofErr w:type="spellStart"/>
            <w:r w:rsidRPr="006E0F94">
              <w:rPr>
                <w:rFonts w:ascii="Times New Roman" w:hAnsi="Times New Roman"/>
                <w:sz w:val="18"/>
                <w:szCs w:val="18"/>
              </w:rPr>
              <w:t>микобак-терий</w:t>
            </w:r>
            <w:proofErr w:type="spellEnd"/>
            <w:r w:rsidRPr="006E0F94">
              <w:rPr>
                <w:rFonts w:ascii="Times New Roman" w:hAnsi="Times New Roman"/>
                <w:sz w:val="18"/>
                <w:szCs w:val="18"/>
              </w:rPr>
              <w:t xml:space="preserve"> туберкулеза), вирусов (</w:t>
            </w:r>
            <w:proofErr w:type="spellStart"/>
            <w:r w:rsidRPr="006E0F94">
              <w:rPr>
                <w:rFonts w:ascii="Times New Roman" w:hAnsi="Times New Roman"/>
                <w:sz w:val="18"/>
                <w:szCs w:val="18"/>
              </w:rPr>
              <w:t>энтеральных</w:t>
            </w:r>
            <w:proofErr w:type="spellEnd"/>
            <w:r w:rsidRPr="006E0F94">
              <w:rPr>
                <w:rFonts w:ascii="Times New Roman" w:hAnsi="Times New Roman"/>
                <w:sz w:val="18"/>
                <w:szCs w:val="18"/>
              </w:rPr>
              <w:t xml:space="preserve"> и </w:t>
            </w:r>
            <w:proofErr w:type="spellStart"/>
            <w:r w:rsidRPr="006E0F94">
              <w:rPr>
                <w:rFonts w:ascii="Times New Roman" w:hAnsi="Times New Roman"/>
                <w:sz w:val="18"/>
                <w:szCs w:val="18"/>
              </w:rPr>
              <w:t>паренте-ральных</w:t>
            </w:r>
            <w:proofErr w:type="spellEnd"/>
            <w:r w:rsidRPr="006E0F94">
              <w:rPr>
                <w:rFonts w:ascii="Times New Roman" w:hAnsi="Times New Roman"/>
                <w:sz w:val="18"/>
                <w:szCs w:val="18"/>
              </w:rPr>
              <w:t xml:space="preserve"> гепатитов (А</w:t>
            </w:r>
            <w:proofErr w:type="gramStart"/>
            <w:r w:rsidRPr="006E0F94">
              <w:rPr>
                <w:rFonts w:ascii="Times New Roman" w:hAnsi="Times New Roman"/>
                <w:sz w:val="18"/>
                <w:szCs w:val="18"/>
              </w:rPr>
              <w:t>,В</w:t>
            </w:r>
            <w:proofErr w:type="gramEnd"/>
            <w:r w:rsidRPr="006E0F94">
              <w:rPr>
                <w:rFonts w:ascii="Times New Roman" w:hAnsi="Times New Roman"/>
                <w:sz w:val="18"/>
                <w:szCs w:val="18"/>
              </w:rPr>
              <w:t xml:space="preserve">,С), ВИЧ, полиомиелита, </w:t>
            </w:r>
            <w:proofErr w:type="spellStart"/>
            <w:r w:rsidRPr="006E0F94">
              <w:rPr>
                <w:rFonts w:ascii="Times New Roman" w:hAnsi="Times New Roman"/>
                <w:sz w:val="18"/>
                <w:szCs w:val="18"/>
              </w:rPr>
              <w:t>адено</w:t>
            </w:r>
            <w:proofErr w:type="spellEnd"/>
            <w:r w:rsidRPr="006E0F94">
              <w:rPr>
                <w:rFonts w:ascii="Times New Roman" w:hAnsi="Times New Roman"/>
                <w:sz w:val="18"/>
                <w:szCs w:val="18"/>
              </w:rPr>
              <w:t xml:space="preserve">-вирусов, вирусов атипичной пневмонии (SARS),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В банке 5 кг</w:t>
            </w:r>
          </w:p>
        </w:tc>
        <w:tc>
          <w:tcPr>
            <w:tcW w:w="850"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банка</w:t>
            </w:r>
          </w:p>
        </w:tc>
        <w:tc>
          <w:tcPr>
            <w:tcW w:w="567" w:type="dxa"/>
            <w:tcBorders>
              <w:top w:val="single" w:sz="4" w:space="0" w:color="auto"/>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51 500,0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515 000,00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89</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Мензурка</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Мензурка 100мл диаметр 40 мм,</w:t>
            </w:r>
            <w:r>
              <w:rPr>
                <w:rFonts w:ascii="Times New Roman" w:hAnsi="Times New Roman"/>
                <w:sz w:val="18"/>
                <w:szCs w:val="18"/>
              </w:rPr>
              <w:t xml:space="preserve"> </w:t>
            </w:r>
            <w:r w:rsidRPr="006E0F94">
              <w:rPr>
                <w:rFonts w:ascii="Times New Roman" w:hAnsi="Times New Roman"/>
                <w:sz w:val="18"/>
                <w:szCs w:val="18"/>
              </w:rPr>
              <w:t>высота 60 мм (</w:t>
            </w:r>
            <w:proofErr w:type="spellStart"/>
            <w:r w:rsidRPr="006E0F94">
              <w:rPr>
                <w:rFonts w:ascii="Times New Roman" w:hAnsi="Times New Roman"/>
                <w:sz w:val="18"/>
                <w:szCs w:val="18"/>
              </w:rPr>
              <w:t>пластмасовая</w:t>
            </w:r>
            <w:proofErr w:type="spellEnd"/>
            <w:r w:rsidRPr="006E0F94">
              <w:rPr>
                <w:rFonts w:ascii="Times New Roman" w:hAnsi="Times New Roman"/>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proofErr w:type="spellStart"/>
            <w:proofErr w:type="gramStart"/>
            <w:r w:rsidRPr="006E0F94">
              <w:rPr>
                <w:rFonts w:ascii="Times New Roman" w:hAnsi="Times New Roman"/>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300</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500,0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150 000,00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90</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Биполярный пинцет 738N1501</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Форма прямая,</w:t>
            </w:r>
            <w:r>
              <w:rPr>
                <w:rFonts w:ascii="Times New Roman" w:hAnsi="Times New Roman"/>
                <w:sz w:val="18"/>
                <w:szCs w:val="18"/>
              </w:rPr>
              <w:t xml:space="preserve"> </w:t>
            </w:r>
            <w:r w:rsidRPr="006E0F94">
              <w:rPr>
                <w:rFonts w:ascii="Times New Roman" w:hAnsi="Times New Roman"/>
                <w:sz w:val="18"/>
                <w:szCs w:val="18"/>
              </w:rPr>
              <w:t>прямой наконечник, размер 0,3 мм, длина 180 мм</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proofErr w:type="spellStart"/>
            <w:proofErr w:type="gramStart"/>
            <w:r w:rsidRPr="006E0F94">
              <w:rPr>
                <w:rFonts w:ascii="Times New Roman" w:hAnsi="Times New Roman"/>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216 200,0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432 400,00</w:t>
            </w:r>
          </w:p>
        </w:tc>
      </w:tr>
      <w:tr w:rsidR="00B96A6E" w:rsidRPr="006E0F94"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6E0F94"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c>
          <w:tcPr>
            <w:tcW w:w="2760"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Биполярный пинцет 737N1801</w:t>
            </w:r>
          </w:p>
        </w:tc>
        <w:tc>
          <w:tcPr>
            <w:tcW w:w="7229"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rPr>
                <w:rFonts w:ascii="Times New Roman" w:hAnsi="Times New Roman"/>
                <w:sz w:val="18"/>
                <w:szCs w:val="18"/>
              </w:rPr>
            </w:pPr>
            <w:r w:rsidRPr="006E0F94">
              <w:rPr>
                <w:rFonts w:ascii="Times New Roman" w:hAnsi="Times New Roman"/>
                <w:sz w:val="18"/>
                <w:szCs w:val="18"/>
              </w:rPr>
              <w:t>Форма прямая, байонет прямой наконечник, размер 0,3 мм, длина 160 мм</w:t>
            </w:r>
          </w:p>
        </w:tc>
        <w:tc>
          <w:tcPr>
            <w:tcW w:w="850"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proofErr w:type="spellStart"/>
            <w:proofErr w:type="gramStart"/>
            <w:r w:rsidRPr="006E0F94">
              <w:rPr>
                <w:rFonts w:ascii="Times New Roman" w:hAnsi="Times New Roman"/>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213 200,0</w:t>
            </w:r>
          </w:p>
        </w:tc>
        <w:tc>
          <w:tcPr>
            <w:tcW w:w="1559" w:type="dxa"/>
            <w:tcBorders>
              <w:top w:val="nil"/>
              <w:left w:val="nil"/>
              <w:bottom w:val="single" w:sz="4" w:space="0" w:color="auto"/>
              <w:right w:val="single" w:sz="4" w:space="0" w:color="auto"/>
            </w:tcBorders>
            <w:shd w:val="clear" w:color="auto" w:fill="auto"/>
            <w:noWrap/>
            <w:vAlign w:val="center"/>
          </w:tcPr>
          <w:p w:rsidR="00B96A6E" w:rsidRPr="006E0F94" w:rsidRDefault="00B96A6E" w:rsidP="00770392">
            <w:pPr>
              <w:spacing w:after="0" w:line="240" w:lineRule="auto"/>
              <w:jc w:val="center"/>
              <w:rPr>
                <w:rFonts w:ascii="Times New Roman" w:hAnsi="Times New Roman"/>
                <w:sz w:val="18"/>
                <w:szCs w:val="18"/>
              </w:rPr>
            </w:pPr>
            <w:r w:rsidRPr="006E0F94">
              <w:rPr>
                <w:rFonts w:ascii="Times New Roman" w:hAnsi="Times New Roman"/>
                <w:sz w:val="18"/>
                <w:szCs w:val="18"/>
              </w:rPr>
              <w:t>213 200,00</w:t>
            </w:r>
          </w:p>
        </w:tc>
      </w:tr>
      <w:tr w:rsidR="00B96A6E" w:rsidRPr="00557B40"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557B40"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92</w:t>
            </w:r>
          </w:p>
        </w:tc>
        <w:tc>
          <w:tcPr>
            <w:tcW w:w="2760" w:type="dxa"/>
            <w:tcBorders>
              <w:top w:val="nil"/>
              <w:left w:val="nil"/>
              <w:bottom w:val="single" w:sz="4" w:space="0" w:color="auto"/>
              <w:right w:val="single" w:sz="4" w:space="0" w:color="auto"/>
            </w:tcBorders>
            <w:shd w:val="clear" w:color="auto" w:fill="auto"/>
            <w:vAlign w:val="center"/>
          </w:tcPr>
          <w:p w:rsidR="00B96A6E" w:rsidRPr="00557B40" w:rsidRDefault="00B96A6E" w:rsidP="00770392">
            <w:pPr>
              <w:spacing w:after="0" w:line="240" w:lineRule="auto"/>
              <w:rPr>
                <w:rFonts w:ascii="Times New Roman" w:hAnsi="Times New Roman"/>
                <w:sz w:val="18"/>
                <w:szCs w:val="18"/>
              </w:rPr>
            </w:pPr>
            <w:r w:rsidRPr="00557B40">
              <w:rPr>
                <w:rFonts w:ascii="Times New Roman" w:hAnsi="Times New Roman"/>
                <w:sz w:val="18"/>
                <w:szCs w:val="18"/>
              </w:rPr>
              <w:t>Биполярный пинцет - 739N1802</w:t>
            </w:r>
          </w:p>
        </w:tc>
        <w:tc>
          <w:tcPr>
            <w:tcW w:w="7229" w:type="dxa"/>
            <w:tcBorders>
              <w:top w:val="nil"/>
              <w:left w:val="nil"/>
              <w:bottom w:val="single" w:sz="4" w:space="0" w:color="auto"/>
              <w:right w:val="single" w:sz="4" w:space="0" w:color="auto"/>
            </w:tcBorders>
            <w:shd w:val="clear" w:color="auto" w:fill="auto"/>
            <w:vAlign w:val="center"/>
          </w:tcPr>
          <w:p w:rsidR="00B96A6E" w:rsidRPr="00557B40" w:rsidRDefault="00B96A6E" w:rsidP="00770392">
            <w:pPr>
              <w:spacing w:after="0" w:line="240" w:lineRule="auto"/>
              <w:rPr>
                <w:rFonts w:ascii="Times New Roman" w:hAnsi="Times New Roman"/>
                <w:sz w:val="18"/>
                <w:szCs w:val="18"/>
              </w:rPr>
            </w:pPr>
            <w:r w:rsidRPr="00557B40">
              <w:rPr>
                <w:rFonts w:ascii="Times New Roman" w:hAnsi="Times New Roman"/>
                <w:sz w:val="18"/>
                <w:szCs w:val="18"/>
              </w:rPr>
              <w:t>Форма прямая, изогнутый наконечник, размер 0,3 мм, длина 160 мм</w:t>
            </w:r>
          </w:p>
        </w:tc>
        <w:tc>
          <w:tcPr>
            <w:tcW w:w="850" w:type="dxa"/>
            <w:tcBorders>
              <w:top w:val="nil"/>
              <w:left w:val="nil"/>
              <w:bottom w:val="single" w:sz="4" w:space="0" w:color="auto"/>
              <w:right w:val="single" w:sz="4" w:space="0" w:color="auto"/>
            </w:tcBorders>
            <w:shd w:val="clear" w:color="auto" w:fill="auto"/>
            <w:noWrap/>
            <w:vAlign w:val="center"/>
          </w:tcPr>
          <w:p w:rsidR="00B96A6E" w:rsidRPr="00557B40" w:rsidRDefault="00B96A6E" w:rsidP="00770392">
            <w:pPr>
              <w:spacing w:after="0" w:line="240" w:lineRule="auto"/>
              <w:jc w:val="center"/>
              <w:rPr>
                <w:rFonts w:ascii="Times New Roman" w:hAnsi="Times New Roman"/>
                <w:sz w:val="18"/>
                <w:szCs w:val="18"/>
              </w:rPr>
            </w:pPr>
            <w:proofErr w:type="spellStart"/>
            <w:proofErr w:type="gramStart"/>
            <w:r w:rsidRPr="00557B40">
              <w:rPr>
                <w:rFonts w:ascii="Times New Roman" w:hAnsi="Times New Roman"/>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557B40" w:rsidRDefault="00B96A6E" w:rsidP="00770392">
            <w:pPr>
              <w:spacing w:after="0" w:line="240" w:lineRule="auto"/>
              <w:jc w:val="center"/>
              <w:rPr>
                <w:rFonts w:ascii="Times New Roman" w:hAnsi="Times New Roman"/>
                <w:sz w:val="18"/>
                <w:szCs w:val="18"/>
              </w:rPr>
            </w:pPr>
            <w:r w:rsidRPr="00557B40">
              <w:rPr>
                <w:rFonts w:ascii="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B96A6E" w:rsidRPr="00557B40" w:rsidRDefault="00B96A6E" w:rsidP="00770392">
            <w:pPr>
              <w:spacing w:after="0" w:line="240" w:lineRule="auto"/>
              <w:jc w:val="center"/>
              <w:rPr>
                <w:rFonts w:ascii="Times New Roman" w:hAnsi="Times New Roman"/>
                <w:sz w:val="18"/>
                <w:szCs w:val="18"/>
              </w:rPr>
            </w:pPr>
            <w:r w:rsidRPr="00557B40">
              <w:rPr>
                <w:rFonts w:ascii="Times New Roman" w:hAnsi="Times New Roman"/>
                <w:sz w:val="18"/>
                <w:szCs w:val="18"/>
              </w:rPr>
              <w:t>213 200,0</w:t>
            </w:r>
          </w:p>
        </w:tc>
        <w:tc>
          <w:tcPr>
            <w:tcW w:w="1559" w:type="dxa"/>
            <w:tcBorders>
              <w:top w:val="nil"/>
              <w:left w:val="nil"/>
              <w:bottom w:val="single" w:sz="4" w:space="0" w:color="auto"/>
              <w:right w:val="single" w:sz="4" w:space="0" w:color="auto"/>
            </w:tcBorders>
            <w:shd w:val="clear" w:color="auto" w:fill="auto"/>
            <w:noWrap/>
            <w:vAlign w:val="center"/>
          </w:tcPr>
          <w:p w:rsidR="00B96A6E" w:rsidRPr="00557B40" w:rsidRDefault="00B96A6E" w:rsidP="00770392">
            <w:pPr>
              <w:spacing w:after="0" w:line="240" w:lineRule="auto"/>
              <w:jc w:val="center"/>
              <w:rPr>
                <w:rFonts w:ascii="Times New Roman" w:hAnsi="Times New Roman"/>
                <w:sz w:val="18"/>
                <w:szCs w:val="18"/>
              </w:rPr>
            </w:pPr>
            <w:r w:rsidRPr="00557B40">
              <w:rPr>
                <w:rFonts w:ascii="Times New Roman" w:hAnsi="Times New Roman"/>
                <w:sz w:val="18"/>
                <w:szCs w:val="18"/>
              </w:rPr>
              <w:t>213 200,00</w:t>
            </w:r>
          </w:p>
        </w:tc>
      </w:tr>
      <w:tr w:rsidR="00B96A6E" w:rsidRPr="00557B40" w:rsidTr="000B0DD4">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557B40" w:rsidRDefault="007348FF" w:rsidP="0077039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93</w:t>
            </w:r>
          </w:p>
        </w:tc>
        <w:tc>
          <w:tcPr>
            <w:tcW w:w="2760" w:type="dxa"/>
            <w:tcBorders>
              <w:top w:val="nil"/>
              <w:left w:val="nil"/>
              <w:bottom w:val="single" w:sz="4" w:space="0" w:color="auto"/>
              <w:right w:val="single" w:sz="4" w:space="0" w:color="auto"/>
            </w:tcBorders>
            <w:shd w:val="clear" w:color="auto" w:fill="auto"/>
            <w:vAlign w:val="center"/>
          </w:tcPr>
          <w:p w:rsidR="00B96A6E" w:rsidRPr="00557B40" w:rsidRDefault="00B96A6E" w:rsidP="00770392">
            <w:pPr>
              <w:spacing w:after="0" w:line="240" w:lineRule="auto"/>
              <w:rPr>
                <w:rFonts w:ascii="Times New Roman" w:hAnsi="Times New Roman"/>
                <w:sz w:val="18"/>
                <w:szCs w:val="18"/>
              </w:rPr>
            </w:pPr>
            <w:r w:rsidRPr="00557B40">
              <w:rPr>
                <w:rFonts w:ascii="Times New Roman" w:hAnsi="Times New Roman"/>
                <w:sz w:val="18"/>
                <w:szCs w:val="18"/>
              </w:rPr>
              <w:t>Биполярный пинцет- 739N1801</w:t>
            </w:r>
          </w:p>
        </w:tc>
        <w:tc>
          <w:tcPr>
            <w:tcW w:w="7229" w:type="dxa"/>
            <w:tcBorders>
              <w:top w:val="nil"/>
              <w:left w:val="nil"/>
              <w:bottom w:val="single" w:sz="4" w:space="0" w:color="auto"/>
              <w:right w:val="single" w:sz="4" w:space="0" w:color="auto"/>
            </w:tcBorders>
            <w:shd w:val="clear" w:color="auto" w:fill="auto"/>
            <w:vAlign w:val="center"/>
          </w:tcPr>
          <w:p w:rsidR="00B96A6E" w:rsidRPr="00557B40" w:rsidRDefault="00B96A6E" w:rsidP="00770392">
            <w:pPr>
              <w:spacing w:after="0" w:line="240" w:lineRule="auto"/>
              <w:rPr>
                <w:rFonts w:ascii="Times New Roman" w:hAnsi="Times New Roman"/>
                <w:sz w:val="18"/>
                <w:szCs w:val="18"/>
              </w:rPr>
            </w:pPr>
            <w:r w:rsidRPr="00557B40">
              <w:rPr>
                <w:rFonts w:ascii="Times New Roman" w:hAnsi="Times New Roman"/>
                <w:sz w:val="18"/>
                <w:szCs w:val="18"/>
              </w:rPr>
              <w:t>Форма прямая, изогнутый наконечник, размер 0,6 мм, длина 180 мм</w:t>
            </w:r>
          </w:p>
        </w:tc>
        <w:tc>
          <w:tcPr>
            <w:tcW w:w="850" w:type="dxa"/>
            <w:tcBorders>
              <w:top w:val="nil"/>
              <w:left w:val="nil"/>
              <w:bottom w:val="single" w:sz="4" w:space="0" w:color="auto"/>
              <w:right w:val="single" w:sz="4" w:space="0" w:color="auto"/>
            </w:tcBorders>
            <w:shd w:val="clear" w:color="auto" w:fill="auto"/>
            <w:noWrap/>
            <w:vAlign w:val="center"/>
          </w:tcPr>
          <w:p w:rsidR="00B96A6E" w:rsidRPr="00557B40" w:rsidRDefault="00B96A6E" w:rsidP="00770392">
            <w:pPr>
              <w:spacing w:after="0" w:line="240" w:lineRule="auto"/>
              <w:jc w:val="center"/>
              <w:rPr>
                <w:rFonts w:ascii="Times New Roman" w:hAnsi="Times New Roman"/>
                <w:sz w:val="18"/>
                <w:szCs w:val="18"/>
              </w:rPr>
            </w:pPr>
            <w:proofErr w:type="spellStart"/>
            <w:proofErr w:type="gramStart"/>
            <w:r w:rsidRPr="00557B40">
              <w:rPr>
                <w:rFonts w:ascii="Times New Roman" w:hAnsi="Times New Roman"/>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B96A6E" w:rsidRPr="00557B40" w:rsidRDefault="00B96A6E" w:rsidP="00770392">
            <w:pPr>
              <w:spacing w:after="0" w:line="240" w:lineRule="auto"/>
              <w:jc w:val="center"/>
              <w:rPr>
                <w:rFonts w:ascii="Times New Roman" w:hAnsi="Times New Roman"/>
                <w:sz w:val="18"/>
                <w:szCs w:val="18"/>
              </w:rPr>
            </w:pPr>
            <w:r w:rsidRPr="00557B40">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auto"/>
            <w:noWrap/>
            <w:vAlign w:val="center"/>
          </w:tcPr>
          <w:p w:rsidR="00B96A6E" w:rsidRPr="00557B40" w:rsidRDefault="00B96A6E" w:rsidP="00770392">
            <w:pPr>
              <w:spacing w:after="0" w:line="240" w:lineRule="auto"/>
              <w:jc w:val="center"/>
              <w:rPr>
                <w:rFonts w:ascii="Times New Roman" w:hAnsi="Times New Roman"/>
                <w:sz w:val="18"/>
                <w:szCs w:val="18"/>
              </w:rPr>
            </w:pPr>
            <w:r w:rsidRPr="00557B40">
              <w:rPr>
                <w:rFonts w:ascii="Times New Roman" w:hAnsi="Times New Roman"/>
                <w:sz w:val="18"/>
                <w:szCs w:val="18"/>
              </w:rPr>
              <w:t>213 200,0</w:t>
            </w:r>
          </w:p>
        </w:tc>
        <w:tc>
          <w:tcPr>
            <w:tcW w:w="1559" w:type="dxa"/>
            <w:tcBorders>
              <w:top w:val="nil"/>
              <w:left w:val="nil"/>
              <w:bottom w:val="single" w:sz="4" w:space="0" w:color="auto"/>
              <w:right w:val="single" w:sz="4" w:space="0" w:color="auto"/>
            </w:tcBorders>
            <w:shd w:val="clear" w:color="auto" w:fill="auto"/>
            <w:noWrap/>
            <w:vAlign w:val="center"/>
          </w:tcPr>
          <w:p w:rsidR="00B96A6E" w:rsidRPr="00557B40" w:rsidRDefault="00B96A6E" w:rsidP="00770392">
            <w:pPr>
              <w:spacing w:after="0" w:line="240" w:lineRule="auto"/>
              <w:jc w:val="center"/>
              <w:rPr>
                <w:rFonts w:ascii="Times New Roman" w:hAnsi="Times New Roman"/>
                <w:sz w:val="18"/>
                <w:szCs w:val="18"/>
              </w:rPr>
            </w:pPr>
            <w:r w:rsidRPr="00557B40">
              <w:rPr>
                <w:rFonts w:ascii="Times New Roman" w:hAnsi="Times New Roman"/>
                <w:sz w:val="18"/>
                <w:szCs w:val="18"/>
              </w:rPr>
              <w:t>426 400,00</w:t>
            </w:r>
          </w:p>
        </w:tc>
      </w:tr>
      <w:tr w:rsidR="00B96A6E" w:rsidRPr="00557B40"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B96A6E" w:rsidRPr="00557B40" w:rsidRDefault="00B96A6E" w:rsidP="00770392">
            <w:pPr>
              <w:spacing w:after="0" w:line="240" w:lineRule="auto"/>
              <w:jc w:val="center"/>
              <w:rPr>
                <w:rFonts w:ascii="Times New Roman" w:eastAsia="Times New Roman" w:hAnsi="Times New Roman"/>
                <w:color w:val="000000"/>
                <w:sz w:val="18"/>
                <w:szCs w:val="18"/>
                <w:lang w:eastAsia="ru-RU"/>
              </w:rPr>
            </w:pPr>
          </w:p>
        </w:tc>
        <w:tc>
          <w:tcPr>
            <w:tcW w:w="2760" w:type="dxa"/>
            <w:tcBorders>
              <w:top w:val="nil"/>
              <w:left w:val="nil"/>
              <w:bottom w:val="single" w:sz="4" w:space="0" w:color="auto"/>
              <w:right w:val="single" w:sz="4" w:space="0" w:color="auto"/>
            </w:tcBorders>
            <w:shd w:val="clear" w:color="auto" w:fill="auto"/>
            <w:noWrap/>
            <w:vAlign w:val="center"/>
          </w:tcPr>
          <w:p w:rsidR="00B96A6E" w:rsidRPr="00557B40" w:rsidRDefault="00B96A6E" w:rsidP="00770392">
            <w:pPr>
              <w:spacing w:after="0" w:line="240" w:lineRule="auto"/>
              <w:rPr>
                <w:rFonts w:ascii="Times New Roman" w:eastAsia="Times New Roman" w:hAnsi="Times New Roman"/>
                <w:b/>
                <w:color w:val="000000"/>
                <w:sz w:val="18"/>
                <w:szCs w:val="18"/>
                <w:lang w:eastAsia="ru-RU"/>
              </w:rPr>
            </w:pPr>
            <w:r w:rsidRPr="00557B40">
              <w:rPr>
                <w:rFonts w:ascii="Times New Roman" w:eastAsia="Times New Roman" w:hAnsi="Times New Roman"/>
                <w:b/>
                <w:color w:val="000000"/>
                <w:sz w:val="18"/>
                <w:szCs w:val="18"/>
                <w:lang w:eastAsia="ru-RU"/>
              </w:rPr>
              <w:t>ВСЕГО</w:t>
            </w:r>
          </w:p>
        </w:tc>
        <w:tc>
          <w:tcPr>
            <w:tcW w:w="7229" w:type="dxa"/>
            <w:tcBorders>
              <w:top w:val="nil"/>
              <w:left w:val="nil"/>
              <w:bottom w:val="single" w:sz="4" w:space="0" w:color="auto"/>
              <w:right w:val="single" w:sz="4" w:space="0" w:color="auto"/>
            </w:tcBorders>
            <w:shd w:val="clear" w:color="auto" w:fill="auto"/>
            <w:vAlign w:val="center"/>
          </w:tcPr>
          <w:p w:rsidR="00B96A6E" w:rsidRPr="00557B40" w:rsidRDefault="00B96A6E" w:rsidP="00770392">
            <w:pPr>
              <w:spacing w:after="0" w:line="240" w:lineRule="auto"/>
              <w:rPr>
                <w:rFonts w:ascii="Times New Roman" w:eastAsia="Times New Roman" w:hAnsi="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B96A6E" w:rsidRPr="00557B40" w:rsidRDefault="00B96A6E" w:rsidP="00770392">
            <w:pPr>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B96A6E" w:rsidRPr="00557B40" w:rsidRDefault="00B96A6E" w:rsidP="00770392">
            <w:pPr>
              <w:spacing w:after="0" w:line="240" w:lineRule="auto"/>
              <w:jc w:val="center"/>
              <w:rPr>
                <w:rFonts w:ascii="Times New Roman" w:eastAsia="Times New Roman" w:hAnsi="Times New Roman"/>
                <w:sz w:val="18"/>
                <w:szCs w:val="18"/>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96A6E" w:rsidRPr="00557B40" w:rsidRDefault="00B96A6E" w:rsidP="00770392">
            <w:pPr>
              <w:spacing w:after="0" w:line="240" w:lineRule="auto"/>
              <w:jc w:val="center"/>
              <w:rPr>
                <w:rFonts w:ascii="Times New Roman" w:eastAsia="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B96A6E" w:rsidRPr="00557B40" w:rsidRDefault="00E5715D" w:rsidP="00770392">
            <w:pPr>
              <w:spacing w:after="0" w:line="240" w:lineRule="auto"/>
              <w:jc w:val="center"/>
              <w:rPr>
                <w:rFonts w:ascii="Times New Roman" w:hAnsi="Times New Roman"/>
                <w:b/>
                <w:bCs/>
                <w:color w:val="000000"/>
                <w:sz w:val="18"/>
                <w:szCs w:val="18"/>
              </w:rPr>
            </w:pPr>
            <w:r w:rsidRPr="00E5715D">
              <w:rPr>
                <w:rFonts w:ascii="Times New Roman" w:hAnsi="Times New Roman"/>
                <w:b/>
                <w:bCs/>
                <w:color w:val="000000"/>
                <w:sz w:val="18"/>
                <w:szCs w:val="18"/>
              </w:rPr>
              <w:t>17 291 421</w:t>
            </w:r>
          </w:p>
        </w:tc>
      </w:tr>
    </w:tbl>
    <w:p w:rsidR="00243745" w:rsidRPr="0001545C" w:rsidRDefault="00243745" w:rsidP="0077769A">
      <w:pPr>
        <w:spacing w:after="0" w:line="240" w:lineRule="auto"/>
        <w:rPr>
          <w:rFonts w:ascii="Times New Roman" w:eastAsia="Times New Roman" w:hAnsi="Times New Roman"/>
          <w:b/>
          <w:bCs/>
          <w:color w:val="000000"/>
          <w:sz w:val="24"/>
          <w:szCs w:val="24"/>
          <w:lang w:val="kk-KZ" w:eastAsia="ko-KR"/>
        </w:rPr>
      </w:pPr>
    </w:p>
    <w:p w:rsidR="0077769A" w:rsidRPr="0001004B" w:rsidRDefault="0077769A" w:rsidP="0077769A">
      <w:pPr>
        <w:spacing w:after="0" w:line="240" w:lineRule="auto"/>
        <w:rPr>
          <w:rFonts w:ascii="Times New Roman" w:eastAsia="Times New Roman" w:hAnsi="Times New Roman"/>
          <w:sz w:val="24"/>
          <w:szCs w:val="24"/>
          <w:lang w:eastAsia="ko-KR"/>
        </w:rPr>
      </w:pPr>
      <w:r w:rsidRPr="0001004B">
        <w:rPr>
          <w:rFonts w:ascii="Times New Roman" w:eastAsia="Times New Roman" w:hAnsi="Times New Roman"/>
          <w:bCs/>
          <w:color w:val="000000"/>
          <w:sz w:val="24"/>
          <w:szCs w:val="24"/>
          <w:lang w:val="kk-KZ" w:eastAsia="ko-KR"/>
        </w:rPr>
        <w:t xml:space="preserve">Выделенная сумма </w:t>
      </w:r>
      <w:r w:rsidR="00590FA3" w:rsidRPr="0001004B">
        <w:rPr>
          <w:rFonts w:ascii="Times New Roman" w:eastAsia="Times New Roman" w:hAnsi="Times New Roman"/>
          <w:bCs/>
          <w:color w:val="000000"/>
          <w:sz w:val="24"/>
          <w:szCs w:val="24"/>
          <w:lang w:val="kk-KZ" w:eastAsia="ko-KR"/>
        </w:rPr>
        <w:t xml:space="preserve"> </w:t>
      </w:r>
      <w:r w:rsidR="00E5715D" w:rsidRPr="00E5715D">
        <w:rPr>
          <w:rFonts w:ascii="Times New Roman" w:eastAsia="Times New Roman" w:hAnsi="Times New Roman"/>
          <w:b/>
          <w:bCs/>
          <w:color w:val="000000"/>
          <w:sz w:val="24"/>
          <w:szCs w:val="24"/>
          <w:lang w:eastAsia="ru-RU"/>
        </w:rPr>
        <w:t>17 291</w:t>
      </w:r>
      <w:r w:rsidR="00E5715D">
        <w:rPr>
          <w:rFonts w:ascii="Times New Roman" w:eastAsia="Times New Roman" w:hAnsi="Times New Roman"/>
          <w:b/>
          <w:bCs/>
          <w:color w:val="000000"/>
          <w:sz w:val="24"/>
          <w:szCs w:val="24"/>
          <w:lang w:eastAsia="ru-RU"/>
        </w:rPr>
        <w:t> </w:t>
      </w:r>
      <w:r w:rsidR="00E5715D" w:rsidRPr="00E5715D">
        <w:rPr>
          <w:rFonts w:ascii="Times New Roman" w:eastAsia="Times New Roman" w:hAnsi="Times New Roman"/>
          <w:b/>
          <w:bCs/>
          <w:color w:val="000000"/>
          <w:sz w:val="24"/>
          <w:szCs w:val="24"/>
          <w:lang w:eastAsia="ru-RU"/>
        </w:rPr>
        <w:t xml:space="preserve">421 </w:t>
      </w:r>
      <w:r w:rsidRPr="0001004B">
        <w:rPr>
          <w:rFonts w:ascii="Times New Roman" w:eastAsia="Times New Roman" w:hAnsi="Times New Roman"/>
          <w:bCs/>
          <w:color w:val="000000"/>
          <w:sz w:val="24"/>
          <w:szCs w:val="24"/>
          <w:lang w:val="kk-KZ" w:eastAsia="ko-KR"/>
        </w:rPr>
        <w:t>(</w:t>
      </w:r>
      <w:r w:rsidR="0006417A" w:rsidRPr="0006417A">
        <w:rPr>
          <w:rFonts w:ascii="Times New Roman" w:eastAsia="Times New Roman" w:hAnsi="Times New Roman"/>
          <w:bCs/>
          <w:color w:val="000000"/>
          <w:sz w:val="24"/>
          <w:szCs w:val="24"/>
          <w:lang w:eastAsia="ko-KR"/>
        </w:rPr>
        <w:t>Семнадцать миллионов двести девяносто одна тысяча четыреста двадцать один</w:t>
      </w:r>
      <w:r w:rsidR="00B070B6" w:rsidRPr="0001004B">
        <w:rPr>
          <w:rFonts w:ascii="Times New Roman" w:eastAsia="Times New Roman" w:hAnsi="Times New Roman"/>
          <w:sz w:val="24"/>
          <w:szCs w:val="24"/>
          <w:lang w:eastAsia="ko-KR"/>
        </w:rPr>
        <w:t>) тенге.</w:t>
      </w:r>
    </w:p>
    <w:p w:rsidR="00010483" w:rsidRPr="0001004B" w:rsidRDefault="0077769A" w:rsidP="0077769A">
      <w:pPr>
        <w:spacing w:after="0" w:line="240" w:lineRule="auto"/>
        <w:rPr>
          <w:rFonts w:ascii="Times New Roman" w:eastAsia="Times New Roman" w:hAnsi="Times New Roman"/>
          <w:bCs/>
          <w:color w:val="000000"/>
          <w:sz w:val="24"/>
          <w:szCs w:val="24"/>
          <w:lang w:val="kk-KZ" w:eastAsia="ko-KR"/>
        </w:rPr>
      </w:pPr>
      <w:r w:rsidRPr="0001004B">
        <w:rPr>
          <w:rFonts w:ascii="Times New Roman" w:eastAsia="Times New Roman" w:hAnsi="Times New Roman"/>
          <w:bCs/>
          <w:color w:val="000000"/>
          <w:sz w:val="24"/>
          <w:szCs w:val="24"/>
          <w:lang w:val="kk-KZ" w:eastAsia="ko-KR"/>
        </w:rPr>
        <w:t>Место поставки товара: г. Алматы,  Университетская клиника  «Аксай» мкр. Таусамалы, ул. Жана Арна д. 14/1.</w:t>
      </w:r>
    </w:p>
    <w:p w:rsidR="00594C28" w:rsidRPr="0001004B" w:rsidRDefault="00594C28" w:rsidP="0077769A">
      <w:pPr>
        <w:spacing w:after="0" w:line="240" w:lineRule="auto"/>
        <w:rPr>
          <w:rFonts w:ascii="Times New Roman" w:eastAsia="Times New Roman" w:hAnsi="Times New Roman"/>
          <w:bCs/>
          <w:color w:val="000000"/>
          <w:sz w:val="24"/>
          <w:szCs w:val="24"/>
          <w:lang w:val="kk-KZ" w:eastAsia="ko-KR"/>
        </w:rPr>
      </w:pPr>
    </w:p>
    <w:p w:rsidR="0077769A" w:rsidRPr="0001004B" w:rsidRDefault="0077769A" w:rsidP="00DD45ED">
      <w:pPr>
        <w:pStyle w:val="a4"/>
        <w:numPr>
          <w:ilvl w:val="0"/>
          <w:numId w:val="1"/>
        </w:numPr>
        <w:spacing w:after="0" w:line="240" w:lineRule="auto"/>
        <w:rPr>
          <w:rFonts w:ascii="Times New Roman" w:eastAsia="Times New Roman" w:hAnsi="Times New Roman"/>
          <w:b/>
          <w:bCs/>
          <w:color w:val="000000"/>
          <w:sz w:val="24"/>
          <w:szCs w:val="24"/>
          <w:lang w:val="kk-KZ" w:eastAsia="ko-KR"/>
        </w:rPr>
      </w:pPr>
      <w:r w:rsidRPr="0001004B">
        <w:rPr>
          <w:rFonts w:ascii="Times New Roman" w:eastAsia="Times New Roman" w:hAnsi="Times New Roman"/>
          <w:b/>
          <w:bCs/>
          <w:color w:val="000000"/>
          <w:sz w:val="24"/>
          <w:szCs w:val="24"/>
          <w:lang w:val="kk-KZ" w:eastAsia="ko-KR"/>
        </w:rPr>
        <w:t>Наименование потенциальных поставщиков, представивщих ценовое предложение до истечения окончательного срока предоставления ценовых предложений:</w:t>
      </w:r>
    </w:p>
    <w:p w:rsidR="00D1116F" w:rsidRDefault="00F361A9"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w:t>
      </w:r>
      <w:r w:rsidR="00D1116F" w:rsidRPr="0001004B">
        <w:rPr>
          <w:rFonts w:ascii="Times New Roman" w:eastAsiaTheme="minorHAnsi" w:hAnsi="Times New Roman"/>
          <w:sz w:val="24"/>
          <w:szCs w:val="24"/>
          <w:lang w:val="kk-KZ"/>
        </w:rPr>
        <w:t xml:space="preserve"> «</w:t>
      </w:r>
      <w:r w:rsidR="00A25E24">
        <w:rPr>
          <w:rFonts w:ascii="Times New Roman" w:eastAsiaTheme="minorHAnsi" w:hAnsi="Times New Roman"/>
          <w:sz w:val="24"/>
          <w:szCs w:val="24"/>
          <w:lang w:val="kk-KZ"/>
        </w:rPr>
        <w:t>Гиппократ</w:t>
      </w:r>
      <w:r w:rsidR="00D1116F" w:rsidRPr="0001004B">
        <w:rPr>
          <w:rFonts w:ascii="Times New Roman" w:eastAsiaTheme="minorHAnsi" w:hAnsi="Times New Roman"/>
          <w:sz w:val="24"/>
          <w:szCs w:val="24"/>
          <w:lang w:val="kk-KZ"/>
        </w:rPr>
        <w:t xml:space="preserve">»  </w:t>
      </w:r>
      <w:r w:rsidR="00DA7B9E" w:rsidRPr="0001004B">
        <w:rPr>
          <w:rFonts w:ascii="Times New Roman" w:eastAsiaTheme="minorHAnsi" w:hAnsi="Times New Roman"/>
          <w:sz w:val="24"/>
          <w:szCs w:val="24"/>
          <w:lang w:val="kk-KZ"/>
        </w:rPr>
        <w:t>- г. Алматы, ул.</w:t>
      </w:r>
      <w:r w:rsidR="000C1F0C">
        <w:rPr>
          <w:rFonts w:ascii="Times New Roman" w:eastAsiaTheme="minorHAnsi" w:hAnsi="Times New Roman"/>
          <w:sz w:val="24"/>
          <w:szCs w:val="24"/>
          <w:lang w:val="kk-KZ"/>
        </w:rPr>
        <w:t xml:space="preserve">Азовская, 31 </w:t>
      </w:r>
      <w:r w:rsidR="00E741B5" w:rsidRPr="0001004B">
        <w:rPr>
          <w:rFonts w:ascii="Times New Roman" w:eastAsiaTheme="minorHAnsi" w:hAnsi="Times New Roman"/>
          <w:sz w:val="24"/>
          <w:szCs w:val="24"/>
          <w:lang w:val="kk-KZ"/>
        </w:rPr>
        <w:t xml:space="preserve"> (</w:t>
      </w:r>
      <w:r w:rsidR="000C1F0C">
        <w:rPr>
          <w:rFonts w:ascii="Times New Roman" w:eastAsiaTheme="minorHAnsi" w:hAnsi="Times New Roman"/>
          <w:sz w:val="24"/>
          <w:szCs w:val="24"/>
          <w:lang w:val="kk-KZ"/>
        </w:rPr>
        <w:t>20</w:t>
      </w:r>
      <w:r w:rsidR="00E741B5" w:rsidRPr="0001004B">
        <w:rPr>
          <w:rFonts w:ascii="Times New Roman" w:eastAsiaTheme="minorHAnsi" w:hAnsi="Times New Roman"/>
          <w:sz w:val="24"/>
          <w:szCs w:val="24"/>
          <w:lang w:val="kk-KZ"/>
        </w:rPr>
        <w:t>.02.2018 в 10.</w:t>
      </w:r>
      <w:r w:rsidR="000C1F0C">
        <w:rPr>
          <w:rFonts w:ascii="Times New Roman" w:eastAsiaTheme="minorHAnsi" w:hAnsi="Times New Roman"/>
          <w:sz w:val="24"/>
          <w:szCs w:val="24"/>
          <w:lang w:val="kk-KZ"/>
        </w:rPr>
        <w:t>31</w:t>
      </w:r>
      <w:r w:rsidR="00E741B5" w:rsidRPr="0001004B">
        <w:rPr>
          <w:rFonts w:ascii="Times New Roman" w:eastAsiaTheme="minorHAnsi" w:hAnsi="Times New Roman"/>
          <w:sz w:val="24"/>
          <w:szCs w:val="24"/>
          <w:lang w:val="kk-KZ"/>
        </w:rPr>
        <w:t>)</w:t>
      </w:r>
    </w:p>
    <w:p w:rsidR="002E0C63" w:rsidRPr="00E540E3" w:rsidRDefault="002E0C63" w:rsidP="00E540E3">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ИП «</w:t>
      </w:r>
      <w:r w:rsidR="006C1286">
        <w:rPr>
          <w:rFonts w:ascii="Times New Roman" w:eastAsiaTheme="minorHAnsi" w:hAnsi="Times New Roman"/>
          <w:sz w:val="24"/>
          <w:szCs w:val="24"/>
          <w:lang w:val="kk-KZ"/>
        </w:rPr>
        <w:t>Дезэфект» - г. Алматы, Жетысу-1, д.17, кв.48</w:t>
      </w:r>
      <w:r w:rsidR="00E540E3">
        <w:rPr>
          <w:rFonts w:ascii="Times New Roman" w:eastAsiaTheme="minorHAnsi" w:hAnsi="Times New Roman"/>
          <w:sz w:val="24"/>
          <w:szCs w:val="24"/>
          <w:lang w:val="kk-KZ"/>
        </w:rPr>
        <w:t xml:space="preserve"> </w:t>
      </w:r>
      <w:r w:rsidR="00E540E3" w:rsidRPr="0001004B">
        <w:rPr>
          <w:rFonts w:ascii="Times New Roman" w:eastAsiaTheme="minorHAnsi" w:hAnsi="Times New Roman"/>
          <w:sz w:val="24"/>
          <w:szCs w:val="24"/>
          <w:lang w:val="kk-KZ"/>
        </w:rPr>
        <w:t>(</w:t>
      </w:r>
      <w:r w:rsidR="00E540E3">
        <w:rPr>
          <w:rFonts w:ascii="Times New Roman" w:eastAsiaTheme="minorHAnsi" w:hAnsi="Times New Roman"/>
          <w:sz w:val="24"/>
          <w:szCs w:val="24"/>
          <w:lang w:val="kk-KZ"/>
        </w:rPr>
        <w:t>20</w:t>
      </w:r>
      <w:r w:rsidR="00E540E3" w:rsidRPr="0001004B">
        <w:rPr>
          <w:rFonts w:ascii="Times New Roman" w:eastAsiaTheme="minorHAnsi" w:hAnsi="Times New Roman"/>
          <w:sz w:val="24"/>
          <w:szCs w:val="24"/>
          <w:lang w:val="kk-KZ"/>
        </w:rPr>
        <w:t>.02.2018 в 10.</w:t>
      </w:r>
      <w:r w:rsidR="00E540E3">
        <w:rPr>
          <w:rFonts w:ascii="Times New Roman" w:eastAsiaTheme="minorHAnsi" w:hAnsi="Times New Roman"/>
          <w:sz w:val="24"/>
          <w:szCs w:val="24"/>
          <w:lang w:val="kk-KZ"/>
        </w:rPr>
        <w:t>32</w:t>
      </w:r>
      <w:r w:rsidR="00E540E3" w:rsidRPr="0001004B">
        <w:rPr>
          <w:rFonts w:ascii="Times New Roman" w:eastAsiaTheme="minorHAnsi" w:hAnsi="Times New Roman"/>
          <w:sz w:val="24"/>
          <w:szCs w:val="24"/>
          <w:lang w:val="kk-KZ"/>
        </w:rPr>
        <w:t>)</w:t>
      </w:r>
    </w:p>
    <w:p w:rsidR="006C1286" w:rsidRDefault="00A232D1"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«Международный Медицинский Торговый Дом» </w:t>
      </w:r>
      <w:r w:rsidRPr="0001004B">
        <w:rPr>
          <w:rFonts w:ascii="Times New Roman" w:eastAsiaTheme="minorHAnsi" w:hAnsi="Times New Roman"/>
          <w:sz w:val="24"/>
          <w:szCs w:val="24"/>
          <w:lang w:val="kk-KZ"/>
        </w:rPr>
        <w:t>- г. Алматы, ул.</w:t>
      </w:r>
      <w:r w:rsidR="002C1A8C">
        <w:rPr>
          <w:rFonts w:ascii="Times New Roman" w:eastAsiaTheme="minorHAnsi" w:hAnsi="Times New Roman"/>
          <w:sz w:val="24"/>
          <w:szCs w:val="24"/>
          <w:lang w:val="kk-KZ"/>
        </w:rPr>
        <w:t>Мауленова 61, ов.47</w:t>
      </w:r>
      <w:r w:rsidR="00E540E3">
        <w:rPr>
          <w:rFonts w:ascii="Times New Roman" w:eastAsiaTheme="minorHAnsi" w:hAnsi="Times New Roman"/>
          <w:sz w:val="24"/>
          <w:szCs w:val="24"/>
          <w:lang w:val="kk-KZ"/>
        </w:rPr>
        <w:t xml:space="preserve"> (21.02.2018 в 16.10)</w:t>
      </w:r>
    </w:p>
    <w:p w:rsidR="002C1A8C" w:rsidRDefault="002C1A8C"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sidRPr="00E540E3">
        <w:rPr>
          <w:rFonts w:ascii="Times New Roman" w:eastAsiaTheme="minorHAnsi" w:hAnsi="Times New Roman"/>
          <w:sz w:val="24"/>
          <w:szCs w:val="24"/>
          <w:lang w:val="kk-KZ"/>
        </w:rPr>
        <w:t xml:space="preserve">EMIR Company» </w:t>
      </w:r>
      <w:r w:rsidRPr="0001004B">
        <w:rPr>
          <w:rFonts w:ascii="Times New Roman" w:eastAsiaTheme="minorHAnsi" w:hAnsi="Times New Roman"/>
          <w:sz w:val="24"/>
          <w:szCs w:val="24"/>
          <w:lang w:val="kk-KZ"/>
        </w:rPr>
        <w:t>- г. Алматы, ул.</w:t>
      </w:r>
      <w:r w:rsidR="00E540E3">
        <w:rPr>
          <w:rFonts w:ascii="Times New Roman" w:eastAsiaTheme="minorHAnsi" w:hAnsi="Times New Roman"/>
          <w:sz w:val="24"/>
          <w:szCs w:val="24"/>
          <w:lang w:val="kk-KZ"/>
        </w:rPr>
        <w:t xml:space="preserve">Айтиева д.13, кв.4 </w:t>
      </w:r>
      <w:r w:rsidR="00980A54">
        <w:rPr>
          <w:rFonts w:ascii="Times New Roman" w:eastAsiaTheme="minorHAnsi" w:hAnsi="Times New Roman"/>
          <w:sz w:val="24"/>
          <w:szCs w:val="24"/>
          <w:lang w:val="kk-KZ"/>
        </w:rPr>
        <w:t>(21.02.2018 в 16.10)</w:t>
      </w:r>
    </w:p>
    <w:p w:rsidR="00980A54" w:rsidRDefault="00980A54"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Pr>
          <w:rFonts w:ascii="Times New Roman" w:eastAsiaTheme="minorHAnsi" w:hAnsi="Times New Roman"/>
          <w:sz w:val="24"/>
          <w:szCs w:val="24"/>
          <w:lang w:val="en-US"/>
        </w:rPr>
        <w:t>Medical Marketing Group</w:t>
      </w:r>
      <w:r w:rsidRPr="00980A54">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LLC</w:t>
      </w:r>
      <w:r w:rsidRPr="00980A54">
        <w:rPr>
          <w:rFonts w:ascii="Times New Roman" w:eastAsiaTheme="minorHAnsi" w:hAnsi="Times New Roman"/>
          <w:sz w:val="24"/>
          <w:szCs w:val="24"/>
          <w:lang w:val="en-US"/>
        </w:rPr>
        <w:t xml:space="preserve">» </w:t>
      </w:r>
      <w:r w:rsidR="0015355A">
        <w:rPr>
          <w:rFonts w:ascii="Times New Roman" w:eastAsiaTheme="minorHAnsi" w:hAnsi="Times New Roman"/>
          <w:sz w:val="24"/>
          <w:szCs w:val="24"/>
          <w:lang w:val="kk-KZ"/>
        </w:rPr>
        <w:t>- г. Алматы, м-он «Мирас» д.45, оф.167</w:t>
      </w:r>
      <w:r w:rsidR="00783C31">
        <w:rPr>
          <w:rFonts w:ascii="Times New Roman" w:eastAsiaTheme="minorHAnsi" w:hAnsi="Times New Roman"/>
          <w:sz w:val="24"/>
          <w:szCs w:val="24"/>
          <w:lang w:val="kk-KZ"/>
        </w:rPr>
        <w:t xml:space="preserve"> (22.02.2018 в 10.10)</w:t>
      </w:r>
    </w:p>
    <w:p w:rsidR="00783C31" w:rsidRDefault="003838F1"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«Альянс» </w:t>
      </w:r>
      <w:r w:rsidRPr="0001004B">
        <w:rPr>
          <w:rFonts w:ascii="Times New Roman" w:eastAsiaTheme="minorHAnsi" w:hAnsi="Times New Roman"/>
          <w:sz w:val="24"/>
          <w:szCs w:val="24"/>
          <w:lang w:val="kk-KZ"/>
        </w:rPr>
        <w:t xml:space="preserve">г. </w:t>
      </w:r>
      <w:r w:rsidR="00110C57">
        <w:rPr>
          <w:rFonts w:ascii="Times New Roman" w:eastAsiaTheme="minorHAnsi" w:hAnsi="Times New Roman"/>
          <w:sz w:val="24"/>
          <w:szCs w:val="24"/>
          <w:lang w:val="kk-KZ"/>
        </w:rPr>
        <w:t>Усть-Каменогорск, ул.Красина 12/2</w:t>
      </w:r>
      <w:r w:rsidR="00102BEB">
        <w:rPr>
          <w:rFonts w:ascii="Times New Roman" w:eastAsiaTheme="minorHAnsi" w:hAnsi="Times New Roman"/>
          <w:sz w:val="24"/>
          <w:szCs w:val="24"/>
          <w:lang w:val="kk-KZ"/>
        </w:rPr>
        <w:t xml:space="preserve"> (22.02.2018 в 11.02)</w:t>
      </w:r>
    </w:p>
    <w:p w:rsidR="00110C57" w:rsidRDefault="00110C57"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lastRenderedPageBreak/>
        <w:t>ТОО «</w:t>
      </w:r>
      <w:r>
        <w:rPr>
          <w:rFonts w:ascii="Times New Roman" w:eastAsiaTheme="minorHAnsi" w:hAnsi="Times New Roman"/>
          <w:sz w:val="24"/>
          <w:szCs w:val="24"/>
          <w:lang w:val="en-US"/>
        </w:rPr>
        <w:t>Confidence Land</w:t>
      </w:r>
      <w:r w:rsidRPr="00102BEB">
        <w:rPr>
          <w:rFonts w:ascii="Times New Roman" w:eastAsiaTheme="minorHAnsi" w:hAnsi="Times New Roman"/>
          <w:sz w:val="24"/>
          <w:szCs w:val="24"/>
          <w:lang w:val="en-US"/>
        </w:rPr>
        <w:t xml:space="preserve">» </w:t>
      </w:r>
      <w:r w:rsidR="00102BEB" w:rsidRPr="0001004B">
        <w:rPr>
          <w:rFonts w:ascii="Times New Roman" w:eastAsiaTheme="minorHAnsi" w:hAnsi="Times New Roman"/>
          <w:sz w:val="24"/>
          <w:szCs w:val="24"/>
          <w:lang w:val="kk-KZ"/>
        </w:rPr>
        <w:t>- г. Алматы,</w:t>
      </w:r>
      <w:r w:rsidR="00102BEB">
        <w:rPr>
          <w:rFonts w:ascii="Times New Roman" w:eastAsiaTheme="minorHAnsi" w:hAnsi="Times New Roman"/>
          <w:sz w:val="24"/>
          <w:szCs w:val="24"/>
          <w:lang w:val="kk-KZ"/>
        </w:rPr>
        <w:t xml:space="preserve"> мкр.Мамыр-3, д.23, кв.19 (22.02.2018 в </w:t>
      </w:r>
      <w:r w:rsidR="00C86BDC">
        <w:rPr>
          <w:rFonts w:ascii="Times New Roman" w:eastAsiaTheme="minorHAnsi" w:hAnsi="Times New Roman"/>
          <w:sz w:val="24"/>
          <w:szCs w:val="24"/>
          <w:lang w:val="kk-KZ"/>
        </w:rPr>
        <w:t>12.20)</w:t>
      </w:r>
    </w:p>
    <w:p w:rsidR="00D70D47" w:rsidRDefault="00D70D47" w:rsidP="00D70D47">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sidRPr="00496D02">
        <w:rPr>
          <w:rFonts w:ascii="Times New Roman" w:eastAsiaTheme="minorHAnsi" w:hAnsi="Times New Roman"/>
          <w:sz w:val="24"/>
          <w:szCs w:val="24"/>
          <w:lang w:val="kk-KZ"/>
        </w:rPr>
        <w:t xml:space="preserve">OrthoMed» </w:t>
      </w:r>
      <w:r w:rsidRPr="0001004B">
        <w:rPr>
          <w:rFonts w:ascii="Times New Roman" w:eastAsiaTheme="minorHAnsi" w:hAnsi="Times New Roman"/>
          <w:sz w:val="24"/>
          <w:szCs w:val="24"/>
          <w:lang w:val="kk-KZ"/>
        </w:rPr>
        <w:t>- г. Алматы, ул.</w:t>
      </w:r>
      <w:r>
        <w:rPr>
          <w:rFonts w:ascii="Times New Roman" w:eastAsiaTheme="minorHAnsi" w:hAnsi="Times New Roman"/>
          <w:sz w:val="24"/>
          <w:szCs w:val="24"/>
          <w:lang w:val="kk-KZ"/>
        </w:rPr>
        <w:t>Тимирязева 42, пав 23А, оф.215 (</w:t>
      </w:r>
      <w:r w:rsidR="0083279E">
        <w:rPr>
          <w:rFonts w:ascii="Times New Roman" w:eastAsiaTheme="minorHAnsi" w:hAnsi="Times New Roman"/>
          <w:sz w:val="24"/>
          <w:szCs w:val="24"/>
          <w:lang w:val="kk-KZ"/>
        </w:rPr>
        <w:t>22.02.2018 в 12.26)</w:t>
      </w:r>
    </w:p>
    <w:p w:rsidR="00B16C60" w:rsidRDefault="0083279E" w:rsidP="00B16C60">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sidRPr="00B16C60">
        <w:rPr>
          <w:rFonts w:ascii="Times New Roman" w:eastAsiaTheme="minorHAnsi" w:hAnsi="Times New Roman"/>
          <w:sz w:val="24"/>
          <w:szCs w:val="24"/>
          <w:lang w:val="kk-KZ"/>
        </w:rPr>
        <w:t>Medalliance&amp;Company</w:t>
      </w:r>
      <w:r>
        <w:rPr>
          <w:rFonts w:ascii="Times New Roman" w:eastAsiaTheme="minorHAnsi" w:hAnsi="Times New Roman"/>
          <w:sz w:val="24"/>
          <w:szCs w:val="24"/>
          <w:lang w:val="kk-KZ"/>
        </w:rPr>
        <w:t>»</w:t>
      </w:r>
      <w:r w:rsidRPr="00B16C60">
        <w:rPr>
          <w:rFonts w:ascii="Times New Roman" w:eastAsiaTheme="minorHAnsi" w:hAnsi="Times New Roman"/>
          <w:sz w:val="24"/>
          <w:szCs w:val="24"/>
          <w:lang w:val="kk-KZ"/>
        </w:rPr>
        <w:t xml:space="preserve"> </w:t>
      </w:r>
      <w:r w:rsidRPr="0001004B">
        <w:rPr>
          <w:rFonts w:ascii="Times New Roman" w:eastAsiaTheme="minorHAnsi" w:hAnsi="Times New Roman"/>
          <w:sz w:val="24"/>
          <w:szCs w:val="24"/>
          <w:lang w:val="kk-KZ"/>
        </w:rPr>
        <w:t>- г. Алматы, ул.</w:t>
      </w:r>
      <w:r w:rsidR="00B16C60" w:rsidRPr="00B16C60">
        <w:rPr>
          <w:rFonts w:ascii="Times New Roman" w:eastAsiaTheme="minorHAnsi" w:hAnsi="Times New Roman"/>
          <w:sz w:val="24"/>
          <w:szCs w:val="24"/>
          <w:lang w:val="kk-KZ"/>
        </w:rPr>
        <w:t xml:space="preserve">Тимирязева 42, </w:t>
      </w:r>
      <w:r w:rsidR="00B16C60">
        <w:rPr>
          <w:rFonts w:ascii="Times New Roman" w:eastAsiaTheme="minorHAnsi" w:hAnsi="Times New Roman"/>
          <w:sz w:val="24"/>
          <w:szCs w:val="24"/>
          <w:lang w:val="kk-KZ"/>
        </w:rPr>
        <w:t>пав 23А, оф.215 (22.02.2018 в 12.31)</w:t>
      </w:r>
    </w:p>
    <w:p w:rsidR="0083279E" w:rsidRDefault="004A38E5" w:rsidP="00D70D47">
      <w:pPr>
        <w:pStyle w:val="a4"/>
        <w:numPr>
          <w:ilvl w:val="0"/>
          <w:numId w:val="6"/>
        </w:numPr>
        <w:spacing w:after="0"/>
        <w:rPr>
          <w:rFonts w:ascii="Times New Roman" w:eastAsiaTheme="minorHAnsi" w:hAnsi="Times New Roman"/>
          <w:sz w:val="24"/>
          <w:szCs w:val="24"/>
          <w:lang w:val="kk-KZ"/>
        </w:rPr>
      </w:pPr>
      <w:r w:rsidRPr="004A38E5">
        <w:rPr>
          <w:rFonts w:ascii="Times New Roman" w:hAnsi="Times New Roman"/>
          <w:sz w:val="24"/>
          <w:szCs w:val="24"/>
          <w:lang w:val="kk-KZ"/>
        </w:rPr>
        <w:t>ТОО «SUNMEDICA» (САНМЕДИКА)</w:t>
      </w:r>
      <w:r w:rsidRPr="004A38E5">
        <w:rPr>
          <w:rFonts w:ascii="Times New Roman" w:hAnsi="Times New Roman"/>
          <w:b/>
          <w:sz w:val="24"/>
          <w:szCs w:val="24"/>
          <w:lang w:val="kk-KZ"/>
        </w:rPr>
        <w:t xml:space="preserve"> </w:t>
      </w:r>
      <w:r w:rsidR="00090AA9" w:rsidRPr="0001004B">
        <w:rPr>
          <w:rFonts w:ascii="Times New Roman" w:eastAsiaTheme="minorHAnsi" w:hAnsi="Times New Roman"/>
          <w:sz w:val="24"/>
          <w:szCs w:val="24"/>
          <w:lang w:val="kk-KZ"/>
        </w:rPr>
        <w:t>- г. Алматы, ул.</w:t>
      </w:r>
      <w:r w:rsidR="00090AA9">
        <w:rPr>
          <w:rFonts w:ascii="Times New Roman" w:eastAsiaTheme="minorHAnsi" w:hAnsi="Times New Roman"/>
          <w:sz w:val="24"/>
          <w:szCs w:val="24"/>
          <w:lang w:val="kk-KZ"/>
        </w:rPr>
        <w:t>Кунаева 21Б, офис 73 (23.02.2018 в 10.13)</w:t>
      </w:r>
    </w:p>
    <w:p w:rsidR="00D70D47" w:rsidRDefault="002545E1"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«Луч1» </w:t>
      </w:r>
      <w:r w:rsidRPr="0001004B">
        <w:rPr>
          <w:rFonts w:ascii="Times New Roman" w:eastAsiaTheme="minorHAnsi" w:hAnsi="Times New Roman"/>
          <w:sz w:val="24"/>
          <w:szCs w:val="24"/>
          <w:lang w:val="kk-KZ"/>
        </w:rPr>
        <w:t>- г. Алматы, ул.</w:t>
      </w:r>
      <w:r>
        <w:rPr>
          <w:rFonts w:ascii="Times New Roman" w:eastAsiaTheme="minorHAnsi" w:hAnsi="Times New Roman"/>
          <w:sz w:val="24"/>
          <w:szCs w:val="24"/>
          <w:lang w:val="kk-KZ"/>
        </w:rPr>
        <w:t>Досмухамедова, 31/35 ( 23.02.2018 в 10.23)</w:t>
      </w:r>
    </w:p>
    <w:p w:rsidR="00055173" w:rsidRDefault="00055173" w:rsidP="00055173">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sidRPr="00C86BDC">
        <w:rPr>
          <w:rFonts w:ascii="Times New Roman" w:eastAsiaTheme="minorHAnsi" w:hAnsi="Times New Roman"/>
          <w:sz w:val="24"/>
          <w:szCs w:val="24"/>
          <w:lang w:val="kk-KZ"/>
        </w:rPr>
        <w:t>INVEC</w:t>
      </w:r>
      <w:r>
        <w:rPr>
          <w:rFonts w:ascii="Times New Roman" w:eastAsiaTheme="minorHAnsi" w:hAnsi="Times New Roman"/>
          <w:sz w:val="24"/>
          <w:szCs w:val="24"/>
          <w:lang w:val="kk-KZ"/>
        </w:rPr>
        <w:t>»</w:t>
      </w:r>
      <w:r w:rsidRPr="00C86BDC">
        <w:rPr>
          <w:rFonts w:ascii="Times New Roman" w:eastAsiaTheme="minorHAnsi" w:hAnsi="Times New Roman"/>
          <w:sz w:val="24"/>
          <w:szCs w:val="24"/>
          <w:lang w:val="kk-KZ"/>
        </w:rPr>
        <w:t xml:space="preserve"> </w:t>
      </w:r>
      <w:r w:rsidRPr="0001004B">
        <w:rPr>
          <w:rFonts w:ascii="Times New Roman" w:eastAsiaTheme="minorHAnsi" w:hAnsi="Times New Roman"/>
          <w:sz w:val="24"/>
          <w:szCs w:val="24"/>
          <w:lang w:val="kk-KZ"/>
        </w:rPr>
        <w:t>- г. Алматы, ул.</w:t>
      </w:r>
      <w:r>
        <w:rPr>
          <w:rFonts w:ascii="Times New Roman" w:eastAsiaTheme="minorHAnsi" w:hAnsi="Times New Roman"/>
          <w:sz w:val="24"/>
          <w:szCs w:val="24"/>
          <w:lang w:val="kk-KZ"/>
        </w:rPr>
        <w:t>Спасская, д.68-А, оф.1 (23.02.2018 в 11.25)</w:t>
      </w:r>
    </w:p>
    <w:p w:rsidR="00055173" w:rsidRDefault="00055173" w:rsidP="00055173">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sidRPr="001857B7">
        <w:rPr>
          <w:rFonts w:ascii="Times New Roman" w:eastAsiaTheme="minorHAnsi" w:hAnsi="Times New Roman"/>
          <w:sz w:val="24"/>
          <w:szCs w:val="24"/>
          <w:lang w:val="kk-KZ"/>
        </w:rPr>
        <w:t>KAZTAB</w:t>
      </w:r>
      <w:r>
        <w:rPr>
          <w:rFonts w:ascii="Times New Roman" w:eastAsiaTheme="minorHAnsi" w:hAnsi="Times New Roman"/>
          <w:sz w:val="24"/>
          <w:szCs w:val="24"/>
          <w:lang w:val="kk-KZ"/>
        </w:rPr>
        <w:t>»</w:t>
      </w:r>
      <w:r w:rsidRPr="001857B7">
        <w:rPr>
          <w:rFonts w:ascii="Times New Roman" w:eastAsiaTheme="minorHAnsi" w:hAnsi="Times New Roman"/>
          <w:sz w:val="24"/>
          <w:szCs w:val="24"/>
          <w:lang w:val="kk-KZ"/>
        </w:rPr>
        <w:t xml:space="preserve"> </w:t>
      </w:r>
      <w:r>
        <w:rPr>
          <w:rFonts w:ascii="Times New Roman" w:eastAsiaTheme="minorHAnsi" w:hAnsi="Times New Roman"/>
          <w:sz w:val="24"/>
          <w:szCs w:val="24"/>
          <w:lang w:val="kk-KZ"/>
        </w:rPr>
        <w:t>»</w:t>
      </w:r>
      <w:r w:rsidRPr="00C86BDC">
        <w:rPr>
          <w:rFonts w:ascii="Times New Roman" w:eastAsiaTheme="minorHAnsi" w:hAnsi="Times New Roman"/>
          <w:sz w:val="24"/>
          <w:szCs w:val="24"/>
          <w:lang w:val="kk-KZ"/>
        </w:rPr>
        <w:t xml:space="preserve"> </w:t>
      </w:r>
      <w:r w:rsidRPr="0001004B">
        <w:rPr>
          <w:rFonts w:ascii="Times New Roman" w:eastAsiaTheme="minorHAnsi" w:hAnsi="Times New Roman"/>
          <w:sz w:val="24"/>
          <w:szCs w:val="24"/>
          <w:lang w:val="kk-KZ"/>
        </w:rPr>
        <w:t>- г. Алматы, ул.</w:t>
      </w:r>
      <w:r>
        <w:rPr>
          <w:rFonts w:ascii="Times New Roman" w:eastAsiaTheme="minorHAnsi" w:hAnsi="Times New Roman"/>
          <w:sz w:val="24"/>
          <w:szCs w:val="24"/>
          <w:lang w:val="kk-KZ"/>
        </w:rPr>
        <w:t>Казыбек би, д.176а-3 (23.02.2018 в 11.25)</w:t>
      </w:r>
    </w:p>
    <w:p w:rsidR="007C3E5E" w:rsidRDefault="007C3E5E" w:rsidP="007C3E5E">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«ШерКомСервис» </w:t>
      </w:r>
      <w:r w:rsidRPr="0001004B">
        <w:rPr>
          <w:rFonts w:ascii="Times New Roman" w:eastAsiaTheme="minorHAnsi" w:hAnsi="Times New Roman"/>
          <w:sz w:val="24"/>
          <w:szCs w:val="24"/>
          <w:lang w:val="kk-KZ"/>
        </w:rPr>
        <w:t>- г. Алматы, ул.</w:t>
      </w:r>
      <w:r>
        <w:rPr>
          <w:rFonts w:ascii="Times New Roman" w:eastAsiaTheme="minorHAnsi" w:hAnsi="Times New Roman"/>
          <w:sz w:val="24"/>
          <w:szCs w:val="24"/>
          <w:lang w:val="kk-KZ"/>
        </w:rPr>
        <w:t>Ташкентская 348/4, офис 513 (23.02.2018 в 12.58)</w:t>
      </w:r>
    </w:p>
    <w:p w:rsidR="007C3E5E" w:rsidRPr="00EC31EA" w:rsidRDefault="007C3E5E" w:rsidP="007C3E5E">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sidRPr="009E1D92">
        <w:rPr>
          <w:rFonts w:ascii="Times New Roman" w:eastAsiaTheme="minorHAnsi" w:hAnsi="Times New Roman"/>
          <w:sz w:val="24"/>
          <w:szCs w:val="24"/>
          <w:lang w:val="kk-KZ"/>
        </w:rPr>
        <w:t>NAZAR GLOBAL TRADE</w:t>
      </w:r>
      <w:r>
        <w:rPr>
          <w:rFonts w:ascii="Times New Roman" w:eastAsiaTheme="minorHAnsi" w:hAnsi="Times New Roman"/>
          <w:sz w:val="24"/>
          <w:szCs w:val="24"/>
          <w:lang w:val="kk-KZ"/>
        </w:rPr>
        <w:t>»</w:t>
      </w:r>
      <w:r w:rsidRPr="009E1D92">
        <w:rPr>
          <w:rFonts w:ascii="Times New Roman" w:eastAsiaTheme="minorHAnsi" w:hAnsi="Times New Roman"/>
          <w:sz w:val="24"/>
          <w:szCs w:val="24"/>
          <w:lang w:val="kk-KZ"/>
        </w:rPr>
        <w:t xml:space="preserve"> </w:t>
      </w:r>
      <w:r w:rsidRPr="0001004B">
        <w:rPr>
          <w:rFonts w:ascii="Times New Roman" w:eastAsiaTheme="minorHAnsi" w:hAnsi="Times New Roman"/>
          <w:sz w:val="24"/>
          <w:szCs w:val="24"/>
          <w:lang w:val="kk-KZ"/>
        </w:rPr>
        <w:t>- г. Алматы, ул.</w:t>
      </w:r>
      <w:r w:rsidRPr="009E1D92">
        <w:rPr>
          <w:rFonts w:ascii="Times New Roman" w:eastAsiaTheme="minorHAnsi" w:hAnsi="Times New Roman"/>
          <w:sz w:val="24"/>
          <w:szCs w:val="24"/>
          <w:lang w:val="kk-KZ"/>
        </w:rPr>
        <w:t>Земнухова</w:t>
      </w:r>
      <w:r>
        <w:rPr>
          <w:rFonts w:ascii="Times New Roman" w:eastAsiaTheme="minorHAnsi" w:hAnsi="Times New Roman"/>
          <w:sz w:val="24"/>
          <w:szCs w:val="24"/>
          <w:lang w:val="kk-KZ"/>
        </w:rPr>
        <w:t>,19А (23.02.2018 в 14.31)</w:t>
      </w:r>
    </w:p>
    <w:p w:rsidR="007C3E5E" w:rsidRPr="0001004B" w:rsidRDefault="007C3E5E" w:rsidP="007C3E5E">
      <w:pPr>
        <w:pStyle w:val="a4"/>
        <w:numPr>
          <w:ilvl w:val="0"/>
          <w:numId w:val="6"/>
        </w:numPr>
        <w:spacing w:after="0"/>
        <w:rPr>
          <w:rFonts w:ascii="Times New Roman" w:eastAsiaTheme="minorHAnsi" w:hAnsi="Times New Roman"/>
          <w:sz w:val="24"/>
          <w:szCs w:val="24"/>
          <w:lang w:val="kk-KZ"/>
        </w:rPr>
      </w:pPr>
      <w:r w:rsidRPr="0001004B">
        <w:rPr>
          <w:rFonts w:ascii="Times New Roman" w:hAnsi="Times New Roman"/>
          <w:sz w:val="24"/>
          <w:szCs w:val="24"/>
          <w:lang w:val="kk-KZ"/>
        </w:rPr>
        <w:t>ТОО "</w:t>
      </w:r>
      <w:r w:rsidRPr="0001004B">
        <w:rPr>
          <w:rFonts w:ascii="Times New Roman" w:hAnsi="Times New Roman"/>
          <w:sz w:val="24"/>
          <w:szCs w:val="24"/>
          <w:lang w:val="en-US"/>
        </w:rPr>
        <w:t>I</w:t>
      </w:r>
      <w:r w:rsidRPr="0001004B">
        <w:rPr>
          <w:rFonts w:ascii="Times New Roman" w:hAnsi="Times New Roman"/>
          <w:sz w:val="24"/>
          <w:szCs w:val="24"/>
        </w:rPr>
        <w:t>СКЕР МЕДСЕРВИС</w:t>
      </w:r>
      <w:r w:rsidRPr="0001004B">
        <w:rPr>
          <w:rFonts w:ascii="Times New Roman" w:hAnsi="Times New Roman"/>
          <w:sz w:val="24"/>
          <w:szCs w:val="24"/>
          <w:lang w:val="kk-KZ"/>
        </w:rPr>
        <w:t xml:space="preserve">" - </w:t>
      </w:r>
      <w:r w:rsidRPr="0001004B">
        <w:rPr>
          <w:rFonts w:ascii="Times New Roman" w:eastAsiaTheme="minorHAnsi" w:hAnsi="Times New Roman"/>
          <w:sz w:val="24"/>
          <w:szCs w:val="24"/>
          <w:lang w:val="kk-KZ"/>
        </w:rPr>
        <w:t>г. Алматы, ул. Шафик Чокина, 116 кв.47 (2</w:t>
      </w:r>
      <w:r w:rsidR="00716216">
        <w:rPr>
          <w:rFonts w:ascii="Times New Roman" w:eastAsiaTheme="minorHAnsi" w:hAnsi="Times New Roman"/>
          <w:sz w:val="24"/>
          <w:szCs w:val="24"/>
          <w:lang w:val="kk-KZ"/>
        </w:rPr>
        <w:t>3</w:t>
      </w:r>
      <w:r w:rsidRPr="0001004B">
        <w:rPr>
          <w:rFonts w:ascii="Times New Roman" w:eastAsiaTheme="minorHAnsi" w:hAnsi="Times New Roman"/>
          <w:sz w:val="24"/>
          <w:szCs w:val="24"/>
          <w:lang w:val="kk-KZ"/>
        </w:rPr>
        <w:t>.</w:t>
      </w:r>
      <w:r w:rsidR="00716216">
        <w:rPr>
          <w:rFonts w:ascii="Times New Roman" w:eastAsiaTheme="minorHAnsi" w:hAnsi="Times New Roman"/>
          <w:sz w:val="24"/>
          <w:szCs w:val="24"/>
          <w:lang w:val="kk-KZ"/>
        </w:rPr>
        <w:t>02</w:t>
      </w:r>
      <w:r w:rsidRPr="0001004B">
        <w:rPr>
          <w:rFonts w:ascii="Times New Roman" w:eastAsiaTheme="minorHAnsi" w:hAnsi="Times New Roman"/>
          <w:sz w:val="24"/>
          <w:szCs w:val="24"/>
          <w:lang w:val="kk-KZ"/>
        </w:rPr>
        <w:t>.2018 в 14.</w:t>
      </w:r>
      <w:r>
        <w:rPr>
          <w:rFonts w:ascii="Times New Roman" w:eastAsiaTheme="minorHAnsi" w:hAnsi="Times New Roman"/>
          <w:sz w:val="24"/>
          <w:szCs w:val="24"/>
          <w:lang w:val="kk-KZ"/>
        </w:rPr>
        <w:t>36</w:t>
      </w:r>
      <w:r w:rsidRPr="0001004B">
        <w:rPr>
          <w:rFonts w:ascii="Times New Roman" w:eastAsiaTheme="minorHAnsi" w:hAnsi="Times New Roman"/>
          <w:sz w:val="24"/>
          <w:szCs w:val="24"/>
          <w:lang w:val="kk-KZ"/>
        </w:rPr>
        <w:t>)</w:t>
      </w:r>
    </w:p>
    <w:p w:rsidR="007C3E5E" w:rsidRDefault="00EC31EA" w:rsidP="00055173">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«Эмми Дента» г.Тараз, ул.Казыбек би 117 кв 9 (26.02.2018 в 08.45) </w:t>
      </w:r>
    </w:p>
    <w:p w:rsidR="00D70D47" w:rsidRDefault="00D70D47" w:rsidP="00D70D47">
      <w:pPr>
        <w:spacing w:after="0"/>
        <w:rPr>
          <w:rFonts w:ascii="Times New Roman" w:eastAsiaTheme="minorHAnsi" w:hAnsi="Times New Roman"/>
          <w:sz w:val="24"/>
          <w:szCs w:val="24"/>
          <w:lang w:val="kk-KZ"/>
        </w:rPr>
      </w:pPr>
    </w:p>
    <w:tbl>
      <w:tblPr>
        <w:tblStyle w:val="a3"/>
        <w:tblW w:w="15387" w:type="dxa"/>
        <w:tblInd w:w="-601" w:type="dxa"/>
        <w:tblLayout w:type="fixed"/>
        <w:tblLook w:val="04A0" w:firstRow="1" w:lastRow="0" w:firstColumn="1" w:lastColumn="0" w:noHBand="0" w:noVBand="1"/>
      </w:tblPr>
      <w:tblGrid>
        <w:gridCol w:w="392"/>
        <w:gridCol w:w="1593"/>
        <w:gridCol w:w="425"/>
        <w:gridCol w:w="567"/>
        <w:gridCol w:w="709"/>
        <w:gridCol w:w="567"/>
        <w:gridCol w:w="851"/>
        <w:gridCol w:w="850"/>
        <w:gridCol w:w="851"/>
        <w:gridCol w:w="567"/>
        <w:gridCol w:w="708"/>
        <w:gridCol w:w="709"/>
        <w:gridCol w:w="709"/>
        <w:gridCol w:w="709"/>
        <w:gridCol w:w="708"/>
        <w:gridCol w:w="709"/>
        <w:gridCol w:w="709"/>
        <w:gridCol w:w="709"/>
        <w:gridCol w:w="850"/>
        <w:gridCol w:w="709"/>
        <w:gridCol w:w="786"/>
      </w:tblGrid>
      <w:tr w:rsidR="004C5C9C" w:rsidRPr="00557B40" w:rsidTr="00557B40">
        <w:trPr>
          <w:trHeight w:val="57"/>
        </w:trPr>
        <w:tc>
          <w:tcPr>
            <w:tcW w:w="392" w:type="dxa"/>
            <w:vAlign w:val="center"/>
          </w:tcPr>
          <w:p w:rsidR="004C5C9C" w:rsidRPr="00557B40" w:rsidRDefault="004C5C9C" w:rsidP="00557B40">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 </w:t>
            </w:r>
            <w:proofErr w:type="gramStart"/>
            <w:r w:rsidRPr="00557B40">
              <w:rPr>
                <w:rFonts w:ascii="Times New Roman" w:eastAsia="Times New Roman" w:hAnsi="Times New Roman"/>
                <w:b/>
                <w:bCs/>
                <w:color w:val="000000"/>
                <w:sz w:val="16"/>
                <w:szCs w:val="16"/>
                <w:lang w:eastAsia="ru-RU"/>
              </w:rPr>
              <w:t>п</w:t>
            </w:r>
            <w:proofErr w:type="gramEnd"/>
            <w:r w:rsidRPr="00557B40">
              <w:rPr>
                <w:rFonts w:ascii="Times New Roman" w:eastAsia="Times New Roman" w:hAnsi="Times New Roman"/>
                <w:b/>
                <w:bCs/>
                <w:color w:val="000000"/>
                <w:sz w:val="16"/>
                <w:szCs w:val="16"/>
                <w:lang w:eastAsia="ru-RU"/>
              </w:rPr>
              <w:t>/п</w:t>
            </w:r>
          </w:p>
        </w:tc>
        <w:tc>
          <w:tcPr>
            <w:tcW w:w="1593" w:type="dxa"/>
            <w:vAlign w:val="center"/>
          </w:tcPr>
          <w:p w:rsidR="004C5C9C" w:rsidRPr="00557B40" w:rsidRDefault="004C5C9C" w:rsidP="00C02E38">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Наименование товара</w:t>
            </w:r>
          </w:p>
        </w:tc>
        <w:tc>
          <w:tcPr>
            <w:tcW w:w="425" w:type="dxa"/>
            <w:vAlign w:val="center"/>
          </w:tcPr>
          <w:p w:rsidR="004C5C9C" w:rsidRPr="00557B40" w:rsidRDefault="004C5C9C" w:rsidP="00557B40">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ед. </w:t>
            </w:r>
            <w:proofErr w:type="spellStart"/>
            <w:r w:rsidRPr="00557B40">
              <w:rPr>
                <w:rFonts w:ascii="Times New Roman" w:eastAsia="Times New Roman" w:hAnsi="Times New Roman"/>
                <w:b/>
                <w:bCs/>
                <w:color w:val="000000"/>
                <w:sz w:val="16"/>
                <w:szCs w:val="16"/>
                <w:lang w:eastAsia="ru-RU"/>
              </w:rPr>
              <w:t>изм</w:t>
            </w:r>
            <w:proofErr w:type="spellEnd"/>
          </w:p>
        </w:tc>
        <w:tc>
          <w:tcPr>
            <w:tcW w:w="567" w:type="dxa"/>
            <w:vAlign w:val="center"/>
          </w:tcPr>
          <w:p w:rsidR="004C5C9C" w:rsidRPr="00557B40" w:rsidRDefault="004C5C9C" w:rsidP="00557B40">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кол-во</w:t>
            </w:r>
          </w:p>
        </w:tc>
        <w:tc>
          <w:tcPr>
            <w:tcW w:w="709"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Гиппократ</w:t>
            </w:r>
          </w:p>
        </w:tc>
        <w:tc>
          <w:tcPr>
            <w:tcW w:w="567" w:type="dxa"/>
            <w:vAlign w:val="center"/>
          </w:tcPr>
          <w:p w:rsidR="004C5C9C" w:rsidRPr="00557B40" w:rsidRDefault="004C5C9C"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Дезэфект</w:t>
            </w:r>
            <w:proofErr w:type="spellEnd"/>
          </w:p>
        </w:tc>
        <w:tc>
          <w:tcPr>
            <w:tcW w:w="851"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Международный Торговый Дом</w:t>
            </w:r>
          </w:p>
        </w:tc>
        <w:tc>
          <w:tcPr>
            <w:tcW w:w="850"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 xml:space="preserve">EMIR </w:t>
            </w:r>
            <w:proofErr w:type="spellStart"/>
            <w:r w:rsidRPr="00557B40">
              <w:rPr>
                <w:rFonts w:ascii="Times New Roman" w:hAnsi="Times New Roman"/>
                <w:b/>
                <w:bCs/>
                <w:color w:val="000000"/>
                <w:sz w:val="16"/>
                <w:szCs w:val="16"/>
              </w:rPr>
              <w:t>Company</w:t>
            </w:r>
            <w:proofErr w:type="spellEnd"/>
          </w:p>
        </w:tc>
        <w:tc>
          <w:tcPr>
            <w:tcW w:w="851"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lang w:val="en-US"/>
              </w:rPr>
              <w:t>MEDICAL MARKETING GROUP, LLC</w:t>
            </w:r>
          </w:p>
        </w:tc>
        <w:tc>
          <w:tcPr>
            <w:tcW w:w="567"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Альянс</w:t>
            </w:r>
          </w:p>
        </w:tc>
        <w:tc>
          <w:tcPr>
            <w:tcW w:w="708" w:type="dxa"/>
            <w:vAlign w:val="center"/>
          </w:tcPr>
          <w:p w:rsidR="004C5C9C" w:rsidRPr="00557B40" w:rsidRDefault="004C5C9C"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Confidence</w:t>
            </w:r>
            <w:proofErr w:type="spellEnd"/>
            <w:r w:rsidRPr="00557B40">
              <w:rPr>
                <w:rFonts w:ascii="Times New Roman" w:hAnsi="Times New Roman"/>
                <w:b/>
                <w:bCs/>
                <w:color w:val="000000"/>
                <w:sz w:val="16"/>
                <w:szCs w:val="16"/>
              </w:rPr>
              <w:t xml:space="preserve"> </w:t>
            </w:r>
            <w:proofErr w:type="spellStart"/>
            <w:r w:rsidRPr="00557B40">
              <w:rPr>
                <w:rFonts w:ascii="Times New Roman" w:hAnsi="Times New Roman"/>
                <w:b/>
                <w:bCs/>
                <w:color w:val="000000"/>
                <w:sz w:val="16"/>
                <w:szCs w:val="16"/>
              </w:rPr>
              <w:t>Land</w:t>
            </w:r>
            <w:proofErr w:type="spellEnd"/>
          </w:p>
        </w:tc>
        <w:tc>
          <w:tcPr>
            <w:tcW w:w="709" w:type="dxa"/>
            <w:vAlign w:val="center"/>
          </w:tcPr>
          <w:p w:rsidR="004C5C9C" w:rsidRPr="00557B40" w:rsidRDefault="004C5C9C"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Orthomed</w:t>
            </w:r>
            <w:proofErr w:type="spellEnd"/>
          </w:p>
        </w:tc>
        <w:tc>
          <w:tcPr>
            <w:tcW w:w="709" w:type="dxa"/>
            <w:vAlign w:val="center"/>
          </w:tcPr>
          <w:p w:rsidR="004C5C9C" w:rsidRPr="00557B40" w:rsidRDefault="004C5C9C"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Medalliance&amp;Company</w:t>
            </w:r>
            <w:proofErr w:type="spellEnd"/>
            <w:r w:rsidRPr="00557B40">
              <w:rPr>
                <w:rFonts w:ascii="Times New Roman" w:hAnsi="Times New Roman"/>
                <w:b/>
                <w:bCs/>
                <w:color w:val="000000"/>
                <w:sz w:val="16"/>
                <w:szCs w:val="16"/>
              </w:rPr>
              <w:t>"</w:t>
            </w:r>
          </w:p>
        </w:tc>
        <w:tc>
          <w:tcPr>
            <w:tcW w:w="709"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SUNMEDICA</w:t>
            </w:r>
          </w:p>
        </w:tc>
        <w:tc>
          <w:tcPr>
            <w:tcW w:w="708"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Луч</w:t>
            </w:r>
            <w:proofErr w:type="gramStart"/>
            <w:r w:rsidRPr="00557B40">
              <w:rPr>
                <w:rFonts w:ascii="Times New Roman" w:hAnsi="Times New Roman"/>
                <w:b/>
                <w:bCs/>
                <w:color w:val="000000"/>
                <w:sz w:val="16"/>
                <w:szCs w:val="16"/>
              </w:rPr>
              <w:t>1</w:t>
            </w:r>
            <w:proofErr w:type="gramEnd"/>
          </w:p>
        </w:tc>
        <w:tc>
          <w:tcPr>
            <w:tcW w:w="709"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INVEC</w:t>
            </w:r>
          </w:p>
        </w:tc>
        <w:tc>
          <w:tcPr>
            <w:tcW w:w="709" w:type="dxa"/>
            <w:vAlign w:val="center"/>
          </w:tcPr>
          <w:p w:rsidR="004C5C9C" w:rsidRPr="00557B40" w:rsidRDefault="004C5C9C"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Kaztab</w:t>
            </w:r>
            <w:proofErr w:type="spellEnd"/>
          </w:p>
        </w:tc>
        <w:tc>
          <w:tcPr>
            <w:tcW w:w="709" w:type="dxa"/>
            <w:vAlign w:val="center"/>
          </w:tcPr>
          <w:p w:rsidR="004C5C9C" w:rsidRPr="00557B40" w:rsidRDefault="004C5C9C" w:rsidP="00557B40">
            <w:pPr>
              <w:jc w:val="center"/>
              <w:rPr>
                <w:rFonts w:ascii="Times New Roman" w:hAnsi="Times New Roman"/>
                <w:sz w:val="16"/>
                <w:szCs w:val="16"/>
              </w:rPr>
            </w:pPr>
            <w:proofErr w:type="spellStart"/>
            <w:r w:rsidRPr="00557B40">
              <w:rPr>
                <w:rFonts w:ascii="Times New Roman" w:hAnsi="Times New Roman"/>
                <w:b/>
                <w:bCs/>
                <w:color w:val="000000"/>
                <w:sz w:val="16"/>
                <w:szCs w:val="16"/>
              </w:rPr>
              <w:t>ШерКомСервис</w:t>
            </w:r>
            <w:proofErr w:type="spellEnd"/>
          </w:p>
        </w:tc>
        <w:tc>
          <w:tcPr>
            <w:tcW w:w="850"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NAZAR GLOBAL TRADE</w:t>
            </w:r>
          </w:p>
        </w:tc>
        <w:tc>
          <w:tcPr>
            <w:tcW w:w="709" w:type="dxa"/>
            <w:vAlign w:val="center"/>
          </w:tcPr>
          <w:p w:rsidR="004C5C9C" w:rsidRPr="00557B40" w:rsidRDefault="004C5C9C" w:rsidP="00557B40">
            <w:pPr>
              <w:jc w:val="center"/>
              <w:rPr>
                <w:rFonts w:ascii="Times New Roman" w:hAnsi="Times New Roman"/>
                <w:b/>
                <w:bCs/>
                <w:color w:val="000000"/>
                <w:sz w:val="16"/>
                <w:szCs w:val="16"/>
              </w:rPr>
            </w:pPr>
            <w:proofErr w:type="gramStart"/>
            <w:r w:rsidRPr="00557B40">
              <w:rPr>
                <w:rFonts w:ascii="Times New Roman" w:hAnsi="Times New Roman"/>
                <w:b/>
                <w:bCs/>
                <w:color w:val="000000"/>
                <w:sz w:val="16"/>
                <w:szCs w:val="16"/>
              </w:rPr>
              <w:t>I</w:t>
            </w:r>
            <w:proofErr w:type="gramEnd"/>
            <w:r w:rsidRPr="00557B40">
              <w:rPr>
                <w:rFonts w:ascii="Times New Roman" w:hAnsi="Times New Roman"/>
                <w:b/>
                <w:bCs/>
                <w:color w:val="000000"/>
                <w:sz w:val="16"/>
                <w:szCs w:val="16"/>
              </w:rPr>
              <w:t>СКЕР МЕДСЕРВИС</w:t>
            </w:r>
          </w:p>
        </w:tc>
        <w:tc>
          <w:tcPr>
            <w:tcW w:w="786" w:type="dxa"/>
            <w:vAlign w:val="center"/>
          </w:tcPr>
          <w:p w:rsidR="004C5C9C" w:rsidRPr="00557B40" w:rsidRDefault="004C5C9C" w:rsidP="00557B40">
            <w:pPr>
              <w:jc w:val="center"/>
              <w:rPr>
                <w:rFonts w:ascii="Times New Roman" w:hAnsi="Times New Roman"/>
                <w:b/>
                <w:sz w:val="16"/>
                <w:szCs w:val="16"/>
              </w:rPr>
            </w:pPr>
            <w:r w:rsidRPr="00557B40">
              <w:rPr>
                <w:rFonts w:ascii="Times New Roman" w:hAnsi="Times New Roman"/>
                <w:b/>
                <w:sz w:val="16"/>
                <w:szCs w:val="16"/>
              </w:rPr>
              <w:t xml:space="preserve">Эмми </w:t>
            </w:r>
            <w:proofErr w:type="spellStart"/>
            <w:r w:rsidRPr="00557B40">
              <w:rPr>
                <w:rFonts w:ascii="Times New Roman" w:hAnsi="Times New Roman"/>
                <w:b/>
                <w:sz w:val="16"/>
                <w:szCs w:val="16"/>
              </w:rPr>
              <w:t>Дента</w:t>
            </w:r>
            <w:proofErr w:type="spellEnd"/>
          </w:p>
        </w:tc>
      </w:tr>
      <w:tr w:rsidR="004C5C9C" w:rsidRPr="00557B40" w:rsidTr="00557B40">
        <w:trPr>
          <w:trHeight w:val="57"/>
        </w:trPr>
        <w:tc>
          <w:tcPr>
            <w:tcW w:w="392" w:type="dxa"/>
            <w:vAlign w:val="center"/>
          </w:tcPr>
          <w:p w:rsidR="004C5C9C" w:rsidRPr="00557B40" w:rsidRDefault="004C5C9C" w:rsidP="00557B40">
            <w:pPr>
              <w:jc w:val="center"/>
              <w:rPr>
                <w:rFonts w:ascii="Times New Roman" w:hAnsi="Times New Roman"/>
                <w:sz w:val="16"/>
                <w:szCs w:val="16"/>
              </w:rPr>
            </w:pPr>
            <w:r w:rsidRPr="00557B40">
              <w:rPr>
                <w:rFonts w:ascii="Times New Roman" w:hAnsi="Times New Roman"/>
                <w:sz w:val="16"/>
                <w:szCs w:val="16"/>
              </w:rPr>
              <w:t>1</w:t>
            </w:r>
          </w:p>
        </w:tc>
        <w:tc>
          <w:tcPr>
            <w:tcW w:w="1593" w:type="dxa"/>
            <w:vAlign w:val="center"/>
          </w:tcPr>
          <w:p w:rsidR="004C5C9C" w:rsidRPr="00557B40" w:rsidRDefault="004C5C9C" w:rsidP="00C02E38">
            <w:pPr>
              <w:rPr>
                <w:rFonts w:ascii="Times New Roman" w:hAnsi="Times New Roman"/>
                <w:sz w:val="16"/>
                <w:szCs w:val="16"/>
              </w:rPr>
            </w:pPr>
            <w:r w:rsidRPr="00557B40">
              <w:rPr>
                <w:rFonts w:ascii="Times New Roman" w:hAnsi="Times New Roman"/>
                <w:sz w:val="16"/>
                <w:szCs w:val="16"/>
              </w:rPr>
              <w:t xml:space="preserve">Контур дыхательный конфигурируемый </w:t>
            </w:r>
            <w:proofErr w:type="spellStart"/>
            <w:r w:rsidRPr="00557B40">
              <w:rPr>
                <w:rFonts w:ascii="Times New Roman" w:hAnsi="Times New Roman"/>
                <w:sz w:val="16"/>
                <w:szCs w:val="16"/>
              </w:rPr>
              <w:t>Compact</w:t>
            </w:r>
            <w:proofErr w:type="spellEnd"/>
            <w:r w:rsidRPr="00557B40">
              <w:rPr>
                <w:rFonts w:ascii="Times New Roman" w:hAnsi="Times New Roman"/>
                <w:sz w:val="16"/>
                <w:szCs w:val="16"/>
              </w:rPr>
              <w:t xml:space="preserve"> II  1,5м</w:t>
            </w:r>
          </w:p>
        </w:tc>
        <w:tc>
          <w:tcPr>
            <w:tcW w:w="425" w:type="dxa"/>
            <w:vAlign w:val="center"/>
          </w:tcPr>
          <w:p w:rsidR="004C5C9C" w:rsidRPr="00557B40" w:rsidRDefault="004C5C9C"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4C5C9C" w:rsidRPr="00557B40" w:rsidRDefault="004C5C9C" w:rsidP="00557B40">
            <w:pPr>
              <w:jc w:val="center"/>
              <w:rPr>
                <w:rFonts w:ascii="Times New Roman" w:hAnsi="Times New Roman"/>
                <w:sz w:val="16"/>
                <w:szCs w:val="16"/>
              </w:rPr>
            </w:pPr>
            <w:r w:rsidRPr="00557B40">
              <w:rPr>
                <w:rFonts w:ascii="Times New Roman" w:hAnsi="Times New Roman"/>
                <w:sz w:val="16"/>
                <w:szCs w:val="16"/>
              </w:rPr>
              <w:t>600</w:t>
            </w:r>
          </w:p>
        </w:tc>
        <w:tc>
          <w:tcPr>
            <w:tcW w:w="709" w:type="dxa"/>
            <w:vAlign w:val="center"/>
          </w:tcPr>
          <w:p w:rsidR="004C5C9C" w:rsidRPr="00557B40" w:rsidRDefault="004C5C9C" w:rsidP="00557B40">
            <w:pPr>
              <w:jc w:val="center"/>
              <w:rPr>
                <w:rFonts w:ascii="Times New Roman" w:hAnsi="Times New Roman"/>
                <w:sz w:val="16"/>
                <w:szCs w:val="16"/>
              </w:rPr>
            </w:pPr>
          </w:p>
        </w:tc>
        <w:tc>
          <w:tcPr>
            <w:tcW w:w="567" w:type="dxa"/>
            <w:vAlign w:val="center"/>
          </w:tcPr>
          <w:p w:rsidR="004C5C9C" w:rsidRPr="00557B40" w:rsidRDefault="004C5C9C" w:rsidP="00557B40">
            <w:pPr>
              <w:jc w:val="center"/>
              <w:rPr>
                <w:rFonts w:ascii="Times New Roman" w:hAnsi="Times New Roman"/>
                <w:sz w:val="16"/>
                <w:szCs w:val="16"/>
              </w:rPr>
            </w:pPr>
          </w:p>
        </w:tc>
        <w:tc>
          <w:tcPr>
            <w:tcW w:w="851" w:type="dxa"/>
            <w:vAlign w:val="center"/>
          </w:tcPr>
          <w:p w:rsidR="004C5C9C" w:rsidRPr="00557B40" w:rsidRDefault="004C5C9C" w:rsidP="00557B40">
            <w:pPr>
              <w:jc w:val="center"/>
              <w:rPr>
                <w:rFonts w:ascii="Times New Roman" w:hAnsi="Times New Roman"/>
                <w:sz w:val="16"/>
                <w:szCs w:val="16"/>
              </w:rPr>
            </w:pPr>
          </w:p>
        </w:tc>
        <w:tc>
          <w:tcPr>
            <w:tcW w:w="850" w:type="dxa"/>
            <w:vAlign w:val="center"/>
          </w:tcPr>
          <w:p w:rsidR="004C5C9C" w:rsidRPr="00557B40" w:rsidRDefault="004C5C9C" w:rsidP="00557B40">
            <w:pPr>
              <w:jc w:val="center"/>
              <w:rPr>
                <w:rFonts w:ascii="Times New Roman" w:hAnsi="Times New Roman"/>
                <w:sz w:val="16"/>
                <w:szCs w:val="16"/>
              </w:rPr>
            </w:pPr>
          </w:p>
        </w:tc>
        <w:tc>
          <w:tcPr>
            <w:tcW w:w="851" w:type="dxa"/>
            <w:vAlign w:val="center"/>
          </w:tcPr>
          <w:p w:rsidR="004C5C9C" w:rsidRPr="00557B40" w:rsidRDefault="004C5C9C" w:rsidP="00557B40">
            <w:pPr>
              <w:jc w:val="center"/>
              <w:rPr>
                <w:rFonts w:ascii="Times New Roman" w:hAnsi="Times New Roman"/>
                <w:sz w:val="16"/>
                <w:szCs w:val="16"/>
              </w:rPr>
            </w:pPr>
          </w:p>
        </w:tc>
        <w:tc>
          <w:tcPr>
            <w:tcW w:w="567" w:type="dxa"/>
            <w:vAlign w:val="center"/>
          </w:tcPr>
          <w:p w:rsidR="004C5C9C" w:rsidRPr="00557B40" w:rsidRDefault="004C5C9C" w:rsidP="00557B40">
            <w:pPr>
              <w:jc w:val="center"/>
              <w:rPr>
                <w:rFonts w:ascii="Times New Roman" w:hAnsi="Times New Roman"/>
                <w:color w:val="000000"/>
                <w:sz w:val="16"/>
                <w:szCs w:val="16"/>
              </w:rPr>
            </w:pPr>
            <w:r w:rsidRPr="00557B40">
              <w:rPr>
                <w:rFonts w:ascii="Times New Roman" w:hAnsi="Times New Roman"/>
                <w:color w:val="000000"/>
                <w:sz w:val="16"/>
                <w:szCs w:val="16"/>
              </w:rPr>
              <w:t>1 350</w:t>
            </w:r>
          </w:p>
        </w:tc>
        <w:tc>
          <w:tcPr>
            <w:tcW w:w="708" w:type="dxa"/>
            <w:vAlign w:val="center"/>
          </w:tcPr>
          <w:p w:rsidR="004C5C9C" w:rsidRPr="00557B40" w:rsidRDefault="004C5C9C" w:rsidP="00557B40">
            <w:pPr>
              <w:jc w:val="center"/>
              <w:rPr>
                <w:rFonts w:ascii="Times New Roman" w:hAnsi="Times New Roman"/>
                <w:color w:val="000000"/>
                <w:sz w:val="16"/>
                <w:szCs w:val="16"/>
              </w:rPr>
            </w:pPr>
            <w:r w:rsidRPr="00557B40">
              <w:rPr>
                <w:rFonts w:ascii="Times New Roman" w:hAnsi="Times New Roman"/>
                <w:color w:val="000000"/>
                <w:sz w:val="16"/>
                <w:szCs w:val="16"/>
              </w:rPr>
              <w:t>1 495</w:t>
            </w:r>
          </w:p>
        </w:tc>
        <w:tc>
          <w:tcPr>
            <w:tcW w:w="709" w:type="dxa"/>
            <w:vAlign w:val="center"/>
          </w:tcPr>
          <w:p w:rsidR="004C5C9C" w:rsidRPr="00557B40" w:rsidRDefault="004C5C9C" w:rsidP="00557B40">
            <w:pPr>
              <w:jc w:val="center"/>
              <w:rPr>
                <w:rFonts w:ascii="Times New Roman" w:hAnsi="Times New Roman"/>
                <w:b/>
                <w:bCs/>
                <w:color w:val="000000"/>
                <w:sz w:val="16"/>
                <w:szCs w:val="16"/>
              </w:rPr>
            </w:pPr>
          </w:p>
        </w:tc>
        <w:tc>
          <w:tcPr>
            <w:tcW w:w="709" w:type="dxa"/>
            <w:vAlign w:val="center"/>
          </w:tcPr>
          <w:p w:rsidR="004C5C9C" w:rsidRPr="00557B40" w:rsidRDefault="004C5C9C" w:rsidP="00557B40">
            <w:pPr>
              <w:jc w:val="center"/>
              <w:rPr>
                <w:rFonts w:ascii="Times New Roman" w:hAnsi="Times New Roman"/>
                <w:b/>
                <w:bCs/>
                <w:color w:val="000000"/>
                <w:sz w:val="16"/>
                <w:szCs w:val="16"/>
              </w:rPr>
            </w:pPr>
          </w:p>
        </w:tc>
        <w:tc>
          <w:tcPr>
            <w:tcW w:w="709"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1 148</w:t>
            </w:r>
          </w:p>
          <w:p w:rsidR="004C5C9C" w:rsidRPr="00557B40" w:rsidRDefault="004C5C9C" w:rsidP="00557B40">
            <w:pPr>
              <w:jc w:val="center"/>
              <w:rPr>
                <w:rFonts w:ascii="Times New Roman" w:hAnsi="Times New Roman"/>
                <w:sz w:val="16"/>
                <w:szCs w:val="16"/>
              </w:rPr>
            </w:pPr>
          </w:p>
        </w:tc>
        <w:tc>
          <w:tcPr>
            <w:tcW w:w="708" w:type="dxa"/>
            <w:vAlign w:val="center"/>
          </w:tcPr>
          <w:p w:rsidR="004C5C9C" w:rsidRPr="00557B40" w:rsidRDefault="004C5C9C" w:rsidP="00557B40">
            <w:pPr>
              <w:jc w:val="center"/>
              <w:rPr>
                <w:rFonts w:ascii="Times New Roman" w:hAnsi="Times New Roman"/>
                <w:sz w:val="16"/>
                <w:szCs w:val="16"/>
              </w:rPr>
            </w:pPr>
          </w:p>
        </w:tc>
        <w:tc>
          <w:tcPr>
            <w:tcW w:w="709" w:type="dxa"/>
            <w:vAlign w:val="center"/>
          </w:tcPr>
          <w:p w:rsidR="004C5C9C" w:rsidRPr="00557B40" w:rsidRDefault="004C5C9C" w:rsidP="00557B40">
            <w:pPr>
              <w:jc w:val="center"/>
              <w:rPr>
                <w:rFonts w:ascii="Times New Roman" w:hAnsi="Times New Roman"/>
                <w:sz w:val="16"/>
                <w:szCs w:val="16"/>
              </w:rPr>
            </w:pPr>
          </w:p>
        </w:tc>
        <w:tc>
          <w:tcPr>
            <w:tcW w:w="709" w:type="dxa"/>
            <w:vAlign w:val="center"/>
          </w:tcPr>
          <w:p w:rsidR="004C5C9C" w:rsidRPr="00557B40" w:rsidRDefault="004C5C9C" w:rsidP="00557B40">
            <w:pPr>
              <w:jc w:val="center"/>
              <w:rPr>
                <w:rFonts w:ascii="Times New Roman" w:hAnsi="Times New Roman"/>
                <w:b/>
                <w:sz w:val="16"/>
                <w:szCs w:val="16"/>
              </w:rPr>
            </w:pPr>
          </w:p>
        </w:tc>
        <w:tc>
          <w:tcPr>
            <w:tcW w:w="709" w:type="dxa"/>
            <w:vAlign w:val="center"/>
          </w:tcPr>
          <w:p w:rsidR="004C5C9C" w:rsidRPr="00557B40" w:rsidRDefault="004C5C9C" w:rsidP="00557B40">
            <w:pPr>
              <w:jc w:val="center"/>
              <w:rPr>
                <w:rFonts w:ascii="Times New Roman" w:hAnsi="Times New Roman"/>
                <w:sz w:val="16"/>
                <w:szCs w:val="16"/>
              </w:rPr>
            </w:pPr>
          </w:p>
        </w:tc>
        <w:tc>
          <w:tcPr>
            <w:tcW w:w="850" w:type="dxa"/>
            <w:vAlign w:val="center"/>
          </w:tcPr>
          <w:p w:rsidR="004C5C9C" w:rsidRPr="00557B40" w:rsidRDefault="004C5C9C" w:rsidP="00557B40">
            <w:pPr>
              <w:jc w:val="center"/>
              <w:rPr>
                <w:rFonts w:ascii="Times New Roman" w:hAnsi="Times New Roman"/>
                <w:sz w:val="16"/>
                <w:szCs w:val="16"/>
              </w:rPr>
            </w:pPr>
          </w:p>
        </w:tc>
        <w:tc>
          <w:tcPr>
            <w:tcW w:w="709" w:type="dxa"/>
            <w:vAlign w:val="center"/>
          </w:tcPr>
          <w:p w:rsidR="004C5C9C" w:rsidRPr="00557B40" w:rsidRDefault="004C5C9C" w:rsidP="00557B40">
            <w:pPr>
              <w:jc w:val="center"/>
              <w:rPr>
                <w:rFonts w:ascii="Times New Roman" w:hAnsi="Times New Roman"/>
                <w:sz w:val="16"/>
                <w:szCs w:val="16"/>
              </w:rPr>
            </w:pPr>
          </w:p>
        </w:tc>
        <w:tc>
          <w:tcPr>
            <w:tcW w:w="786" w:type="dxa"/>
            <w:vAlign w:val="center"/>
          </w:tcPr>
          <w:p w:rsidR="004C5C9C" w:rsidRPr="00557B40" w:rsidRDefault="004C5C9C"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color w:val="000000"/>
                <w:sz w:val="16"/>
                <w:szCs w:val="16"/>
              </w:rPr>
              <w:t>Катетр</w:t>
            </w:r>
            <w:proofErr w:type="spellEnd"/>
            <w:r w:rsidRPr="00557B40">
              <w:rPr>
                <w:rFonts w:ascii="Times New Roman" w:hAnsi="Times New Roman"/>
                <w:color w:val="000000"/>
                <w:sz w:val="16"/>
                <w:szCs w:val="16"/>
              </w:rPr>
              <w:t xml:space="preserve"> </w:t>
            </w:r>
            <w:proofErr w:type="spellStart"/>
            <w:r w:rsidRPr="00557B40">
              <w:rPr>
                <w:rFonts w:ascii="Times New Roman" w:hAnsi="Times New Roman"/>
                <w:color w:val="000000"/>
                <w:sz w:val="16"/>
                <w:szCs w:val="16"/>
              </w:rPr>
              <w:t>Фолея</w:t>
            </w:r>
            <w:proofErr w:type="spellEnd"/>
            <w:r w:rsidRPr="00557B40">
              <w:rPr>
                <w:rFonts w:ascii="Times New Roman" w:hAnsi="Times New Roman"/>
                <w:color w:val="000000"/>
                <w:sz w:val="16"/>
                <w:szCs w:val="16"/>
              </w:rPr>
              <w:t xml:space="preserve"> детскийFR14</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100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240</w:t>
            </w:r>
          </w:p>
        </w:tc>
        <w:tc>
          <w:tcPr>
            <w:tcW w:w="567"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235</w:t>
            </w:r>
          </w:p>
        </w:tc>
        <w:tc>
          <w:tcPr>
            <w:tcW w:w="708"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329</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color w:val="000000"/>
                <w:sz w:val="16"/>
                <w:szCs w:val="16"/>
              </w:rPr>
              <w:t>Катетр</w:t>
            </w:r>
            <w:proofErr w:type="spellEnd"/>
            <w:r w:rsidRPr="00557B40">
              <w:rPr>
                <w:rFonts w:ascii="Times New Roman" w:hAnsi="Times New Roman"/>
                <w:color w:val="000000"/>
                <w:sz w:val="16"/>
                <w:szCs w:val="16"/>
              </w:rPr>
              <w:t xml:space="preserve"> </w:t>
            </w:r>
            <w:proofErr w:type="spellStart"/>
            <w:r w:rsidRPr="00557B40">
              <w:rPr>
                <w:rFonts w:ascii="Times New Roman" w:hAnsi="Times New Roman"/>
                <w:color w:val="000000"/>
                <w:sz w:val="16"/>
                <w:szCs w:val="16"/>
              </w:rPr>
              <w:t>Фолея</w:t>
            </w:r>
            <w:proofErr w:type="spellEnd"/>
            <w:r w:rsidRPr="00557B40">
              <w:rPr>
                <w:rFonts w:ascii="Times New Roman" w:hAnsi="Times New Roman"/>
                <w:color w:val="000000"/>
                <w:sz w:val="16"/>
                <w:szCs w:val="16"/>
              </w:rPr>
              <w:t xml:space="preserve"> детскийFR12</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100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240</w:t>
            </w:r>
          </w:p>
        </w:tc>
        <w:tc>
          <w:tcPr>
            <w:tcW w:w="567"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235</w:t>
            </w:r>
          </w:p>
        </w:tc>
        <w:tc>
          <w:tcPr>
            <w:tcW w:w="708"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329</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16</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альгинатная</w:t>
            </w:r>
            <w:proofErr w:type="spellEnd"/>
            <w:r w:rsidRPr="00557B40">
              <w:rPr>
                <w:rFonts w:ascii="Times New Roman" w:hAnsi="Times New Roman"/>
                <w:sz w:val="16"/>
                <w:szCs w:val="16"/>
              </w:rPr>
              <w:t>-слепочная масса</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C9216F" w:rsidP="00557B40">
            <w:pPr>
              <w:jc w:val="center"/>
              <w:rPr>
                <w:rFonts w:ascii="Times New Roman" w:hAnsi="Times New Roman"/>
                <w:sz w:val="16"/>
                <w:szCs w:val="16"/>
              </w:rPr>
            </w:pPr>
            <w:r>
              <w:rPr>
                <w:rFonts w:ascii="Times New Roman" w:hAnsi="Times New Roman"/>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2 146</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2 450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2 458</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2 300</w:t>
            </w:r>
          </w:p>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17</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гель для снижения </w:t>
            </w:r>
            <w:proofErr w:type="spellStart"/>
            <w:r w:rsidRPr="00557B40">
              <w:rPr>
                <w:rFonts w:ascii="Times New Roman" w:hAnsi="Times New Roman"/>
                <w:sz w:val="16"/>
                <w:szCs w:val="16"/>
              </w:rPr>
              <w:t>чуствительность</w:t>
            </w:r>
            <w:proofErr w:type="spellEnd"/>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10 000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18</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фиссурный</w:t>
            </w:r>
            <w:proofErr w:type="spellEnd"/>
            <w:r w:rsidRPr="00557B40">
              <w:rPr>
                <w:rFonts w:ascii="Times New Roman" w:hAnsi="Times New Roman"/>
                <w:sz w:val="16"/>
                <w:szCs w:val="16"/>
              </w:rPr>
              <w:t xml:space="preserve"> герметик</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b/>
                <w:bCs/>
                <w:color w:val="000000"/>
                <w:sz w:val="16"/>
                <w:szCs w:val="16"/>
              </w:rPr>
              <w:t>4 968</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11 100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19</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материал для пломбирования каналов</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11 500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20</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Гемостатический</w:t>
            </w:r>
            <w:proofErr w:type="spellEnd"/>
            <w:r w:rsidRPr="00557B40">
              <w:rPr>
                <w:rFonts w:ascii="Times New Roman" w:hAnsi="Times New Roman"/>
                <w:sz w:val="16"/>
                <w:szCs w:val="16"/>
              </w:rPr>
              <w:t xml:space="preserve"> гель</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8 000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21</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бактерицидный </w:t>
            </w:r>
            <w:proofErr w:type="spellStart"/>
            <w:r w:rsidRPr="00557B40">
              <w:rPr>
                <w:rFonts w:ascii="Times New Roman" w:hAnsi="Times New Roman"/>
                <w:sz w:val="16"/>
                <w:szCs w:val="16"/>
              </w:rPr>
              <w:t>рентгенконтрастный</w:t>
            </w:r>
            <w:proofErr w:type="spellEnd"/>
            <w:r w:rsidRPr="00557B40">
              <w:rPr>
                <w:rFonts w:ascii="Times New Roman" w:hAnsi="Times New Roman"/>
                <w:sz w:val="16"/>
                <w:szCs w:val="16"/>
              </w:rPr>
              <w:t xml:space="preserve"> препарат для дезинфекции корневых каналов</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6</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11 945</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11 955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11 500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22</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двухкомпонентный </w:t>
            </w:r>
            <w:proofErr w:type="spellStart"/>
            <w:r w:rsidRPr="00557B40">
              <w:rPr>
                <w:rFonts w:ascii="Times New Roman" w:hAnsi="Times New Roman"/>
                <w:sz w:val="16"/>
                <w:szCs w:val="16"/>
              </w:rPr>
              <w:lastRenderedPageBreak/>
              <w:t>цинкфосфатный</w:t>
            </w:r>
            <w:proofErr w:type="spellEnd"/>
            <w:r w:rsidRPr="00557B40">
              <w:rPr>
                <w:rFonts w:ascii="Times New Roman" w:hAnsi="Times New Roman"/>
                <w:sz w:val="16"/>
                <w:szCs w:val="16"/>
              </w:rPr>
              <w:t xml:space="preserve"> цемент в виде порошка и жидкости</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lastRenderedPageBreak/>
              <w:t>уп</w:t>
            </w:r>
            <w:proofErr w:type="spell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12</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3 900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3 950</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3 800</w:t>
            </w:r>
          </w:p>
        </w:tc>
      </w:tr>
      <w:tr w:rsidR="00EA2049" w:rsidRPr="00557B40" w:rsidTr="00557B40">
        <w:trPr>
          <w:trHeight w:val="57"/>
        </w:trPr>
        <w:tc>
          <w:tcPr>
            <w:tcW w:w="392" w:type="dxa"/>
            <w:vAlign w:val="center"/>
          </w:tcPr>
          <w:p w:rsidR="00EA2049" w:rsidRPr="00557B40" w:rsidRDefault="00EA2049"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lastRenderedPageBreak/>
              <w:t xml:space="preserve">№ </w:t>
            </w:r>
            <w:proofErr w:type="gramStart"/>
            <w:r w:rsidRPr="00557B40">
              <w:rPr>
                <w:rFonts w:ascii="Times New Roman" w:eastAsia="Times New Roman" w:hAnsi="Times New Roman"/>
                <w:b/>
                <w:bCs/>
                <w:color w:val="000000"/>
                <w:sz w:val="16"/>
                <w:szCs w:val="16"/>
                <w:lang w:eastAsia="ru-RU"/>
              </w:rPr>
              <w:t>п</w:t>
            </w:r>
            <w:proofErr w:type="gramEnd"/>
            <w:r w:rsidRPr="00557B40">
              <w:rPr>
                <w:rFonts w:ascii="Times New Roman" w:eastAsia="Times New Roman" w:hAnsi="Times New Roman"/>
                <w:b/>
                <w:bCs/>
                <w:color w:val="000000"/>
                <w:sz w:val="16"/>
                <w:szCs w:val="16"/>
                <w:lang w:eastAsia="ru-RU"/>
              </w:rPr>
              <w:t>/п</w:t>
            </w:r>
          </w:p>
        </w:tc>
        <w:tc>
          <w:tcPr>
            <w:tcW w:w="1593" w:type="dxa"/>
            <w:vAlign w:val="center"/>
          </w:tcPr>
          <w:p w:rsidR="00EA2049" w:rsidRPr="00557B40" w:rsidRDefault="00EA2049"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Наименование товара</w:t>
            </w:r>
          </w:p>
        </w:tc>
        <w:tc>
          <w:tcPr>
            <w:tcW w:w="425" w:type="dxa"/>
            <w:vAlign w:val="center"/>
          </w:tcPr>
          <w:p w:rsidR="00EA2049" w:rsidRPr="00557B40" w:rsidRDefault="00EA2049"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ед. </w:t>
            </w:r>
            <w:proofErr w:type="spellStart"/>
            <w:r w:rsidRPr="00557B40">
              <w:rPr>
                <w:rFonts w:ascii="Times New Roman" w:eastAsia="Times New Roman" w:hAnsi="Times New Roman"/>
                <w:b/>
                <w:bCs/>
                <w:color w:val="000000"/>
                <w:sz w:val="16"/>
                <w:szCs w:val="16"/>
                <w:lang w:eastAsia="ru-RU"/>
              </w:rPr>
              <w:t>изм</w:t>
            </w:r>
            <w:proofErr w:type="spellEnd"/>
          </w:p>
        </w:tc>
        <w:tc>
          <w:tcPr>
            <w:tcW w:w="567" w:type="dxa"/>
            <w:vAlign w:val="center"/>
          </w:tcPr>
          <w:p w:rsidR="00EA2049" w:rsidRPr="00557B40" w:rsidRDefault="00EA2049"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кол-во</w:t>
            </w:r>
          </w:p>
        </w:tc>
        <w:tc>
          <w:tcPr>
            <w:tcW w:w="709" w:type="dxa"/>
            <w:vAlign w:val="center"/>
          </w:tcPr>
          <w:p w:rsidR="00EA2049" w:rsidRPr="00557B40" w:rsidRDefault="00EA2049"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Гиппократ</w:t>
            </w:r>
          </w:p>
        </w:tc>
        <w:tc>
          <w:tcPr>
            <w:tcW w:w="567" w:type="dxa"/>
            <w:vAlign w:val="center"/>
          </w:tcPr>
          <w:p w:rsidR="00EA2049" w:rsidRPr="00557B40" w:rsidRDefault="00EA2049"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Дезэфект</w:t>
            </w:r>
            <w:proofErr w:type="spellEnd"/>
          </w:p>
        </w:tc>
        <w:tc>
          <w:tcPr>
            <w:tcW w:w="851" w:type="dxa"/>
            <w:vAlign w:val="center"/>
          </w:tcPr>
          <w:p w:rsidR="00EA2049" w:rsidRPr="00557B40" w:rsidRDefault="00EA2049"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Международный Торговый Дом</w:t>
            </w:r>
          </w:p>
        </w:tc>
        <w:tc>
          <w:tcPr>
            <w:tcW w:w="850" w:type="dxa"/>
            <w:vAlign w:val="center"/>
          </w:tcPr>
          <w:p w:rsidR="00EA2049" w:rsidRPr="00557B40" w:rsidRDefault="00EA2049"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 xml:space="preserve">EMIR </w:t>
            </w:r>
            <w:proofErr w:type="spellStart"/>
            <w:r w:rsidRPr="00557B40">
              <w:rPr>
                <w:rFonts w:ascii="Times New Roman" w:hAnsi="Times New Roman"/>
                <w:b/>
                <w:bCs/>
                <w:color w:val="000000"/>
                <w:sz w:val="16"/>
                <w:szCs w:val="16"/>
              </w:rPr>
              <w:t>Company</w:t>
            </w:r>
            <w:proofErr w:type="spellEnd"/>
          </w:p>
        </w:tc>
        <w:tc>
          <w:tcPr>
            <w:tcW w:w="851" w:type="dxa"/>
            <w:vAlign w:val="center"/>
          </w:tcPr>
          <w:p w:rsidR="00EA2049" w:rsidRPr="00557B40" w:rsidRDefault="00EA2049"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lang w:val="en-US"/>
              </w:rPr>
              <w:t>MEDICAL MARKETING GROUP, LLC</w:t>
            </w:r>
          </w:p>
        </w:tc>
        <w:tc>
          <w:tcPr>
            <w:tcW w:w="567" w:type="dxa"/>
            <w:vAlign w:val="center"/>
          </w:tcPr>
          <w:p w:rsidR="00EA2049" w:rsidRPr="00557B40" w:rsidRDefault="00EA2049"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Альянс</w:t>
            </w:r>
          </w:p>
        </w:tc>
        <w:tc>
          <w:tcPr>
            <w:tcW w:w="708" w:type="dxa"/>
            <w:vAlign w:val="center"/>
          </w:tcPr>
          <w:p w:rsidR="00EA2049" w:rsidRPr="00557B40" w:rsidRDefault="00EA2049"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Confidence</w:t>
            </w:r>
            <w:proofErr w:type="spellEnd"/>
            <w:r w:rsidRPr="00557B40">
              <w:rPr>
                <w:rFonts w:ascii="Times New Roman" w:hAnsi="Times New Roman"/>
                <w:b/>
                <w:bCs/>
                <w:color w:val="000000"/>
                <w:sz w:val="16"/>
                <w:szCs w:val="16"/>
              </w:rPr>
              <w:t xml:space="preserve"> </w:t>
            </w:r>
            <w:proofErr w:type="spellStart"/>
            <w:r w:rsidRPr="00557B40">
              <w:rPr>
                <w:rFonts w:ascii="Times New Roman" w:hAnsi="Times New Roman"/>
                <w:b/>
                <w:bCs/>
                <w:color w:val="000000"/>
                <w:sz w:val="16"/>
                <w:szCs w:val="16"/>
              </w:rPr>
              <w:t>Land</w:t>
            </w:r>
            <w:proofErr w:type="spellEnd"/>
          </w:p>
        </w:tc>
        <w:tc>
          <w:tcPr>
            <w:tcW w:w="709" w:type="dxa"/>
            <w:vAlign w:val="center"/>
          </w:tcPr>
          <w:p w:rsidR="00EA2049" w:rsidRPr="00557B40" w:rsidRDefault="00EA2049"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Orthomed</w:t>
            </w:r>
            <w:proofErr w:type="spellEnd"/>
          </w:p>
        </w:tc>
        <w:tc>
          <w:tcPr>
            <w:tcW w:w="709" w:type="dxa"/>
            <w:vAlign w:val="center"/>
          </w:tcPr>
          <w:p w:rsidR="00EA2049" w:rsidRPr="00557B40" w:rsidRDefault="00EA2049"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Medalliance&amp;Company</w:t>
            </w:r>
            <w:proofErr w:type="spellEnd"/>
            <w:r w:rsidRPr="00557B40">
              <w:rPr>
                <w:rFonts w:ascii="Times New Roman" w:hAnsi="Times New Roman"/>
                <w:b/>
                <w:bCs/>
                <w:color w:val="000000"/>
                <w:sz w:val="16"/>
                <w:szCs w:val="16"/>
              </w:rPr>
              <w:t>"</w:t>
            </w:r>
          </w:p>
        </w:tc>
        <w:tc>
          <w:tcPr>
            <w:tcW w:w="709" w:type="dxa"/>
            <w:vAlign w:val="center"/>
          </w:tcPr>
          <w:p w:rsidR="00EA2049" w:rsidRPr="00557B40" w:rsidRDefault="00EA2049"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SUNMEDICA</w:t>
            </w:r>
          </w:p>
        </w:tc>
        <w:tc>
          <w:tcPr>
            <w:tcW w:w="708" w:type="dxa"/>
            <w:vAlign w:val="center"/>
          </w:tcPr>
          <w:p w:rsidR="00EA2049" w:rsidRPr="00557B40" w:rsidRDefault="00EA2049"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Луч</w:t>
            </w:r>
            <w:proofErr w:type="gramStart"/>
            <w:r w:rsidRPr="00557B40">
              <w:rPr>
                <w:rFonts w:ascii="Times New Roman" w:hAnsi="Times New Roman"/>
                <w:b/>
                <w:bCs/>
                <w:color w:val="000000"/>
                <w:sz w:val="16"/>
                <w:szCs w:val="16"/>
              </w:rPr>
              <w:t>1</w:t>
            </w:r>
            <w:proofErr w:type="gramEnd"/>
          </w:p>
        </w:tc>
        <w:tc>
          <w:tcPr>
            <w:tcW w:w="709" w:type="dxa"/>
            <w:vAlign w:val="center"/>
          </w:tcPr>
          <w:p w:rsidR="00EA2049" w:rsidRPr="00557B40" w:rsidRDefault="00EA2049"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INVEC</w:t>
            </w:r>
          </w:p>
        </w:tc>
        <w:tc>
          <w:tcPr>
            <w:tcW w:w="709" w:type="dxa"/>
            <w:vAlign w:val="center"/>
          </w:tcPr>
          <w:p w:rsidR="00EA2049" w:rsidRPr="00557B40" w:rsidRDefault="00EA2049"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Kaztab</w:t>
            </w:r>
            <w:proofErr w:type="spellEnd"/>
          </w:p>
        </w:tc>
        <w:tc>
          <w:tcPr>
            <w:tcW w:w="709" w:type="dxa"/>
            <w:vAlign w:val="center"/>
          </w:tcPr>
          <w:p w:rsidR="00EA2049" w:rsidRPr="00557B40" w:rsidRDefault="00EA2049" w:rsidP="00ED242B">
            <w:pPr>
              <w:jc w:val="center"/>
              <w:rPr>
                <w:rFonts w:ascii="Times New Roman" w:hAnsi="Times New Roman"/>
                <w:sz w:val="16"/>
                <w:szCs w:val="16"/>
              </w:rPr>
            </w:pPr>
            <w:proofErr w:type="spellStart"/>
            <w:r w:rsidRPr="00557B40">
              <w:rPr>
                <w:rFonts w:ascii="Times New Roman" w:hAnsi="Times New Roman"/>
                <w:b/>
                <w:bCs/>
                <w:color w:val="000000"/>
                <w:sz w:val="16"/>
                <w:szCs w:val="16"/>
              </w:rPr>
              <w:t>ШерКомСервис</w:t>
            </w:r>
            <w:proofErr w:type="spellEnd"/>
          </w:p>
        </w:tc>
        <w:tc>
          <w:tcPr>
            <w:tcW w:w="850" w:type="dxa"/>
            <w:vAlign w:val="center"/>
          </w:tcPr>
          <w:p w:rsidR="00EA2049" w:rsidRPr="00557B40" w:rsidRDefault="00EA2049"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NAZAR GLOBAL TRADE</w:t>
            </w:r>
          </w:p>
        </w:tc>
        <w:tc>
          <w:tcPr>
            <w:tcW w:w="709" w:type="dxa"/>
            <w:vAlign w:val="center"/>
          </w:tcPr>
          <w:p w:rsidR="00EA2049" w:rsidRPr="00557B40" w:rsidRDefault="00EA2049" w:rsidP="00ED242B">
            <w:pPr>
              <w:jc w:val="center"/>
              <w:rPr>
                <w:rFonts w:ascii="Times New Roman" w:hAnsi="Times New Roman"/>
                <w:b/>
                <w:bCs/>
                <w:color w:val="000000"/>
                <w:sz w:val="16"/>
                <w:szCs w:val="16"/>
              </w:rPr>
            </w:pPr>
            <w:proofErr w:type="gramStart"/>
            <w:r w:rsidRPr="00557B40">
              <w:rPr>
                <w:rFonts w:ascii="Times New Roman" w:hAnsi="Times New Roman"/>
                <w:b/>
                <w:bCs/>
                <w:color w:val="000000"/>
                <w:sz w:val="16"/>
                <w:szCs w:val="16"/>
              </w:rPr>
              <w:t>I</w:t>
            </w:r>
            <w:proofErr w:type="gramEnd"/>
            <w:r w:rsidRPr="00557B40">
              <w:rPr>
                <w:rFonts w:ascii="Times New Roman" w:hAnsi="Times New Roman"/>
                <w:b/>
                <w:bCs/>
                <w:color w:val="000000"/>
                <w:sz w:val="16"/>
                <w:szCs w:val="16"/>
              </w:rPr>
              <w:t>СКЕР МЕДСЕРВИС</w:t>
            </w:r>
          </w:p>
        </w:tc>
        <w:tc>
          <w:tcPr>
            <w:tcW w:w="786" w:type="dxa"/>
            <w:vAlign w:val="center"/>
          </w:tcPr>
          <w:p w:rsidR="00EA2049" w:rsidRPr="00557B40" w:rsidRDefault="00EA2049" w:rsidP="00ED242B">
            <w:pPr>
              <w:jc w:val="center"/>
              <w:rPr>
                <w:rFonts w:ascii="Times New Roman" w:hAnsi="Times New Roman"/>
                <w:b/>
                <w:sz w:val="16"/>
                <w:szCs w:val="16"/>
              </w:rPr>
            </w:pPr>
            <w:r w:rsidRPr="00557B40">
              <w:rPr>
                <w:rFonts w:ascii="Times New Roman" w:hAnsi="Times New Roman"/>
                <w:b/>
                <w:sz w:val="16"/>
                <w:szCs w:val="16"/>
              </w:rPr>
              <w:t xml:space="preserve">Эмми </w:t>
            </w:r>
            <w:proofErr w:type="spellStart"/>
            <w:r w:rsidRPr="00557B40">
              <w:rPr>
                <w:rFonts w:ascii="Times New Roman" w:hAnsi="Times New Roman"/>
                <w:b/>
                <w:sz w:val="16"/>
                <w:szCs w:val="16"/>
              </w:rPr>
              <w:t>Дента</w:t>
            </w:r>
            <w:proofErr w:type="spellEnd"/>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23</w:t>
            </w:r>
          </w:p>
        </w:tc>
        <w:tc>
          <w:tcPr>
            <w:tcW w:w="1593" w:type="dxa"/>
            <w:vAlign w:val="center"/>
          </w:tcPr>
          <w:p w:rsidR="00EA2049" w:rsidRPr="00557B40" w:rsidRDefault="00EA2049" w:rsidP="00C02E38">
            <w:pPr>
              <w:rPr>
                <w:rFonts w:ascii="Times New Roman" w:hAnsi="Times New Roman"/>
                <w:sz w:val="16"/>
                <w:szCs w:val="16"/>
              </w:rPr>
            </w:pPr>
            <w:proofErr w:type="spellStart"/>
            <w:r w:rsidRPr="00557B40">
              <w:rPr>
                <w:rFonts w:ascii="Times New Roman" w:hAnsi="Times New Roman"/>
                <w:sz w:val="16"/>
                <w:szCs w:val="16"/>
              </w:rPr>
              <w:t>светоотверждаемый</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адгезив</w:t>
            </w:r>
            <w:proofErr w:type="spellEnd"/>
            <w:r w:rsidRPr="00557B40">
              <w:rPr>
                <w:rFonts w:ascii="Times New Roman" w:hAnsi="Times New Roman"/>
                <w:sz w:val="16"/>
                <w:szCs w:val="16"/>
              </w:rPr>
              <w:t xml:space="preserve"> для фиксации </w:t>
            </w:r>
            <w:proofErr w:type="spellStart"/>
            <w:r w:rsidRPr="00557B40">
              <w:rPr>
                <w:rFonts w:ascii="Times New Roman" w:hAnsi="Times New Roman"/>
                <w:sz w:val="16"/>
                <w:szCs w:val="16"/>
              </w:rPr>
              <w:t>брекетов</w:t>
            </w:r>
            <w:proofErr w:type="spellEnd"/>
          </w:p>
        </w:tc>
        <w:tc>
          <w:tcPr>
            <w:tcW w:w="425" w:type="dxa"/>
            <w:vAlign w:val="center"/>
          </w:tcPr>
          <w:p w:rsidR="00EA2049" w:rsidRPr="00557B40" w:rsidRDefault="00EA2049"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11 840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11 860</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sz w:val="16"/>
                <w:szCs w:val="16"/>
              </w:rPr>
            </w:pP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24</w:t>
            </w:r>
          </w:p>
        </w:tc>
        <w:tc>
          <w:tcPr>
            <w:tcW w:w="1593" w:type="dxa"/>
            <w:vAlign w:val="center"/>
          </w:tcPr>
          <w:p w:rsidR="00EA2049" w:rsidRPr="00557B40" w:rsidRDefault="00EA2049" w:rsidP="00C02E38">
            <w:pPr>
              <w:rPr>
                <w:rFonts w:ascii="Times New Roman" w:hAnsi="Times New Roman"/>
                <w:sz w:val="16"/>
                <w:szCs w:val="16"/>
              </w:rPr>
            </w:pPr>
            <w:r w:rsidRPr="00557B40">
              <w:rPr>
                <w:rFonts w:ascii="Times New Roman" w:hAnsi="Times New Roman"/>
                <w:sz w:val="16"/>
                <w:szCs w:val="16"/>
              </w:rPr>
              <w:t xml:space="preserve">Бесцветный </w:t>
            </w:r>
            <w:proofErr w:type="spellStart"/>
            <w:r w:rsidRPr="00557B40">
              <w:rPr>
                <w:rFonts w:ascii="Times New Roman" w:hAnsi="Times New Roman"/>
                <w:sz w:val="16"/>
                <w:szCs w:val="16"/>
              </w:rPr>
              <w:t>самоотверждаемый</w:t>
            </w:r>
            <w:proofErr w:type="spellEnd"/>
            <w:r w:rsidRPr="00557B40">
              <w:rPr>
                <w:rFonts w:ascii="Times New Roman" w:hAnsi="Times New Roman"/>
                <w:sz w:val="16"/>
                <w:szCs w:val="16"/>
              </w:rPr>
              <w:t xml:space="preserve"> фторсодержащий лак</w:t>
            </w:r>
          </w:p>
        </w:tc>
        <w:tc>
          <w:tcPr>
            <w:tcW w:w="425" w:type="dxa"/>
            <w:vAlign w:val="center"/>
          </w:tcPr>
          <w:p w:rsidR="00EA2049" w:rsidRPr="00557B40" w:rsidRDefault="00EA2049"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1</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b/>
                <w:bCs/>
                <w:color w:val="000000"/>
                <w:sz w:val="16"/>
                <w:szCs w:val="16"/>
              </w:rPr>
            </w:pPr>
          </w:p>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6 000</w:t>
            </w:r>
          </w:p>
          <w:p w:rsidR="00EA2049" w:rsidRPr="00557B40" w:rsidRDefault="00EA2049" w:rsidP="00557B40">
            <w:pPr>
              <w:jc w:val="center"/>
              <w:rPr>
                <w:rFonts w:ascii="Times New Roman" w:hAnsi="Times New Roman"/>
                <w:sz w:val="16"/>
                <w:szCs w:val="16"/>
              </w:rPr>
            </w:pP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25</w:t>
            </w:r>
          </w:p>
        </w:tc>
        <w:tc>
          <w:tcPr>
            <w:tcW w:w="1593" w:type="dxa"/>
            <w:vAlign w:val="center"/>
          </w:tcPr>
          <w:p w:rsidR="00EA2049" w:rsidRPr="00557B40" w:rsidRDefault="00EA2049" w:rsidP="00C02E38">
            <w:pPr>
              <w:rPr>
                <w:rFonts w:ascii="Times New Roman" w:hAnsi="Times New Roman"/>
                <w:sz w:val="16"/>
                <w:szCs w:val="16"/>
              </w:rPr>
            </w:pPr>
            <w:r w:rsidRPr="00557B40">
              <w:rPr>
                <w:rFonts w:ascii="Times New Roman" w:hAnsi="Times New Roman"/>
                <w:sz w:val="16"/>
                <w:szCs w:val="16"/>
              </w:rPr>
              <w:t>Гипс стоматологический</w:t>
            </w:r>
          </w:p>
        </w:tc>
        <w:tc>
          <w:tcPr>
            <w:tcW w:w="425"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меш</w:t>
            </w:r>
          </w:p>
        </w:tc>
        <w:tc>
          <w:tcPr>
            <w:tcW w:w="567"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b/>
                <w:bCs/>
                <w:color w:val="000000"/>
                <w:sz w:val="16"/>
                <w:szCs w:val="16"/>
              </w:rPr>
              <w:t>9 884</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9 900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9 960</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sz w:val="16"/>
                <w:szCs w:val="16"/>
              </w:rPr>
            </w:pP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27</w:t>
            </w:r>
          </w:p>
        </w:tc>
        <w:tc>
          <w:tcPr>
            <w:tcW w:w="1593" w:type="dxa"/>
            <w:vAlign w:val="center"/>
          </w:tcPr>
          <w:p w:rsidR="00EA2049" w:rsidRPr="00557B40" w:rsidRDefault="00EA2049" w:rsidP="00C02E38">
            <w:pPr>
              <w:rPr>
                <w:rFonts w:ascii="Times New Roman" w:hAnsi="Times New Roman"/>
                <w:sz w:val="16"/>
                <w:szCs w:val="16"/>
              </w:rPr>
            </w:pPr>
            <w:r w:rsidRPr="00557B40">
              <w:rPr>
                <w:rFonts w:ascii="Times New Roman" w:hAnsi="Times New Roman"/>
                <w:sz w:val="16"/>
                <w:szCs w:val="16"/>
              </w:rPr>
              <w:t>головка   полировальная  М белая резиновая</w:t>
            </w:r>
          </w:p>
        </w:tc>
        <w:tc>
          <w:tcPr>
            <w:tcW w:w="425" w:type="dxa"/>
            <w:vAlign w:val="center"/>
          </w:tcPr>
          <w:p w:rsidR="00EA2049" w:rsidRPr="00557B40" w:rsidRDefault="00EA2049"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1 100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1 200</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sz w:val="16"/>
                <w:szCs w:val="16"/>
              </w:rPr>
            </w:pP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31</w:t>
            </w:r>
          </w:p>
        </w:tc>
        <w:tc>
          <w:tcPr>
            <w:tcW w:w="1593" w:type="dxa"/>
            <w:vAlign w:val="center"/>
          </w:tcPr>
          <w:p w:rsidR="00EA2049" w:rsidRPr="00557B40" w:rsidRDefault="00EA2049"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w:t>
            </w:r>
            <w:proofErr w:type="gramStart"/>
            <w:r w:rsidRPr="00557B40">
              <w:rPr>
                <w:rFonts w:ascii="Times New Roman" w:hAnsi="Times New Roman"/>
                <w:sz w:val="16"/>
                <w:szCs w:val="16"/>
              </w:rPr>
              <w:t xml:space="preserve"> К</w:t>
            </w:r>
            <w:proofErr w:type="gramEnd"/>
            <w:r w:rsidRPr="00557B40">
              <w:rPr>
                <w:rFonts w:ascii="Times New Roman" w:hAnsi="Times New Roman"/>
                <w:sz w:val="16"/>
                <w:szCs w:val="16"/>
              </w:rPr>
              <w:t>- №15. 25мм</w:t>
            </w:r>
          </w:p>
        </w:tc>
        <w:tc>
          <w:tcPr>
            <w:tcW w:w="425" w:type="dxa"/>
            <w:vAlign w:val="center"/>
          </w:tcPr>
          <w:p w:rsidR="00EA2049" w:rsidRPr="00557B40" w:rsidRDefault="00EA2049"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1 450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32</w:t>
            </w:r>
          </w:p>
        </w:tc>
        <w:tc>
          <w:tcPr>
            <w:tcW w:w="1593" w:type="dxa"/>
            <w:vAlign w:val="center"/>
          </w:tcPr>
          <w:p w:rsidR="00EA2049" w:rsidRPr="00557B40" w:rsidRDefault="00EA2049"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w:t>
            </w:r>
            <w:proofErr w:type="gramStart"/>
            <w:r w:rsidRPr="00557B40">
              <w:rPr>
                <w:rFonts w:ascii="Times New Roman" w:hAnsi="Times New Roman"/>
                <w:sz w:val="16"/>
                <w:szCs w:val="16"/>
              </w:rPr>
              <w:t xml:space="preserve"> К</w:t>
            </w:r>
            <w:proofErr w:type="gramEnd"/>
            <w:r w:rsidRPr="00557B40">
              <w:rPr>
                <w:rFonts w:ascii="Times New Roman" w:hAnsi="Times New Roman"/>
                <w:sz w:val="16"/>
                <w:szCs w:val="16"/>
              </w:rPr>
              <w:t>- №20. 25мм</w:t>
            </w:r>
          </w:p>
        </w:tc>
        <w:tc>
          <w:tcPr>
            <w:tcW w:w="425" w:type="dxa"/>
            <w:vAlign w:val="center"/>
          </w:tcPr>
          <w:p w:rsidR="00EA2049" w:rsidRPr="00557B40" w:rsidRDefault="00EA2049"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1 436</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33</w:t>
            </w:r>
          </w:p>
        </w:tc>
        <w:tc>
          <w:tcPr>
            <w:tcW w:w="1593" w:type="dxa"/>
            <w:vAlign w:val="center"/>
          </w:tcPr>
          <w:p w:rsidR="00EA2049" w:rsidRPr="00557B40" w:rsidRDefault="00EA2049" w:rsidP="00C02E38">
            <w:pPr>
              <w:rPr>
                <w:rFonts w:ascii="Times New Roman" w:hAnsi="Times New Roman"/>
                <w:sz w:val="16"/>
                <w:szCs w:val="16"/>
              </w:rPr>
            </w:pPr>
            <w:proofErr w:type="spellStart"/>
            <w:r w:rsidRPr="00557B40">
              <w:rPr>
                <w:rFonts w:ascii="Times New Roman" w:hAnsi="Times New Roman"/>
                <w:sz w:val="16"/>
                <w:szCs w:val="16"/>
              </w:rPr>
              <w:t>каналорасширитли</w:t>
            </w:r>
            <w:proofErr w:type="spellEnd"/>
            <w:r w:rsidRPr="00557B40">
              <w:rPr>
                <w:rFonts w:ascii="Times New Roman" w:hAnsi="Times New Roman"/>
                <w:sz w:val="16"/>
                <w:szCs w:val="16"/>
              </w:rPr>
              <w:t xml:space="preserve"> типа</w:t>
            </w:r>
            <w:proofErr w:type="gramStart"/>
            <w:r w:rsidRPr="00557B40">
              <w:rPr>
                <w:rFonts w:ascii="Times New Roman" w:hAnsi="Times New Roman"/>
                <w:sz w:val="16"/>
                <w:szCs w:val="16"/>
              </w:rPr>
              <w:t xml:space="preserve"> К</w:t>
            </w:r>
            <w:proofErr w:type="gramEnd"/>
            <w:r w:rsidRPr="00557B40">
              <w:rPr>
                <w:rFonts w:ascii="Times New Roman" w:hAnsi="Times New Roman"/>
                <w:sz w:val="16"/>
                <w:szCs w:val="16"/>
              </w:rPr>
              <w:t>- №25. 25мм</w:t>
            </w:r>
          </w:p>
        </w:tc>
        <w:tc>
          <w:tcPr>
            <w:tcW w:w="425" w:type="dxa"/>
            <w:vAlign w:val="center"/>
          </w:tcPr>
          <w:p w:rsidR="00EA2049" w:rsidRPr="00557B40" w:rsidRDefault="00EA2049"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1 436</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34</w:t>
            </w:r>
          </w:p>
        </w:tc>
        <w:tc>
          <w:tcPr>
            <w:tcW w:w="1593" w:type="dxa"/>
            <w:vAlign w:val="center"/>
          </w:tcPr>
          <w:p w:rsidR="00EA2049" w:rsidRPr="00557B40" w:rsidRDefault="00EA2049"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w:t>
            </w:r>
            <w:proofErr w:type="gramStart"/>
            <w:r w:rsidRPr="00557B40">
              <w:rPr>
                <w:rFonts w:ascii="Times New Roman" w:hAnsi="Times New Roman"/>
                <w:sz w:val="16"/>
                <w:szCs w:val="16"/>
              </w:rPr>
              <w:t xml:space="preserve"> К</w:t>
            </w:r>
            <w:proofErr w:type="gramEnd"/>
            <w:r w:rsidRPr="00557B40">
              <w:rPr>
                <w:rFonts w:ascii="Times New Roman" w:hAnsi="Times New Roman"/>
                <w:sz w:val="16"/>
                <w:szCs w:val="16"/>
              </w:rPr>
              <w:t>-№ 10. 25мм</w:t>
            </w:r>
          </w:p>
        </w:tc>
        <w:tc>
          <w:tcPr>
            <w:tcW w:w="425" w:type="dxa"/>
            <w:vAlign w:val="center"/>
          </w:tcPr>
          <w:p w:rsidR="00EA2049" w:rsidRPr="00557B40" w:rsidRDefault="00EA2049"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1 450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35</w:t>
            </w:r>
          </w:p>
        </w:tc>
        <w:tc>
          <w:tcPr>
            <w:tcW w:w="1593" w:type="dxa"/>
            <w:vAlign w:val="center"/>
          </w:tcPr>
          <w:p w:rsidR="00EA2049" w:rsidRPr="00557B40" w:rsidRDefault="00EA2049"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  Н- №10. 25мм</w:t>
            </w:r>
          </w:p>
        </w:tc>
        <w:tc>
          <w:tcPr>
            <w:tcW w:w="425" w:type="dxa"/>
            <w:vAlign w:val="center"/>
          </w:tcPr>
          <w:p w:rsidR="00EA2049" w:rsidRPr="00557B40" w:rsidRDefault="00EA2049"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1 450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36</w:t>
            </w:r>
          </w:p>
        </w:tc>
        <w:tc>
          <w:tcPr>
            <w:tcW w:w="1593" w:type="dxa"/>
            <w:vAlign w:val="center"/>
          </w:tcPr>
          <w:p w:rsidR="00EA2049" w:rsidRPr="00557B40" w:rsidRDefault="00EA2049"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 Н- №15.  25мм</w:t>
            </w:r>
          </w:p>
        </w:tc>
        <w:tc>
          <w:tcPr>
            <w:tcW w:w="425" w:type="dxa"/>
            <w:vAlign w:val="center"/>
          </w:tcPr>
          <w:p w:rsidR="00EA2049" w:rsidRPr="00557B40" w:rsidRDefault="00EA2049"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1 484</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37</w:t>
            </w:r>
          </w:p>
        </w:tc>
        <w:tc>
          <w:tcPr>
            <w:tcW w:w="1593" w:type="dxa"/>
            <w:vAlign w:val="center"/>
          </w:tcPr>
          <w:p w:rsidR="00EA2049" w:rsidRPr="00557B40" w:rsidRDefault="00EA2049"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 Н- №20. 25мм</w:t>
            </w:r>
          </w:p>
        </w:tc>
        <w:tc>
          <w:tcPr>
            <w:tcW w:w="425" w:type="dxa"/>
            <w:vAlign w:val="center"/>
          </w:tcPr>
          <w:p w:rsidR="00EA2049" w:rsidRPr="00557B40" w:rsidRDefault="00EA2049"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1 436</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38</w:t>
            </w:r>
          </w:p>
        </w:tc>
        <w:tc>
          <w:tcPr>
            <w:tcW w:w="1593" w:type="dxa"/>
            <w:vAlign w:val="center"/>
          </w:tcPr>
          <w:p w:rsidR="00EA2049" w:rsidRPr="00557B40" w:rsidRDefault="00EA2049"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 Н- №25. 25мм</w:t>
            </w:r>
          </w:p>
        </w:tc>
        <w:tc>
          <w:tcPr>
            <w:tcW w:w="425" w:type="dxa"/>
            <w:vAlign w:val="center"/>
          </w:tcPr>
          <w:p w:rsidR="00EA2049" w:rsidRPr="00557B40" w:rsidRDefault="00EA2049"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5</w:t>
            </w:r>
          </w:p>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1 450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39</w:t>
            </w:r>
          </w:p>
        </w:tc>
        <w:tc>
          <w:tcPr>
            <w:tcW w:w="1593" w:type="dxa"/>
            <w:vAlign w:val="center"/>
          </w:tcPr>
          <w:p w:rsidR="00EA2049" w:rsidRPr="00557B40" w:rsidRDefault="00EA2049" w:rsidP="00C02E38">
            <w:pPr>
              <w:rPr>
                <w:rFonts w:ascii="Times New Roman" w:hAnsi="Times New Roman"/>
                <w:sz w:val="16"/>
                <w:szCs w:val="16"/>
              </w:rPr>
            </w:pPr>
            <w:r w:rsidRPr="00557B40">
              <w:rPr>
                <w:rFonts w:ascii="Times New Roman" w:hAnsi="Times New Roman"/>
                <w:sz w:val="16"/>
                <w:szCs w:val="16"/>
              </w:rPr>
              <w:t>Жидкотекучий композит</w:t>
            </w:r>
          </w:p>
        </w:tc>
        <w:tc>
          <w:tcPr>
            <w:tcW w:w="425" w:type="dxa"/>
            <w:vAlign w:val="center"/>
          </w:tcPr>
          <w:p w:rsidR="00EA2049" w:rsidRPr="00557B40" w:rsidRDefault="00EA2049"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1</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19 900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19 950</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19 000</w:t>
            </w: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40</w:t>
            </w:r>
          </w:p>
        </w:tc>
        <w:tc>
          <w:tcPr>
            <w:tcW w:w="1593" w:type="dxa"/>
            <w:vAlign w:val="center"/>
          </w:tcPr>
          <w:p w:rsidR="00EA2049" w:rsidRDefault="00EA2049" w:rsidP="00C02E38">
            <w:pPr>
              <w:rPr>
                <w:rFonts w:ascii="Times New Roman" w:hAnsi="Times New Roman"/>
                <w:sz w:val="16"/>
                <w:szCs w:val="16"/>
              </w:rPr>
            </w:pPr>
            <w:r w:rsidRPr="00557B40">
              <w:rPr>
                <w:rFonts w:ascii="Times New Roman" w:hAnsi="Times New Roman"/>
                <w:sz w:val="16"/>
                <w:szCs w:val="16"/>
              </w:rPr>
              <w:t>Игла корневая №1 №2 №3.</w:t>
            </w:r>
          </w:p>
          <w:p w:rsidR="00EA2049" w:rsidRPr="00557B40" w:rsidRDefault="00EA2049" w:rsidP="00C02E38">
            <w:pPr>
              <w:rPr>
                <w:rFonts w:ascii="Times New Roman" w:hAnsi="Times New Roman"/>
                <w:sz w:val="16"/>
                <w:szCs w:val="16"/>
              </w:rPr>
            </w:pPr>
          </w:p>
        </w:tc>
        <w:tc>
          <w:tcPr>
            <w:tcW w:w="425" w:type="dxa"/>
            <w:vAlign w:val="center"/>
          </w:tcPr>
          <w:p w:rsidR="00EA2049" w:rsidRPr="00557B40" w:rsidRDefault="00EA2049"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C02E38" w:rsidRDefault="00EA2049" w:rsidP="00C02E38">
            <w:pPr>
              <w:jc w:val="center"/>
              <w:rPr>
                <w:rFonts w:ascii="Times New Roman" w:hAnsi="Times New Roman"/>
                <w:b/>
                <w:bCs/>
                <w:color w:val="000000"/>
                <w:sz w:val="16"/>
                <w:szCs w:val="16"/>
              </w:rPr>
            </w:pPr>
            <w:r>
              <w:rPr>
                <w:rFonts w:ascii="Times New Roman" w:hAnsi="Times New Roman"/>
                <w:b/>
                <w:bCs/>
                <w:color w:val="000000"/>
                <w:sz w:val="16"/>
                <w:szCs w:val="16"/>
              </w:rPr>
              <w:t>2 430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2 700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2 740</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2 800</w:t>
            </w: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41</w:t>
            </w:r>
          </w:p>
        </w:tc>
        <w:tc>
          <w:tcPr>
            <w:tcW w:w="1593" w:type="dxa"/>
            <w:vAlign w:val="center"/>
          </w:tcPr>
          <w:p w:rsidR="00EA2049" w:rsidRPr="00557B40" w:rsidRDefault="00EA2049" w:rsidP="00FF2879">
            <w:pPr>
              <w:ind w:right="-108"/>
              <w:rPr>
                <w:rFonts w:ascii="Times New Roman" w:hAnsi="Times New Roman"/>
                <w:sz w:val="16"/>
                <w:szCs w:val="16"/>
              </w:rPr>
            </w:pPr>
            <w:proofErr w:type="spellStart"/>
            <w:r w:rsidRPr="00557B40">
              <w:rPr>
                <w:rFonts w:ascii="Times New Roman" w:hAnsi="Times New Roman"/>
                <w:sz w:val="16"/>
                <w:szCs w:val="16"/>
              </w:rPr>
              <w:t>стеклоиномерный</w:t>
            </w:r>
            <w:proofErr w:type="spellEnd"/>
            <w:r w:rsidRPr="00557B40">
              <w:rPr>
                <w:rFonts w:ascii="Times New Roman" w:hAnsi="Times New Roman"/>
                <w:sz w:val="16"/>
                <w:szCs w:val="16"/>
              </w:rPr>
              <w:t xml:space="preserve"> цемен</w:t>
            </w:r>
            <w:proofErr w:type="gramStart"/>
            <w:r w:rsidRPr="00557B40">
              <w:rPr>
                <w:rFonts w:ascii="Times New Roman" w:hAnsi="Times New Roman"/>
                <w:sz w:val="16"/>
                <w:szCs w:val="16"/>
              </w:rPr>
              <w:t>т(</w:t>
            </w:r>
            <w:proofErr w:type="gramEnd"/>
            <w:r w:rsidRPr="00557B40">
              <w:rPr>
                <w:rFonts w:ascii="Times New Roman" w:hAnsi="Times New Roman"/>
                <w:sz w:val="16"/>
                <w:szCs w:val="16"/>
              </w:rPr>
              <w:t xml:space="preserve">пломбировочный материал)33 </w:t>
            </w:r>
            <w:proofErr w:type="spellStart"/>
            <w:r w:rsidRPr="00557B40">
              <w:rPr>
                <w:rFonts w:ascii="Times New Roman" w:hAnsi="Times New Roman"/>
                <w:sz w:val="16"/>
                <w:szCs w:val="16"/>
              </w:rPr>
              <w:t>гр</w:t>
            </w:r>
            <w:proofErr w:type="spellEnd"/>
          </w:p>
        </w:tc>
        <w:tc>
          <w:tcPr>
            <w:tcW w:w="425" w:type="dxa"/>
            <w:vAlign w:val="center"/>
          </w:tcPr>
          <w:p w:rsidR="00EA2049" w:rsidRPr="00557B40" w:rsidRDefault="00EA2049"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2</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26 500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26 600</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24 000</w:t>
            </w:r>
          </w:p>
        </w:tc>
      </w:tr>
      <w:tr w:rsidR="00EA2049" w:rsidRPr="00557B40" w:rsidTr="00557B40">
        <w:trPr>
          <w:trHeight w:val="57"/>
        </w:trPr>
        <w:tc>
          <w:tcPr>
            <w:tcW w:w="392" w:type="dxa"/>
            <w:vAlign w:val="center"/>
          </w:tcPr>
          <w:p w:rsidR="00EA2049" w:rsidRPr="00557B40" w:rsidRDefault="00EA2049" w:rsidP="00557B40">
            <w:pPr>
              <w:jc w:val="center"/>
              <w:rPr>
                <w:rFonts w:ascii="Times New Roman" w:hAnsi="Times New Roman"/>
                <w:sz w:val="16"/>
                <w:szCs w:val="16"/>
              </w:rPr>
            </w:pPr>
            <w:r w:rsidRPr="00557B40">
              <w:rPr>
                <w:rFonts w:ascii="Times New Roman" w:hAnsi="Times New Roman"/>
                <w:sz w:val="16"/>
                <w:szCs w:val="16"/>
              </w:rPr>
              <w:t>42</w:t>
            </w:r>
          </w:p>
        </w:tc>
        <w:tc>
          <w:tcPr>
            <w:tcW w:w="1593" w:type="dxa"/>
            <w:vAlign w:val="center"/>
          </w:tcPr>
          <w:p w:rsidR="00EA2049" w:rsidRPr="00557B40" w:rsidRDefault="00EA2049" w:rsidP="00C02E38">
            <w:pPr>
              <w:rPr>
                <w:rFonts w:ascii="Times New Roman" w:hAnsi="Times New Roman"/>
                <w:sz w:val="16"/>
                <w:szCs w:val="16"/>
              </w:rPr>
            </w:pPr>
            <w:r w:rsidRPr="00557B40">
              <w:rPr>
                <w:rFonts w:ascii="Times New Roman" w:hAnsi="Times New Roman"/>
                <w:sz w:val="16"/>
                <w:szCs w:val="16"/>
              </w:rPr>
              <w:t xml:space="preserve">материал </w:t>
            </w:r>
            <w:proofErr w:type="spellStart"/>
            <w:r w:rsidRPr="00557B40">
              <w:rPr>
                <w:rFonts w:ascii="Times New Roman" w:hAnsi="Times New Roman"/>
                <w:sz w:val="16"/>
                <w:szCs w:val="16"/>
              </w:rPr>
              <w:t>стеклоиономерный</w:t>
            </w:r>
            <w:proofErr w:type="spellEnd"/>
            <w:r w:rsidRPr="00557B40">
              <w:rPr>
                <w:rFonts w:ascii="Times New Roman" w:hAnsi="Times New Roman"/>
                <w:sz w:val="16"/>
                <w:szCs w:val="16"/>
              </w:rPr>
              <w:t xml:space="preserve"> пломбиров облегченного </w:t>
            </w:r>
            <w:proofErr w:type="spellStart"/>
            <w:r w:rsidRPr="00557B40">
              <w:rPr>
                <w:rFonts w:ascii="Times New Roman" w:hAnsi="Times New Roman"/>
                <w:sz w:val="16"/>
                <w:szCs w:val="16"/>
              </w:rPr>
              <w:t>смешивания</w:t>
            </w:r>
            <w:proofErr w:type="gramStart"/>
            <w:r w:rsidRPr="00557B40">
              <w:rPr>
                <w:rFonts w:ascii="Times New Roman" w:hAnsi="Times New Roman"/>
                <w:sz w:val="16"/>
                <w:szCs w:val="16"/>
              </w:rPr>
              <w:t>.о</w:t>
            </w:r>
            <w:proofErr w:type="gramEnd"/>
            <w:r w:rsidRPr="00557B40">
              <w:rPr>
                <w:rFonts w:ascii="Times New Roman" w:hAnsi="Times New Roman"/>
                <w:sz w:val="16"/>
                <w:szCs w:val="16"/>
              </w:rPr>
              <w:t>ттено</w:t>
            </w:r>
            <w:r w:rsidRPr="00557B40">
              <w:rPr>
                <w:rFonts w:ascii="Times New Roman" w:hAnsi="Times New Roman"/>
                <w:sz w:val="16"/>
                <w:szCs w:val="16"/>
              </w:rPr>
              <w:lastRenderedPageBreak/>
              <w:t>к</w:t>
            </w:r>
            <w:proofErr w:type="spellEnd"/>
            <w:r w:rsidRPr="00557B40">
              <w:rPr>
                <w:rFonts w:ascii="Times New Roman" w:hAnsi="Times New Roman"/>
                <w:sz w:val="16"/>
                <w:szCs w:val="16"/>
              </w:rPr>
              <w:t xml:space="preserve"> А3/12,5х8,5мл.</w:t>
            </w:r>
          </w:p>
        </w:tc>
        <w:tc>
          <w:tcPr>
            <w:tcW w:w="425" w:type="dxa"/>
            <w:vAlign w:val="center"/>
          </w:tcPr>
          <w:p w:rsidR="00EA2049" w:rsidRPr="00557B40" w:rsidRDefault="00EA2049"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lastRenderedPageBreak/>
              <w:t>уп</w:t>
            </w:r>
            <w:proofErr w:type="spellEnd"/>
          </w:p>
        </w:tc>
        <w:tc>
          <w:tcPr>
            <w:tcW w:w="567"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3</w:t>
            </w:r>
          </w:p>
        </w:tc>
        <w:tc>
          <w:tcPr>
            <w:tcW w:w="709"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851" w:type="dxa"/>
            <w:vAlign w:val="center"/>
          </w:tcPr>
          <w:p w:rsidR="00EA2049" w:rsidRPr="00557B40" w:rsidRDefault="00EA2049" w:rsidP="00557B40">
            <w:pPr>
              <w:jc w:val="center"/>
              <w:rPr>
                <w:rFonts w:ascii="Times New Roman" w:hAnsi="Times New Roman"/>
                <w:sz w:val="16"/>
                <w:szCs w:val="16"/>
              </w:rPr>
            </w:pPr>
          </w:p>
        </w:tc>
        <w:tc>
          <w:tcPr>
            <w:tcW w:w="567"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08" w:type="dxa"/>
            <w:vAlign w:val="center"/>
          </w:tcPr>
          <w:p w:rsidR="00EA2049" w:rsidRPr="00557B40" w:rsidRDefault="00EA2049"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14 196</w:t>
            </w:r>
          </w:p>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14 960</w:t>
            </w:r>
          </w:p>
        </w:tc>
        <w:tc>
          <w:tcPr>
            <w:tcW w:w="709"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14 990</w:t>
            </w:r>
          </w:p>
        </w:tc>
        <w:tc>
          <w:tcPr>
            <w:tcW w:w="709" w:type="dxa"/>
            <w:vAlign w:val="center"/>
          </w:tcPr>
          <w:p w:rsidR="00EA2049" w:rsidRPr="00557B40" w:rsidRDefault="00EA2049" w:rsidP="00557B40">
            <w:pPr>
              <w:jc w:val="center"/>
              <w:rPr>
                <w:rFonts w:ascii="Times New Roman" w:hAnsi="Times New Roman"/>
                <w:sz w:val="16"/>
                <w:szCs w:val="16"/>
              </w:rPr>
            </w:pPr>
          </w:p>
        </w:tc>
        <w:tc>
          <w:tcPr>
            <w:tcW w:w="850" w:type="dxa"/>
            <w:vAlign w:val="center"/>
          </w:tcPr>
          <w:p w:rsidR="00EA2049" w:rsidRPr="00557B40" w:rsidRDefault="00EA2049" w:rsidP="00557B40">
            <w:pPr>
              <w:jc w:val="center"/>
              <w:rPr>
                <w:rFonts w:ascii="Times New Roman" w:hAnsi="Times New Roman"/>
                <w:sz w:val="16"/>
                <w:szCs w:val="16"/>
              </w:rPr>
            </w:pPr>
          </w:p>
        </w:tc>
        <w:tc>
          <w:tcPr>
            <w:tcW w:w="709" w:type="dxa"/>
            <w:vAlign w:val="center"/>
          </w:tcPr>
          <w:p w:rsidR="00EA2049" w:rsidRPr="00557B40" w:rsidRDefault="00EA2049" w:rsidP="00557B40">
            <w:pPr>
              <w:jc w:val="center"/>
              <w:rPr>
                <w:rFonts w:ascii="Times New Roman" w:hAnsi="Times New Roman"/>
                <w:sz w:val="16"/>
                <w:szCs w:val="16"/>
              </w:rPr>
            </w:pPr>
          </w:p>
        </w:tc>
        <w:tc>
          <w:tcPr>
            <w:tcW w:w="786" w:type="dxa"/>
            <w:vAlign w:val="center"/>
          </w:tcPr>
          <w:p w:rsidR="00EA2049" w:rsidRPr="00557B40" w:rsidRDefault="00EA2049" w:rsidP="00557B40">
            <w:pPr>
              <w:jc w:val="center"/>
              <w:rPr>
                <w:rFonts w:ascii="Times New Roman" w:hAnsi="Times New Roman"/>
                <w:color w:val="000000"/>
                <w:sz w:val="16"/>
                <w:szCs w:val="16"/>
              </w:rPr>
            </w:pPr>
            <w:r w:rsidRPr="00557B40">
              <w:rPr>
                <w:rFonts w:ascii="Times New Roman" w:hAnsi="Times New Roman"/>
                <w:color w:val="000000"/>
                <w:sz w:val="16"/>
                <w:szCs w:val="16"/>
              </w:rPr>
              <w:t>14 500</w:t>
            </w:r>
          </w:p>
        </w:tc>
      </w:tr>
      <w:tr w:rsidR="0006144D" w:rsidRPr="00557B40" w:rsidTr="00557B40">
        <w:trPr>
          <w:trHeight w:val="57"/>
        </w:trPr>
        <w:tc>
          <w:tcPr>
            <w:tcW w:w="392"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lastRenderedPageBreak/>
              <w:t xml:space="preserve">№ </w:t>
            </w:r>
            <w:proofErr w:type="gramStart"/>
            <w:r w:rsidRPr="00557B40">
              <w:rPr>
                <w:rFonts w:ascii="Times New Roman" w:eastAsia="Times New Roman" w:hAnsi="Times New Roman"/>
                <w:b/>
                <w:bCs/>
                <w:color w:val="000000"/>
                <w:sz w:val="16"/>
                <w:szCs w:val="16"/>
                <w:lang w:eastAsia="ru-RU"/>
              </w:rPr>
              <w:t>п</w:t>
            </w:r>
            <w:proofErr w:type="gramEnd"/>
            <w:r w:rsidRPr="00557B40">
              <w:rPr>
                <w:rFonts w:ascii="Times New Roman" w:eastAsia="Times New Roman" w:hAnsi="Times New Roman"/>
                <w:b/>
                <w:bCs/>
                <w:color w:val="000000"/>
                <w:sz w:val="16"/>
                <w:szCs w:val="16"/>
                <w:lang w:eastAsia="ru-RU"/>
              </w:rPr>
              <w:t>/п</w:t>
            </w:r>
          </w:p>
        </w:tc>
        <w:tc>
          <w:tcPr>
            <w:tcW w:w="1593"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Наименование товара</w:t>
            </w:r>
          </w:p>
        </w:tc>
        <w:tc>
          <w:tcPr>
            <w:tcW w:w="425"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ед. </w:t>
            </w:r>
            <w:proofErr w:type="spellStart"/>
            <w:r w:rsidRPr="00557B40">
              <w:rPr>
                <w:rFonts w:ascii="Times New Roman" w:eastAsia="Times New Roman" w:hAnsi="Times New Roman"/>
                <w:b/>
                <w:bCs/>
                <w:color w:val="000000"/>
                <w:sz w:val="16"/>
                <w:szCs w:val="16"/>
                <w:lang w:eastAsia="ru-RU"/>
              </w:rPr>
              <w:t>изм</w:t>
            </w:r>
            <w:proofErr w:type="spellEnd"/>
          </w:p>
        </w:tc>
        <w:tc>
          <w:tcPr>
            <w:tcW w:w="567"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кол-во</w:t>
            </w:r>
          </w:p>
        </w:tc>
        <w:tc>
          <w:tcPr>
            <w:tcW w:w="709"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Гиппократ</w:t>
            </w:r>
          </w:p>
        </w:tc>
        <w:tc>
          <w:tcPr>
            <w:tcW w:w="567"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Дезэфект</w:t>
            </w:r>
            <w:proofErr w:type="spellEnd"/>
          </w:p>
        </w:tc>
        <w:tc>
          <w:tcPr>
            <w:tcW w:w="851"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Международный Торговый Дом</w:t>
            </w:r>
          </w:p>
        </w:tc>
        <w:tc>
          <w:tcPr>
            <w:tcW w:w="850"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 xml:space="preserve">EMIR </w:t>
            </w:r>
            <w:proofErr w:type="spellStart"/>
            <w:r w:rsidRPr="00557B40">
              <w:rPr>
                <w:rFonts w:ascii="Times New Roman" w:hAnsi="Times New Roman"/>
                <w:b/>
                <w:bCs/>
                <w:color w:val="000000"/>
                <w:sz w:val="16"/>
                <w:szCs w:val="16"/>
              </w:rPr>
              <w:t>Company</w:t>
            </w:r>
            <w:proofErr w:type="spellEnd"/>
          </w:p>
        </w:tc>
        <w:tc>
          <w:tcPr>
            <w:tcW w:w="851"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lang w:val="en-US"/>
              </w:rPr>
              <w:t>MEDICAL MARKETING GROUP, LLC</w:t>
            </w:r>
          </w:p>
        </w:tc>
        <w:tc>
          <w:tcPr>
            <w:tcW w:w="567"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Альянс</w:t>
            </w:r>
          </w:p>
        </w:tc>
        <w:tc>
          <w:tcPr>
            <w:tcW w:w="708"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Confidence</w:t>
            </w:r>
            <w:proofErr w:type="spellEnd"/>
            <w:r w:rsidRPr="00557B40">
              <w:rPr>
                <w:rFonts w:ascii="Times New Roman" w:hAnsi="Times New Roman"/>
                <w:b/>
                <w:bCs/>
                <w:color w:val="000000"/>
                <w:sz w:val="16"/>
                <w:szCs w:val="16"/>
              </w:rPr>
              <w:t xml:space="preserve"> </w:t>
            </w:r>
            <w:proofErr w:type="spellStart"/>
            <w:r w:rsidRPr="00557B40">
              <w:rPr>
                <w:rFonts w:ascii="Times New Roman" w:hAnsi="Times New Roman"/>
                <w:b/>
                <w:bCs/>
                <w:color w:val="000000"/>
                <w:sz w:val="16"/>
                <w:szCs w:val="16"/>
              </w:rPr>
              <w:t>Land</w:t>
            </w:r>
            <w:proofErr w:type="spellEnd"/>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Orthomed</w:t>
            </w:r>
            <w:proofErr w:type="spellEnd"/>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Medalliance&amp;Company</w:t>
            </w:r>
            <w:proofErr w:type="spellEnd"/>
            <w:r w:rsidRPr="00557B40">
              <w:rPr>
                <w:rFonts w:ascii="Times New Roman" w:hAnsi="Times New Roman"/>
                <w:b/>
                <w:bCs/>
                <w:color w:val="000000"/>
                <w:sz w:val="16"/>
                <w:szCs w:val="16"/>
              </w:rPr>
              <w:t>"</w:t>
            </w:r>
          </w:p>
        </w:tc>
        <w:tc>
          <w:tcPr>
            <w:tcW w:w="709"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SUNMEDICA</w:t>
            </w:r>
          </w:p>
        </w:tc>
        <w:tc>
          <w:tcPr>
            <w:tcW w:w="708"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Луч</w:t>
            </w:r>
            <w:proofErr w:type="gramStart"/>
            <w:r w:rsidRPr="00557B40">
              <w:rPr>
                <w:rFonts w:ascii="Times New Roman" w:hAnsi="Times New Roman"/>
                <w:b/>
                <w:bCs/>
                <w:color w:val="000000"/>
                <w:sz w:val="16"/>
                <w:szCs w:val="16"/>
              </w:rPr>
              <w:t>1</w:t>
            </w:r>
            <w:proofErr w:type="gramEnd"/>
          </w:p>
        </w:tc>
        <w:tc>
          <w:tcPr>
            <w:tcW w:w="709"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INVEC</w:t>
            </w:r>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Kaztab</w:t>
            </w:r>
            <w:proofErr w:type="spellEnd"/>
          </w:p>
        </w:tc>
        <w:tc>
          <w:tcPr>
            <w:tcW w:w="709" w:type="dxa"/>
            <w:vAlign w:val="center"/>
          </w:tcPr>
          <w:p w:rsidR="0006144D" w:rsidRPr="00557B40" w:rsidRDefault="0006144D" w:rsidP="00ED242B">
            <w:pPr>
              <w:jc w:val="center"/>
              <w:rPr>
                <w:rFonts w:ascii="Times New Roman" w:hAnsi="Times New Roman"/>
                <w:sz w:val="16"/>
                <w:szCs w:val="16"/>
              </w:rPr>
            </w:pPr>
            <w:proofErr w:type="spellStart"/>
            <w:r w:rsidRPr="00557B40">
              <w:rPr>
                <w:rFonts w:ascii="Times New Roman" w:hAnsi="Times New Roman"/>
                <w:b/>
                <w:bCs/>
                <w:color w:val="000000"/>
                <w:sz w:val="16"/>
                <w:szCs w:val="16"/>
              </w:rPr>
              <w:t>ШерКомСервис</w:t>
            </w:r>
            <w:proofErr w:type="spellEnd"/>
          </w:p>
        </w:tc>
        <w:tc>
          <w:tcPr>
            <w:tcW w:w="850"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NAZAR GLOBAL TRADE</w:t>
            </w:r>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gramStart"/>
            <w:r w:rsidRPr="00557B40">
              <w:rPr>
                <w:rFonts w:ascii="Times New Roman" w:hAnsi="Times New Roman"/>
                <w:b/>
                <w:bCs/>
                <w:color w:val="000000"/>
                <w:sz w:val="16"/>
                <w:szCs w:val="16"/>
              </w:rPr>
              <w:t>I</w:t>
            </w:r>
            <w:proofErr w:type="gramEnd"/>
            <w:r w:rsidRPr="00557B40">
              <w:rPr>
                <w:rFonts w:ascii="Times New Roman" w:hAnsi="Times New Roman"/>
                <w:b/>
                <w:bCs/>
                <w:color w:val="000000"/>
                <w:sz w:val="16"/>
                <w:szCs w:val="16"/>
              </w:rPr>
              <w:t>СКЕР МЕДСЕРВИС</w:t>
            </w:r>
          </w:p>
        </w:tc>
        <w:tc>
          <w:tcPr>
            <w:tcW w:w="786" w:type="dxa"/>
            <w:vAlign w:val="center"/>
          </w:tcPr>
          <w:p w:rsidR="0006144D" w:rsidRPr="00557B40" w:rsidRDefault="0006144D" w:rsidP="00ED242B">
            <w:pPr>
              <w:jc w:val="center"/>
              <w:rPr>
                <w:rFonts w:ascii="Times New Roman" w:hAnsi="Times New Roman"/>
                <w:b/>
                <w:sz w:val="16"/>
                <w:szCs w:val="16"/>
              </w:rPr>
            </w:pPr>
            <w:r w:rsidRPr="00557B40">
              <w:rPr>
                <w:rFonts w:ascii="Times New Roman" w:hAnsi="Times New Roman"/>
                <w:b/>
                <w:sz w:val="16"/>
                <w:szCs w:val="16"/>
              </w:rPr>
              <w:t xml:space="preserve">Эмми </w:t>
            </w:r>
            <w:proofErr w:type="spellStart"/>
            <w:r w:rsidRPr="00557B40">
              <w:rPr>
                <w:rFonts w:ascii="Times New Roman" w:hAnsi="Times New Roman"/>
                <w:b/>
                <w:sz w:val="16"/>
                <w:szCs w:val="16"/>
              </w:rPr>
              <w:t>Дента</w:t>
            </w:r>
            <w:proofErr w:type="spellEnd"/>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43</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Кетгут простой 3/0,4/0-75 см  c  иглой</w:t>
            </w:r>
          </w:p>
        </w:tc>
        <w:tc>
          <w:tcPr>
            <w:tcW w:w="425" w:type="dxa"/>
            <w:vAlign w:val="center"/>
          </w:tcPr>
          <w:p w:rsidR="0006144D" w:rsidRPr="00557B40" w:rsidRDefault="0006144D" w:rsidP="00557B40">
            <w:pPr>
              <w:jc w:val="center"/>
              <w:rPr>
                <w:rFonts w:ascii="Times New Roman" w:hAnsi="Times New Roman"/>
                <w:color w:val="44546A"/>
                <w:sz w:val="16"/>
                <w:szCs w:val="16"/>
              </w:rPr>
            </w:pPr>
            <w:proofErr w:type="spellStart"/>
            <w:proofErr w:type="gramStart"/>
            <w:r w:rsidRPr="00557B40">
              <w:rPr>
                <w:rFonts w:ascii="Times New Roman" w:hAnsi="Times New Roman"/>
                <w:color w:val="44546A"/>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color w:val="44546A"/>
                <w:sz w:val="16"/>
                <w:szCs w:val="16"/>
              </w:rPr>
            </w:pPr>
            <w:r w:rsidRPr="00557B40">
              <w:rPr>
                <w:rFonts w:ascii="Times New Roman" w:hAnsi="Times New Roman"/>
                <w:color w:val="44546A"/>
                <w:sz w:val="16"/>
                <w:szCs w:val="16"/>
              </w:rPr>
              <w:t>3</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3 465</w:t>
            </w:r>
          </w:p>
        </w:tc>
        <w:tc>
          <w:tcPr>
            <w:tcW w:w="709"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3 480</w:t>
            </w: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3 300</w:t>
            </w: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45</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Композиционный материал химического отверждения</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1</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bookmarkStart w:id="1" w:name="_GoBack"/>
            <w:bookmarkEnd w:id="1"/>
            <w:r w:rsidRPr="00557B40">
              <w:rPr>
                <w:rFonts w:ascii="Times New Roman" w:hAnsi="Times New Roman"/>
                <w:b/>
                <w:bCs/>
                <w:color w:val="000000"/>
                <w:sz w:val="16"/>
                <w:szCs w:val="16"/>
              </w:rPr>
              <w:t>5 269</w:t>
            </w:r>
          </w:p>
        </w:tc>
        <w:tc>
          <w:tcPr>
            <w:tcW w:w="709"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7 950</w:t>
            </w:r>
          </w:p>
        </w:tc>
        <w:tc>
          <w:tcPr>
            <w:tcW w:w="709"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7 975</w:t>
            </w: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7 700</w:t>
            </w:r>
          </w:p>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46</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шаровидный /016/</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47</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шаровидный /023/</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49</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/обратно-конусный </w:t>
            </w:r>
            <w:proofErr w:type="spellStart"/>
            <w:r w:rsidRPr="00557B40">
              <w:rPr>
                <w:rFonts w:ascii="Times New Roman" w:hAnsi="Times New Roman"/>
                <w:sz w:val="16"/>
                <w:szCs w:val="16"/>
              </w:rPr>
              <w:t>сполусферой</w:t>
            </w:r>
            <w:proofErr w:type="spellEnd"/>
            <w:r w:rsidRPr="00557B40">
              <w:rPr>
                <w:rFonts w:ascii="Times New Roman" w:hAnsi="Times New Roman"/>
                <w:sz w:val="16"/>
                <w:szCs w:val="16"/>
              </w:rPr>
              <w:t xml:space="preserve"> 018/</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 xml:space="preserve">5 </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50</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конусный усеченный/012/</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5</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51</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обратн</w:t>
            </w:r>
            <w:proofErr w:type="gramStart"/>
            <w:r w:rsidRPr="00557B40">
              <w:rPr>
                <w:rFonts w:ascii="Times New Roman" w:hAnsi="Times New Roman"/>
                <w:sz w:val="16"/>
                <w:szCs w:val="16"/>
              </w:rPr>
              <w:t>о-</w:t>
            </w:r>
            <w:proofErr w:type="gramEnd"/>
            <w:r w:rsidRPr="00557B40">
              <w:rPr>
                <w:rFonts w:ascii="Times New Roman" w:hAnsi="Times New Roman"/>
                <w:sz w:val="16"/>
                <w:szCs w:val="16"/>
              </w:rPr>
              <w:t xml:space="preserve"> конусный /010/</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5</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52</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обратно-конусный /023/</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5</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53</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обратно-конусный/016/</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54</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шаровидный 010/</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55</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шаровидный 021/</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b/>
                <w:bCs/>
                <w:color w:val="000000"/>
                <w:sz w:val="16"/>
                <w:szCs w:val="16"/>
              </w:rPr>
              <w:t>196</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59</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шаровидный  на длинной ножке /016/</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lastRenderedPageBreak/>
              <w:t xml:space="preserve">№ </w:t>
            </w:r>
            <w:proofErr w:type="gramStart"/>
            <w:r w:rsidRPr="00557B40">
              <w:rPr>
                <w:rFonts w:ascii="Times New Roman" w:eastAsia="Times New Roman" w:hAnsi="Times New Roman"/>
                <w:b/>
                <w:bCs/>
                <w:color w:val="000000"/>
                <w:sz w:val="16"/>
                <w:szCs w:val="16"/>
                <w:lang w:eastAsia="ru-RU"/>
              </w:rPr>
              <w:t>п</w:t>
            </w:r>
            <w:proofErr w:type="gramEnd"/>
            <w:r w:rsidRPr="00557B40">
              <w:rPr>
                <w:rFonts w:ascii="Times New Roman" w:eastAsia="Times New Roman" w:hAnsi="Times New Roman"/>
                <w:b/>
                <w:bCs/>
                <w:color w:val="000000"/>
                <w:sz w:val="16"/>
                <w:szCs w:val="16"/>
                <w:lang w:eastAsia="ru-RU"/>
              </w:rPr>
              <w:t>/п</w:t>
            </w:r>
          </w:p>
        </w:tc>
        <w:tc>
          <w:tcPr>
            <w:tcW w:w="1593"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Наименование товара</w:t>
            </w:r>
          </w:p>
        </w:tc>
        <w:tc>
          <w:tcPr>
            <w:tcW w:w="425"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ед. </w:t>
            </w:r>
            <w:proofErr w:type="spellStart"/>
            <w:r w:rsidRPr="00557B40">
              <w:rPr>
                <w:rFonts w:ascii="Times New Roman" w:eastAsia="Times New Roman" w:hAnsi="Times New Roman"/>
                <w:b/>
                <w:bCs/>
                <w:color w:val="000000"/>
                <w:sz w:val="16"/>
                <w:szCs w:val="16"/>
                <w:lang w:eastAsia="ru-RU"/>
              </w:rPr>
              <w:t>изм</w:t>
            </w:r>
            <w:proofErr w:type="spellEnd"/>
          </w:p>
        </w:tc>
        <w:tc>
          <w:tcPr>
            <w:tcW w:w="567"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кол-во</w:t>
            </w:r>
          </w:p>
        </w:tc>
        <w:tc>
          <w:tcPr>
            <w:tcW w:w="709"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Гиппократ</w:t>
            </w:r>
          </w:p>
        </w:tc>
        <w:tc>
          <w:tcPr>
            <w:tcW w:w="567"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Дезэфект</w:t>
            </w:r>
            <w:proofErr w:type="spellEnd"/>
          </w:p>
        </w:tc>
        <w:tc>
          <w:tcPr>
            <w:tcW w:w="851"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Международный Торговый Дом</w:t>
            </w:r>
          </w:p>
        </w:tc>
        <w:tc>
          <w:tcPr>
            <w:tcW w:w="850"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 xml:space="preserve">EMIR </w:t>
            </w:r>
            <w:proofErr w:type="spellStart"/>
            <w:r w:rsidRPr="00557B40">
              <w:rPr>
                <w:rFonts w:ascii="Times New Roman" w:hAnsi="Times New Roman"/>
                <w:b/>
                <w:bCs/>
                <w:color w:val="000000"/>
                <w:sz w:val="16"/>
                <w:szCs w:val="16"/>
              </w:rPr>
              <w:t>Company</w:t>
            </w:r>
            <w:proofErr w:type="spellEnd"/>
          </w:p>
        </w:tc>
        <w:tc>
          <w:tcPr>
            <w:tcW w:w="851"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lang w:val="en-US"/>
              </w:rPr>
              <w:t>MEDICAL MARKETING GROUP, LLC</w:t>
            </w:r>
          </w:p>
        </w:tc>
        <w:tc>
          <w:tcPr>
            <w:tcW w:w="567"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Альянс</w:t>
            </w:r>
          </w:p>
        </w:tc>
        <w:tc>
          <w:tcPr>
            <w:tcW w:w="708"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Confidence</w:t>
            </w:r>
            <w:proofErr w:type="spellEnd"/>
            <w:r w:rsidRPr="00557B40">
              <w:rPr>
                <w:rFonts w:ascii="Times New Roman" w:hAnsi="Times New Roman"/>
                <w:b/>
                <w:bCs/>
                <w:color w:val="000000"/>
                <w:sz w:val="16"/>
                <w:szCs w:val="16"/>
              </w:rPr>
              <w:t xml:space="preserve"> </w:t>
            </w:r>
            <w:proofErr w:type="spellStart"/>
            <w:r w:rsidRPr="00557B40">
              <w:rPr>
                <w:rFonts w:ascii="Times New Roman" w:hAnsi="Times New Roman"/>
                <w:b/>
                <w:bCs/>
                <w:color w:val="000000"/>
                <w:sz w:val="16"/>
                <w:szCs w:val="16"/>
              </w:rPr>
              <w:t>Land</w:t>
            </w:r>
            <w:proofErr w:type="spellEnd"/>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Orthomed</w:t>
            </w:r>
            <w:proofErr w:type="spellEnd"/>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Medalliance&amp;Company</w:t>
            </w:r>
            <w:proofErr w:type="spellEnd"/>
            <w:r w:rsidRPr="00557B40">
              <w:rPr>
                <w:rFonts w:ascii="Times New Roman" w:hAnsi="Times New Roman"/>
                <w:b/>
                <w:bCs/>
                <w:color w:val="000000"/>
                <w:sz w:val="16"/>
                <w:szCs w:val="16"/>
              </w:rPr>
              <w:t>"</w:t>
            </w:r>
          </w:p>
        </w:tc>
        <w:tc>
          <w:tcPr>
            <w:tcW w:w="709"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SUNMEDICA</w:t>
            </w:r>
          </w:p>
        </w:tc>
        <w:tc>
          <w:tcPr>
            <w:tcW w:w="708"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Луч</w:t>
            </w:r>
            <w:proofErr w:type="gramStart"/>
            <w:r w:rsidRPr="00557B40">
              <w:rPr>
                <w:rFonts w:ascii="Times New Roman" w:hAnsi="Times New Roman"/>
                <w:b/>
                <w:bCs/>
                <w:color w:val="000000"/>
                <w:sz w:val="16"/>
                <w:szCs w:val="16"/>
              </w:rPr>
              <w:t>1</w:t>
            </w:r>
            <w:proofErr w:type="gramEnd"/>
          </w:p>
        </w:tc>
        <w:tc>
          <w:tcPr>
            <w:tcW w:w="709"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INVEC</w:t>
            </w:r>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Kaztab</w:t>
            </w:r>
            <w:proofErr w:type="spellEnd"/>
          </w:p>
        </w:tc>
        <w:tc>
          <w:tcPr>
            <w:tcW w:w="709" w:type="dxa"/>
            <w:vAlign w:val="center"/>
          </w:tcPr>
          <w:p w:rsidR="0006144D" w:rsidRPr="00557B40" w:rsidRDefault="0006144D" w:rsidP="00ED242B">
            <w:pPr>
              <w:jc w:val="center"/>
              <w:rPr>
                <w:rFonts w:ascii="Times New Roman" w:hAnsi="Times New Roman"/>
                <w:sz w:val="16"/>
                <w:szCs w:val="16"/>
              </w:rPr>
            </w:pPr>
            <w:proofErr w:type="spellStart"/>
            <w:r w:rsidRPr="00557B40">
              <w:rPr>
                <w:rFonts w:ascii="Times New Roman" w:hAnsi="Times New Roman"/>
                <w:b/>
                <w:bCs/>
                <w:color w:val="000000"/>
                <w:sz w:val="16"/>
                <w:szCs w:val="16"/>
              </w:rPr>
              <w:t>ШерКомСервис</w:t>
            </w:r>
            <w:proofErr w:type="spellEnd"/>
          </w:p>
        </w:tc>
        <w:tc>
          <w:tcPr>
            <w:tcW w:w="850"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NAZAR GLOBAL TRADE</w:t>
            </w:r>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gramStart"/>
            <w:r w:rsidRPr="00557B40">
              <w:rPr>
                <w:rFonts w:ascii="Times New Roman" w:hAnsi="Times New Roman"/>
                <w:b/>
                <w:bCs/>
                <w:color w:val="000000"/>
                <w:sz w:val="16"/>
                <w:szCs w:val="16"/>
              </w:rPr>
              <w:t>I</w:t>
            </w:r>
            <w:proofErr w:type="gramEnd"/>
            <w:r w:rsidRPr="00557B40">
              <w:rPr>
                <w:rFonts w:ascii="Times New Roman" w:hAnsi="Times New Roman"/>
                <w:b/>
                <w:bCs/>
                <w:color w:val="000000"/>
                <w:sz w:val="16"/>
                <w:szCs w:val="16"/>
              </w:rPr>
              <w:t>СКЕР МЕДСЕРВИС</w:t>
            </w:r>
          </w:p>
        </w:tc>
        <w:tc>
          <w:tcPr>
            <w:tcW w:w="786" w:type="dxa"/>
            <w:vAlign w:val="center"/>
          </w:tcPr>
          <w:p w:rsidR="0006144D" w:rsidRPr="00557B40" w:rsidRDefault="0006144D" w:rsidP="00ED242B">
            <w:pPr>
              <w:jc w:val="center"/>
              <w:rPr>
                <w:rFonts w:ascii="Times New Roman" w:hAnsi="Times New Roman"/>
                <w:b/>
                <w:sz w:val="16"/>
                <w:szCs w:val="16"/>
              </w:rPr>
            </w:pPr>
            <w:r w:rsidRPr="00557B40">
              <w:rPr>
                <w:rFonts w:ascii="Times New Roman" w:hAnsi="Times New Roman"/>
                <w:b/>
                <w:sz w:val="16"/>
                <w:szCs w:val="16"/>
              </w:rPr>
              <w:t xml:space="preserve">Эмми </w:t>
            </w:r>
            <w:proofErr w:type="spellStart"/>
            <w:r w:rsidRPr="00557B40">
              <w:rPr>
                <w:rFonts w:ascii="Times New Roman" w:hAnsi="Times New Roman"/>
                <w:b/>
                <w:sz w:val="16"/>
                <w:szCs w:val="16"/>
              </w:rPr>
              <w:t>Дента</w:t>
            </w:r>
            <w:proofErr w:type="spellEnd"/>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62</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Марля</w:t>
            </w:r>
          </w:p>
        </w:tc>
        <w:tc>
          <w:tcPr>
            <w:tcW w:w="425"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м</w:t>
            </w:r>
          </w:p>
        </w:tc>
        <w:tc>
          <w:tcPr>
            <w:tcW w:w="567"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20</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94</w:t>
            </w:r>
          </w:p>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64</w:t>
            </w:r>
          </w:p>
        </w:tc>
        <w:tc>
          <w:tcPr>
            <w:tcW w:w="1593" w:type="dxa"/>
            <w:vAlign w:val="center"/>
          </w:tcPr>
          <w:p w:rsidR="0006144D" w:rsidRPr="00557B40" w:rsidRDefault="0006144D" w:rsidP="00C02E38">
            <w:pPr>
              <w:rPr>
                <w:rFonts w:ascii="Times New Roman" w:hAnsi="Times New Roman"/>
                <w:sz w:val="16"/>
                <w:szCs w:val="16"/>
              </w:rPr>
            </w:pPr>
            <w:proofErr w:type="spellStart"/>
            <w:r w:rsidRPr="00557B40">
              <w:rPr>
                <w:rFonts w:ascii="Times New Roman" w:hAnsi="Times New Roman"/>
                <w:sz w:val="16"/>
                <w:szCs w:val="16"/>
              </w:rPr>
              <w:t>Девитализирующая</w:t>
            </w:r>
            <w:proofErr w:type="spellEnd"/>
            <w:r w:rsidRPr="00557B40">
              <w:rPr>
                <w:rFonts w:ascii="Times New Roman" w:hAnsi="Times New Roman"/>
                <w:sz w:val="16"/>
                <w:szCs w:val="16"/>
              </w:rPr>
              <w:t xml:space="preserve"> паста стоматологическая, 6гр.</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7 778</w:t>
            </w:r>
          </w:p>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8 900</w:t>
            </w:r>
          </w:p>
        </w:tc>
        <w:tc>
          <w:tcPr>
            <w:tcW w:w="709"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8 945</w:t>
            </w: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8 500</w:t>
            </w:r>
          </w:p>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67</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Пломбировочный материал  для антисептической обработки и пломбирования корневых каналов</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3</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960</w:t>
            </w:r>
          </w:p>
        </w:tc>
        <w:tc>
          <w:tcPr>
            <w:tcW w:w="709"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961</w:t>
            </w: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68</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Салфетки  нагрудные</w:t>
            </w:r>
          </w:p>
        </w:tc>
        <w:tc>
          <w:tcPr>
            <w:tcW w:w="425" w:type="dxa"/>
            <w:vAlign w:val="center"/>
          </w:tcPr>
          <w:p w:rsidR="0006144D" w:rsidRPr="00557B40" w:rsidRDefault="0006144D"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100</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10</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69</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Скальпель  одноразовый</w:t>
            </w:r>
          </w:p>
        </w:tc>
        <w:tc>
          <w:tcPr>
            <w:tcW w:w="425" w:type="dxa"/>
            <w:vAlign w:val="center"/>
          </w:tcPr>
          <w:p w:rsidR="0006144D" w:rsidRPr="006E0F94" w:rsidRDefault="0006144D" w:rsidP="00987FD4">
            <w:pPr>
              <w:jc w:val="center"/>
              <w:rPr>
                <w:rFonts w:ascii="Times New Roman" w:hAnsi="Times New Roman"/>
                <w:color w:val="000000"/>
                <w:sz w:val="18"/>
                <w:szCs w:val="18"/>
              </w:rPr>
            </w:pPr>
            <w:proofErr w:type="spellStart"/>
            <w:proofErr w:type="gramStart"/>
            <w:r>
              <w:rPr>
                <w:rFonts w:ascii="Times New Roman" w:hAnsi="Times New Roman"/>
                <w:color w:val="000000"/>
                <w:sz w:val="18"/>
                <w:szCs w:val="18"/>
              </w:rPr>
              <w:t>шт</w:t>
            </w:r>
            <w:proofErr w:type="spellEnd"/>
            <w:proofErr w:type="gramEnd"/>
          </w:p>
        </w:tc>
        <w:tc>
          <w:tcPr>
            <w:tcW w:w="567" w:type="dxa"/>
            <w:vAlign w:val="center"/>
          </w:tcPr>
          <w:p w:rsidR="0006144D" w:rsidRPr="006E0F94" w:rsidRDefault="0006144D" w:rsidP="00987FD4">
            <w:pPr>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100</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70</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Скальпель одноразовый стерильный</w:t>
            </w:r>
          </w:p>
        </w:tc>
        <w:tc>
          <w:tcPr>
            <w:tcW w:w="425" w:type="dxa"/>
            <w:vAlign w:val="center"/>
          </w:tcPr>
          <w:p w:rsidR="0006144D" w:rsidRPr="006E0F94" w:rsidRDefault="0006144D" w:rsidP="00987FD4">
            <w:pPr>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vAlign w:val="center"/>
          </w:tcPr>
          <w:p w:rsidR="0006144D" w:rsidRPr="006E0F94" w:rsidRDefault="0006144D" w:rsidP="00987FD4">
            <w:pPr>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100</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71</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Шпатель 2-х сторонний</w:t>
            </w:r>
          </w:p>
        </w:tc>
        <w:tc>
          <w:tcPr>
            <w:tcW w:w="425" w:type="dxa"/>
            <w:vAlign w:val="center"/>
          </w:tcPr>
          <w:p w:rsidR="0006144D" w:rsidRPr="006E0F94" w:rsidRDefault="0006144D" w:rsidP="00987FD4">
            <w:pPr>
              <w:jc w:val="center"/>
              <w:rPr>
                <w:rFonts w:ascii="Times New Roman" w:hAnsi="Times New Roman"/>
                <w:color w:val="000000"/>
                <w:sz w:val="18"/>
                <w:szCs w:val="18"/>
              </w:rPr>
            </w:pPr>
            <w:proofErr w:type="spellStart"/>
            <w:proofErr w:type="gramStart"/>
            <w:r>
              <w:rPr>
                <w:rFonts w:ascii="Times New Roman" w:hAnsi="Times New Roman"/>
                <w:color w:val="000000"/>
                <w:sz w:val="18"/>
                <w:szCs w:val="18"/>
              </w:rPr>
              <w:t>шт</w:t>
            </w:r>
            <w:proofErr w:type="spellEnd"/>
            <w:proofErr w:type="gramEnd"/>
          </w:p>
        </w:tc>
        <w:tc>
          <w:tcPr>
            <w:tcW w:w="567" w:type="dxa"/>
            <w:vAlign w:val="center"/>
          </w:tcPr>
          <w:p w:rsidR="0006144D" w:rsidRPr="006E0F94" w:rsidRDefault="0006144D" w:rsidP="00987FD4">
            <w:pPr>
              <w:jc w:val="center"/>
              <w:rPr>
                <w:rFonts w:ascii="Times New Roman" w:hAnsi="Times New Roman"/>
                <w:color w:val="000000"/>
                <w:sz w:val="18"/>
                <w:szCs w:val="18"/>
              </w:rPr>
            </w:pPr>
            <w:r w:rsidRPr="006E0F94">
              <w:rPr>
                <w:rFonts w:ascii="Times New Roman" w:hAnsi="Times New Roman"/>
                <w:color w:val="000000"/>
                <w:sz w:val="18"/>
                <w:szCs w:val="18"/>
              </w:rPr>
              <w:t>6</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474</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72</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Штифт </w:t>
            </w:r>
            <w:proofErr w:type="spellStart"/>
            <w:r w:rsidRPr="00557B40">
              <w:rPr>
                <w:rFonts w:ascii="Times New Roman" w:hAnsi="Times New Roman"/>
                <w:sz w:val="16"/>
                <w:szCs w:val="16"/>
              </w:rPr>
              <w:t>гуттаперчивый</w:t>
            </w:r>
            <w:proofErr w:type="spellEnd"/>
            <w:r w:rsidRPr="00557B40">
              <w:rPr>
                <w:rFonts w:ascii="Times New Roman" w:hAnsi="Times New Roman"/>
                <w:sz w:val="16"/>
                <w:szCs w:val="16"/>
              </w:rPr>
              <w:t xml:space="preserve"> №15 </w:t>
            </w:r>
            <w:proofErr w:type="spellStart"/>
            <w:r w:rsidRPr="00557B40">
              <w:rPr>
                <w:rFonts w:ascii="Times New Roman" w:hAnsi="Times New Roman"/>
                <w:sz w:val="16"/>
                <w:szCs w:val="16"/>
              </w:rPr>
              <w:t>спидент</w:t>
            </w:r>
            <w:proofErr w:type="spellEnd"/>
          </w:p>
        </w:tc>
        <w:tc>
          <w:tcPr>
            <w:tcW w:w="425" w:type="dxa"/>
            <w:vAlign w:val="center"/>
          </w:tcPr>
          <w:p w:rsidR="0006144D" w:rsidRPr="006E0F94" w:rsidRDefault="0006144D" w:rsidP="00987FD4">
            <w:pPr>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vAlign w:val="center"/>
          </w:tcPr>
          <w:p w:rsidR="0006144D" w:rsidRPr="006E0F94" w:rsidRDefault="0006144D" w:rsidP="00987FD4">
            <w:pPr>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949</w:t>
            </w: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74</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Штифт </w:t>
            </w:r>
            <w:proofErr w:type="spellStart"/>
            <w:r w:rsidRPr="00557B40">
              <w:rPr>
                <w:rFonts w:ascii="Times New Roman" w:hAnsi="Times New Roman"/>
                <w:sz w:val="16"/>
                <w:szCs w:val="16"/>
              </w:rPr>
              <w:t>гуттаперчивый</w:t>
            </w:r>
            <w:proofErr w:type="spellEnd"/>
            <w:r w:rsidRPr="00557B40">
              <w:rPr>
                <w:rFonts w:ascii="Times New Roman" w:hAnsi="Times New Roman"/>
                <w:sz w:val="16"/>
                <w:szCs w:val="16"/>
              </w:rPr>
              <w:t xml:space="preserve"> №20</w:t>
            </w:r>
          </w:p>
        </w:tc>
        <w:tc>
          <w:tcPr>
            <w:tcW w:w="425" w:type="dxa"/>
            <w:vAlign w:val="center"/>
          </w:tcPr>
          <w:p w:rsidR="0006144D" w:rsidRPr="006E0F94" w:rsidRDefault="0006144D" w:rsidP="00987FD4">
            <w:pPr>
              <w:jc w:val="center"/>
              <w:rPr>
                <w:rFonts w:ascii="Times New Roman" w:hAnsi="Times New Roman"/>
                <w:color w:val="000000"/>
                <w:sz w:val="18"/>
                <w:szCs w:val="18"/>
              </w:rPr>
            </w:pPr>
            <w:proofErr w:type="spellStart"/>
            <w:r>
              <w:rPr>
                <w:rFonts w:ascii="Times New Roman" w:hAnsi="Times New Roman"/>
                <w:color w:val="000000"/>
                <w:sz w:val="18"/>
                <w:szCs w:val="18"/>
              </w:rPr>
              <w:t>уп</w:t>
            </w:r>
            <w:proofErr w:type="spellEnd"/>
          </w:p>
        </w:tc>
        <w:tc>
          <w:tcPr>
            <w:tcW w:w="567" w:type="dxa"/>
            <w:vAlign w:val="center"/>
          </w:tcPr>
          <w:p w:rsidR="0006144D" w:rsidRPr="006E0F94" w:rsidRDefault="0006144D" w:rsidP="00987FD4">
            <w:pPr>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949</w:t>
            </w:r>
          </w:p>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75</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Штифты винтовые анкерные внутриканальные, титановые,</w:t>
            </w:r>
          </w:p>
        </w:tc>
        <w:tc>
          <w:tcPr>
            <w:tcW w:w="425" w:type="dxa"/>
            <w:vAlign w:val="center"/>
          </w:tcPr>
          <w:p w:rsidR="0006144D" w:rsidRPr="006E0F94" w:rsidRDefault="0006144D" w:rsidP="00987FD4">
            <w:pPr>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vAlign w:val="center"/>
          </w:tcPr>
          <w:p w:rsidR="0006144D" w:rsidRPr="006E0F94" w:rsidRDefault="0006144D" w:rsidP="00987FD4">
            <w:pPr>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b/>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2 500</w:t>
            </w:r>
          </w:p>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76</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Жгут</w:t>
            </w:r>
          </w:p>
        </w:tc>
        <w:tc>
          <w:tcPr>
            <w:tcW w:w="425" w:type="dxa"/>
            <w:vAlign w:val="center"/>
          </w:tcPr>
          <w:p w:rsidR="0006144D" w:rsidRPr="006E0F94" w:rsidRDefault="0006144D" w:rsidP="00987FD4">
            <w:pPr>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vAlign w:val="center"/>
          </w:tcPr>
          <w:p w:rsidR="0006144D" w:rsidRPr="006E0F94" w:rsidRDefault="0006144D" w:rsidP="00987FD4">
            <w:pPr>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b/>
                <w:sz w:val="16"/>
                <w:szCs w:val="16"/>
              </w:rPr>
            </w:pPr>
            <w:r w:rsidRPr="00557B40">
              <w:rPr>
                <w:rFonts w:ascii="Times New Roman" w:hAnsi="Times New Roman"/>
                <w:b/>
                <w:sz w:val="16"/>
                <w:szCs w:val="16"/>
              </w:rPr>
              <w:t>920</w:t>
            </w: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77</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Дезинфицирующее средство</w:t>
            </w:r>
          </w:p>
        </w:tc>
        <w:tc>
          <w:tcPr>
            <w:tcW w:w="425" w:type="dxa"/>
            <w:vAlign w:val="center"/>
          </w:tcPr>
          <w:p w:rsidR="0006144D" w:rsidRPr="00557B40" w:rsidRDefault="0006144D" w:rsidP="00557B40">
            <w:pPr>
              <w:jc w:val="center"/>
              <w:rPr>
                <w:rFonts w:ascii="Times New Roman" w:hAnsi="Times New Roman"/>
                <w:sz w:val="16"/>
                <w:szCs w:val="16"/>
              </w:rPr>
            </w:pPr>
            <w:proofErr w:type="spellStart"/>
            <w:r w:rsidRPr="00557B40">
              <w:rPr>
                <w:rFonts w:ascii="Times New Roman" w:hAnsi="Times New Roman"/>
                <w:sz w:val="16"/>
                <w:szCs w:val="16"/>
              </w:rPr>
              <w:t>кан</w:t>
            </w:r>
            <w:r>
              <w:rPr>
                <w:rFonts w:ascii="Times New Roman" w:hAnsi="Times New Roman"/>
                <w:sz w:val="16"/>
                <w:szCs w:val="16"/>
              </w:rPr>
              <w:t>ист</w:t>
            </w:r>
            <w:proofErr w:type="spell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30</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32 900</w:t>
            </w:r>
          </w:p>
        </w:tc>
        <w:tc>
          <w:tcPr>
            <w:tcW w:w="850" w:type="dxa"/>
            <w:vAlign w:val="center"/>
          </w:tcPr>
          <w:p w:rsidR="0006144D" w:rsidRPr="00557B40" w:rsidRDefault="0006144D" w:rsidP="00FF2879">
            <w:pPr>
              <w:jc w:val="center"/>
              <w:rPr>
                <w:rFonts w:ascii="Times New Roman" w:hAnsi="Times New Roman"/>
                <w:sz w:val="16"/>
                <w:szCs w:val="16"/>
              </w:rPr>
            </w:pPr>
            <w:r w:rsidRPr="00557B40">
              <w:rPr>
                <w:rFonts w:ascii="Times New Roman" w:hAnsi="Times New Roman"/>
                <w:b/>
                <w:bCs/>
                <w:sz w:val="16"/>
                <w:szCs w:val="16"/>
              </w:rPr>
              <w:t>7 183</w:t>
            </w: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78</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Дезинфицирующее средство</w:t>
            </w:r>
          </w:p>
        </w:tc>
        <w:tc>
          <w:tcPr>
            <w:tcW w:w="425" w:type="dxa"/>
            <w:vAlign w:val="center"/>
          </w:tcPr>
          <w:p w:rsidR="0006144D" w:rsidRPr="00557B40" w:rsidRDefault="0006144D" w:rsidP="00557B40">
            <w:pPr>
              <w:jc w:val="center"/>
              <w:rPr>
                <w:rFonts w:ascii="Times New Roman" w:hAnsi="Times New Roman"/>
                <w:sz w:val="16"/>
                <w:szCs w:val="16"/>
              </w:rPr>
            </w:pPr>
            <w:proofErr w:type="spellStart"/>
            <w:r>
              <w:rPr>
                <w:rFonts w:ascii="Times New Roman" w:hAnsi="Times New Roman"/>
                <w:sz w:val="16"/>
                <w:szCs w:val="16"/>
              </w:rPr>
              <w:t>кан</w:t>
            </w:r>
            <w:proofErr w:type="spell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30</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b/>
                <w:bCs/>
                <w:sz w:val="16"/>
                <w:szCs w:val="16"/>
              </w:rPr>
            </w:pPr>
            <w:r w:rsidRPr="00557B40">
              <w:rPr>
                <w:rFonts w:ascii="Times New Roman" w:hAnsi="Times New Roman"/>
                <w:b/>
                <w:bCs/>
                <w:sz w:val="16"/>
                <w:szCs w:val="16"/>
              </w:rPr>
              <w:t>11 500</w:t>
            </w: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80</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Моющий лосьон с дезинфицирующим действием на основе смягчающих кожу поверхностно</w:t>
            </w:r>
            <w:r>
              <w:rPr>
                <w:rFonts w:ascii="Times New Roman" w:hAnsi="Times New Roman"/>
                <w:sz w:val="16"/>
                <w:szCs w:val="16"/>
              </w:rPr>
              <w:t xml:space="preserve"> </w:t>
            </w:r>
            <w:r w:rsidRPr="00557B40">
              <w:rPr>
                <w:rFonts w:ascii="Times New Roman" w:hAnsi="Times New Roman"/>
                <w:sz w:val="16"/>
                <w:szCs w:val="16"/>
              </w:rPr>
              <w:t xml:space="preserve">активных веществ, </w:t>
            </w:r>
            <w:proofErr w:type="spellStart"/>
            <w:r w:rsidRPr="00557B40">
              <w:rPr>
                <w:rFonts w:ascii="Times New Roman" w:hAnsi="Times New Roman"/>
                <w:sz w:val="16"/>
                <w:szCs w:val="16"/>
              </w:rPr>
              <w:t>ароматизаторов</w:t>
            </w:r>
            <w:proofErr w:type="spellEnd"/>
            <w:r w:rsidRPr="00557B40">
              <w:rPr>
                <w:rFonts w:ascii="Times New Roman" w:hAnsi="Times New Roman"/>
                <w:sz w:val="16"/>
                <w:szCs w:val="16"/>
              </w:rPr>
              <w:t xml:space="preserve"> и </w:t>
            </w:r>
            <w:r w:rsidRPr="00557B40">
              <w:rPr>
                <w:rFonts w:ascii="Times New Roman" w:hAnsi="Times New Roman"/>
                <w:sz w:val="16"/>
                <w:szCs w:val="16"/>
              </w:rPr>
              <w:lastRenderedPageBreak/>
              <w:t xml:space="preserve">оказывающего защитное действие </w:t>
            </w:r>
            <w:proofErr w:type="spellStart"/>
            <w:r w:rsidRPr="00557B40">
              <w:rPr>
                <w:rFonts w:ascii="Times New Roman" w:hAnsi="Times New Roman"/>
                <w:sz w:val="16"/>
                <w:szCs w:val="16"/>
              </w:rPr>
              <w:t>алатоина</w:t>
            </w:r>
            <w:proofErr w:type="spellEnd"/>
            <w:r w:rsidRPr="00557B40">
              <w:rPr>
                <w:rFonts w:ascii="Times New Roman" w:hAnsi="Times New Roman"/>
                <w:sz w:val="16"/>
                <w:szCs w:val="16"/>
              </w:rPr>
              <w:t>, в форме вязкого, бледно-зеленого,</w:t>
            </w:r>
            <w:r>
              <w:rPr>
                <w:rFonts w:ascii="Times New Roman" w:hAnsi="Times New Roman"/>
                <w:sz w:val="16"/>
                <w:szCs w:val="16"/>
              </w:rPr>
              <w:t xml:space="preserve"> слегка опалесцирующего лосьона</w:t>
            </w:r>
          </w:p>
        </w:tc>
        <w:tc>
          <w:tcPr>
            <w:tcW w:w="425" w:type="dxa"/>
            <w:vAlign w:val="center"/>
          </w:tcPr>
          <w:p w:rsidR="0006144D" w:rsidRPr="00557B40" w:rsidRDefault="0006144D" w:rsidP="00557B40">
            <w:pPr>
              <w:jc w:val="center"/>
              <w:rPr>
                <w:rFonts w:ascii="Times New Roman" w:hAnsi="Times New Roman"/>
                <w:sz w:val="16"/>
                <w:szCs w:val="16"/>
              </w:rPr>
            </w:pPr>
            <w:proofErr w:type="spellStart"/>
            <w:r w:rsidRPr="00557B40">
              <w:rPr>
                <w:rFonts w:ascii="Times New Roman" w:hAnsi="Times New Roman"/>
                <w:sz w:val="16"/>
                <w:szCs w:val="16"/>
              </w:rPr>
              <w:lastRenderedPageBreak/>
              <w:t>фл</w:t>
            </w:r>
            <w:proofErr w:type="spell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400</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4 420</w:t>
            </w:r>
          </w:p>
        </w:tc>
        <w:tc>
          <w:tcPr>
            <w:tcW w:w="850" w:type="dxa"/>
            <w:vAlign w:val="center"/>
          </w:tcPr>
          <w:p w:rsidR="0006144D" w:rsidRPr="00557B40" w:rsidRDefault="0006144D" w:rsidP="00557B40">
            <w:pPr>
              <w:jc w:val="center"/>
              <w:rPr>
                <w:rFonts w:ascii="Times New Roman" w:hAnsi="Times New Roman"/>
                <w:b/>
                <w:sz w:val="16"/>
                <w:szCs w:val="16"/>
              </w:rPr>
            </w:pPr>
            <w:r w:rsidRPr="00557B40">
              <w:rPr>
                <w:rFonts w:ascii="Times New Roman" w:hAnsi="Times New Roman"/>
                <w:b/>
                <w:sz w:val="16"/>
                <w:szCs w:val="16"/>
              </w:rPr>
              <w:t>4 410</w:t>
            </w: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lastRenderedPageBreak/>
              <w:t xml:space="preserve">№ </w:t>
            </w:r>
            <w:proofErr w:type="gramStart"/>
            <w:r w:rsidRPr="00557B40">
              <w:rPr>
                <w:rFonts w:ascii="Times New Roman" w:eastAsia="Times New Roman" w:hAnsi="Times New Roman"/>
                <w:b/>
                <w:bCs/>
                <w:color w:val="000000"/>
                <w:sz w:val="16"/>
                <w:szCs w:val="16"/>
                <w:lang w:eastAsia="ru-RU"/>
              </w:rPr>
              <w:t>п</w:t>
            </w:r>
            <w:proofErr w:type="gramEnd"/>
            <w:r w:rsidRPr="00557B40">
              <w:rPr>
                <w:rFonts w:ascii="Times New Roman" w:eastAsia="Times New Roman" w:hAnsi="Times New Roman"/>
                <w:b/>
                <w:bCs/>
                <w:color w:val="000000"/>
                <w:sz w:val="16"/>
                <w:szCs w:val="16"/>
                <w:lang w:eastAsia="ru-RU"/>
              </w:rPr>
              <w:t>/п</w:t>
            </w:r>
          </w:p>
        </w:tc>
        <w:tc>
          <w:tcPr>
            <w:tcW w:w="1593"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Наименование товара</w:t>
            </w:r>
          </w:p>
        </w:tc>
        <w:tc>
          <w:tcPr>
            <w:tcW w:w="425"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ед. </w:t>
            </w:r>
            <w:proofErr w:type="spellStart"/>
            <w:r w:rsidRPr="00557B40">
              <w:rPr>
                <w:rFonts w:ascii="Times New Roman" w:eastAsia="Times New Roman" w:hAnsi="Times New Roman"/>
                <w:b/>
                <w:bCs/>
                <w:color w:val="000000"/>
                <w:sz w:val="16"/>
                <w:szCs w:val="16"/>
                <w:lang w:eastAsia="ru-RU"/>
              </w:rPr>
              <w:t>изм</w:t>
            </w:r>
            <w:proofErr w:type="spellEnd"/>
          </w:p>
        </w:tc>
        <w:tc>
          <w:tcPr>
            <w:tcW w:w="567" w:type="dxa"/>
            <w:vAlign w:val="center"/>
          </w:tcPr>
          <w:p w:rsidR="0006144D" w:rsidRPr="00557B40" w:rsidRDefault="0006144D" w:rsidP="00ED242B">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кол-во</w:t>
            </w:r>
          </w:p>
        </w:tc>
        <w:tc>
          <w:tcPr>
            <w:tcW w:w="709"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Гиппократ</w:t>
            </w:r>
          </w:p>
        </w:tc>
        <w:tc>
          <w:tcPr>
            <w:tcW w:w="567"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Дезэфект</w:t>
            </w:r>
            <w:proofErr w:type="spellEnd"/>
          </w:p>
        </w:tc>
        <w:tc>
          <w:tcPr>
            <w:tcW w:w="851"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Международный Торговый Дом</w:t>
            </w:r>
          </w:p>
        </w:tc>
        <w:tc>
          <w:tcPr>
            <w:tcW w:w="850"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 xml:space="preserve">EMIR </w:t>
            </w:r>
            <w:proofErr w:type="spellStart"/>
            <w:r w:rsidRPr="00557B40">
              <w:rPr>
                <w:rFonts w:ascii="Times New Roman" w:hAnsi="Times New Roman"/>
                <w:b/>
                <w:bCs/>
                <w:color w:val="000000"/>
                <w:sz w:val="16"/>
                <w:szCs w:val="16"/>
              </w:rPr>
              <w:t>Company</w:t>
            </w:r>
            <w:proofErr w:type="spellEnd"/>
          </w:p>
        </w:tc>
        <w:tc>
          <w:tcPr>
            <w:tcW w:w="851"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lang w:val="en-US"/>
              </w:rPr>
              <w:t>MEDICAL MARKETING GROUP, LLC</w:t>
            </w:r>
          </w:p>
        </w:tc>
        <w:tc>
          <w:tcPr>
            <w:tcW w:w="567"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Альянс</w:t>
            </w:r>
          </w:p>
        </w:tc>
        <w:tc>
          <w:tcPr>
            <w:tcW w:w="708"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Confidence</w:t>
            </w:r>
            <w:proofErr w:type="spellEnd"/>
            <w:r w:rsidRPr="00557B40">
              <w:rPr>
                <w:rFonts w:ascii="Times New Roman" w:hAnsi="Times New Roman"/>
                <w:b/>
                <w:bCs/>
                <w:color w:val="000000"/>
                <w:sz w:val="16"/>
                <w:szCs w:val="16"/>
              </w:rPr>
              <w:t xml:space="preserve"> </w:t>
            </w:r>
            <w:proofErr w:type="spellStart"/>
            <w:r w:rsidRPr="00557B40">
              <w:rPr>
                <w:rFonts w:ascii="Times New Roman" w:hAnsi="Times New Roman"/>
                <w:b/>
                <w:bCs/>
                <w:color w:val="000000"/>
                <w:sz w:val="16"/>
                <w:szCs w:val="16"/>
              </w:rPr>
              <w:t>Land</w:t>
            </w:r>
            <w:proofErr w:type="spellEnd"/>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Orthomed</w:t>
            </w:r>
            <w:proofErr w:type="spellEnd"/>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Medalliance&amp;Company</w:t>
            </w:r>
            <w:proofErr w:type="spellEnd"/>
            <w:r w:rsidRPr="00557B40">
              <w:rPr>
                <w:rFonts w:ascii="Times New Roman" w:hAnsi="Times New Roman"/>
                <w:b/>
                <w:bCs/>
                <w:color w:val="000000"/>
                <w:sz w:val="16"/>
                <w:szCs w:val="16"/>
              </w:rPr>
              <w:t>"</w:t>
            </w:r>
          </w:p>
        </w:tc>
        <w:tc>
          <w:tcPr>
            <w:tcW w:w="709"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SUNMEDICA</w:t>
            </w:r>
          </w:p>
        </w:tc>
        <w:tc>
          <w:tcPr>
            <w:tcW w:w="708"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Луч</w:t>
            </w:r>
            <w:proofErr w:type="gramStart"/>
            <w:r w:rsidRPr="00557B40">
              <w:rPr>
                <w:rFonts w:ascii="Times New Roman" w:hAnsi="Times New Roman"/>
                <w:b/>
                <w:bCs/>
                <w:color w:val="000000"/>
                <w:sz w:val="16"/>
                <w:szCs w:val="16"/>
              </w:rPr>
              <w:t>1</w:t>
            </w:r>
            <w:proofErr w:type="gramEnd"/>
          </w:p>
        </w:tc>
        <w:tc>
          <w:tcPr>
            <w:tcW w:w="709"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INVEC</w:t>
            </w:r>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Kaztab</w:t>
            </w:r>
            <w:proofErr w:type="spellEnd"/>
          </w:p>
        </w:tc>
        <w:tc>
          <w:tcPr>
            <w:tcW w:w="709" w:type="dxa"/>
            <w:vAlign w:val="center"/>
          </w:tcPr>
          <w:p w:rsidR="0006144D" w:rsidRPr="00557B40" w:rsidRDefault="0006144D" w:rsidP="00ED242B">
            <w:pPr>
              <w:jc w:val="center"/>
              <w:rPr>
                <w:rFonts w:ascii="Times New Roman" w:hAnsi="Times New Roman"/>
                <w:sz w:val="16"/>
                <w:szCs w:val="16"/>
              </w:rPr>
            </w:pPr>
            <w:proofErr w:type="spellStart"/>
            <w:r w:rsidRPr="00557B40">
              <w:rPr>
                <w:rFonts w:ascii="Times New Roman" w:hAnsi="Times New Roman"/>
                <w:b/>
                <w:bCs/>
                <w:color w:val="000000"/>
                <w:sz w:val="16"/>
                <w:szCs w:val="16"/>
              </w:rPr>
              <w:t>ШерКомСервис</w:t>
            </w:r>
            <w:proofErr w:type="spellEnd"/>
          </w:p>
        </w:tc>
        <w:tc>
          <w:tcPr>
            <w:tcW w:w="850" w:type="dxa"/>
            <w:vAlign w:val="center"/>
          </w:tcPr>
          <w:p w:rsidR="0006144D" w:rsidRPr="00557B40" w:rsidRDefault="0006144D" w:rsidP="00ED242B">
            <w:pPr>
              <w:jc w:val="center"/>
              <w:rPr>
                <w:rFonts w:ascii="Times New Roman" w:hAnsi="Times New Roman"/>
                <w:b/>
                <w:bCs/>
                <w:color w:val="000000"/>
                <w:sz w:val="16"/>
                <w:szCs w:val="16"/>
              </w:rPr>
            </w:pPr>
            <w:r w:rsidRPr="00557B40">
              <w:rPr>
                <w:rFonts w:ascii="Times New Roman" w:hAnsi="Times New Roman"/>
                <w:b/>
                <w:bCs/>
                <w:color w:val="000000"/>
                <w:sz w:val="16"/>
                <w:szCs w:val="16"/>
              </w:rPr>
              <w:t>NAZAR GLOBAL TRADE</w:t>
            </w:r>
          </w:p>
        </w:tc>
        <w:tc>
          <w:tcPr>
            <w:tcW w:w="709" w:type="dxa"/>
            <w:vAlign w:val="center"/>
          </w:tcPr>
          <w:p w:rsidR="0006144D" w:rsidRPr="00557B40" w:rsidRDefault="0006144D" w:rsidP="00ED242B">
            <w:pPr>
              <w:jc w:val="center"/>
              <w:rPr>
                <w:rFonts w:ascii="Times New Roman" w:hAnsi="Times New Roman"/>
                <w:b/>
                <w:bCs/>
                <w:color w:val="000000"/>
                <w:sz w:val="16"/>
                <w:szCs w:val="16"/>
              </w:rPr>
            </w:pPr>
            <w:proofErr w:type="gramStart"/>
            <w:r w:rsidRPr="00557B40">
              <w:rPr>
                <w:rFonts w:ascii="Times New Roman" w:hAnsi="Times New Roman"/>
                <w:b/>
                <w:bCs/>
                <w:color w:val="000000"/>
                <w:sz w:val="16"/>
                <w:szCs w:val="16"/>
              </w:rPr>
              <w:t>I</w:t>
            </w:r>
            <w:proofErr w:type="gramEnd"/>
            <w:r w:rsidRPr="00557B40">
              <w:rPr>
                <w:rFonts w:ascii="Times New Roman" w:hAnsi="Times New Roman"/>
                <w:b/>
                <w:bCs/>
                <w:color w:val="000000"/>
                <w:sz w:val="16"/>
                <w:szCs w:val="16"/>
              </w:rPr>
              <w:t>СКЕР МЕДСЕРВИС</w:t>
            </w:r>
          </w:p>
        </w:tc>
        <w:tc>
          <w:tcPr>
            <w:tcW w:w="786" w:type="dxa"/>
            <w:vAlign w:val="center"/>
          </w:tcPr>
          <w:p w:rsidR="0006144D" w:rsidRPr="00557B40" w:rsidRDefault="0006144D" w:rsidP="00ED242B">
            <w:pPr>
              <w:jc w:val="center"/>
              <w:rPr>
                <w:rFonts w:ascii="Times New Roman" w:hAnsi="Times New Roman"/>
                <w:b/>
                <w:sz w:val="16"/>
                <w:szCs w:val="16"/>
              </w:rPr>
            </w:pPr>
            <w:r w:rsidRPr="00557B40">
              <w:rPr>
                <w:rFonts w:ascii="Times New Roman" w:hAnsi="Times New Roman"/>
                <w:b/>
                <w:sz w:val="16"/>
                <w:szCs w:val="16"/>
              </w:rPr>
              <w:t xml:space="preserve">Эмми </w:t>
            </w:r>
            <w:proofErr w:type="spellStart"/>
            <w:r w:rsidRPr="00557B40">
              <w:rPr>
                <w:rFonts w:ascii="Times New Roman" w:hAnsi="Times New Roman"/>
                <w:b/>
                <w:sz w:val="16"/>
                <w:szCs w:val="16"/>
              </w:rPr>
              <w:t>Дента</w:t>
            </w:r>
            <w:proofErr w:type="spellEnd"/>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81</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Готовый к употреблению раствор длительного </w:t>
            </w:r>
            <w:proofErr w:type="gramStart"/>
            <w:r w:rsidRPr="00557B40">
              <w:rPr>
                <w:rFonts w:ascii="Times New Roman" w:hAnsi="Times New Roman"/>
                <w:sz w:val="16"/>
                <w:szCs w:val="16"/>
              </w:rPr>
              <w:t>действия</w:t>
            </w:r>
            <w:proofErr w:type="gramEnd"/>
            <w:r w:rsidRPr="00557B40">
              <w:rPr>
                <w:rFonts w:ascii="Times New Roman" w:hAnsi="Times New Roman"/>
                <w:sz w:val="16"/>
                <w:szCs w:val="16"/>
              </w:rPr>
              <w:t xml:space="preserve">  используемый для гигиенической и хирургической дезинфекции рук медицинского персонала (готовый раствор, 1л)</w:t>
            </w:r>
          </w:p>
        </w:tc>
        <w:tc>
          <w:tcPr>
            <w:tcW w:w="425" w:type="dxa"/>
            <w:vAlign w:val="center"/>
          </w:tcPr>
          <w:p w:rsidR="0006144D" w:rsidRPr="00557B40" w:rsidRDefault="0006144D" w:rsidP="00557B40">
            <w:pPr>
              <w:jc w:val="center"/>
              <w:rPr>
                <w:rFonts w:ascii="Times New Roman" w:hAnsi="Times New Roman"/>
                <w:sz w:val="16"/>
                <w:szCs w:val="16"/>
              </w:rPr>
            </w:pPr>
            <w:proofErr w:type="spellStart"/>
            <w:r w:rsidRPr="00557B40">
              <w:rPr>
                <w:rFonts w:ascii="Times New Roman" w:hAnsi="Times New Roman"/>
                <w:sz w:val="16"/>
                <w:szCs w:val="16"/>
              </w:rPr>
              <w:t>фл</w:t>
            </w:r>
            <w:proofErr w:type="spell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400</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3 335</w:t>
            </w:r>
          </w:p>
        </w:tc>
        <w:tc>
          <w:tcPr>
            <w:tcW w:w="850"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3 330</w:t>
            </w: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1 390</w:t>
            </w:r>
          </w:p>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82</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Дезинфицирующее средство</w:t>
            </w:r>
          </w:p>
        </w:tc>
        <w:tc>
          <w:tcPr>
            <w:tcW w:w="425" w:type="dxa"/>
            <w:vAlign w:val="center"/>
          </w:tcPr>
          <w:p w:rsidR="0006144D" w:rsidRPr="00557B40" w:rsidRDefault="0006144D" w:rsidP="00557B40">
            <w:pPr>
              <w:jc w:val="center"/>
              <w:rPr>
                <w:rFonts w:ascii="Times New Roman" w:hAnsi="Times New Roman"/>
                <w:sz w:val="16"/>
                <w:szCs w:val="16"/>
              </w:rPr>
            </w:pPr>
            <w:proofErr w:type="spellStart"/>
            <w:r w:rsidRPr="00557B40">
              <w:rPr>
                <w:rFonts w:ascii="Times New Roman" w:hAnsi="Times New Roman"/>
                <w:sz w:val="16"/>
                <w:szCs w:val="16"/>
              </w:rPr>
              <w:t>фл</w:t>
            </w:r>
            <w:proofErr w:type="spell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45</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15 050</w:t>
            </w:r>
          </w:p>
        </w:tc>
        <w:tc>
          <w:tcPr>
            <w:tcW w:w="850" w:type="dxa"/>
            <w:vAlign w:val="center"/>
          </w:tcPr>
          <w:p w:rsidR="0006144D" w:rsidRPr="00557B40" w:rsidRDefault="0006144D" w:rsidP="00557B40">
            <w:pPr>
              <w:jc w:val="center"/>
              <w:rPr>
                <w:rFonts w:ascii="Times New Roman" w:hAnsi="Times New Roman"/>
                <w:b/>
                <w:sz w:val="16"/>
                <w:szCs w:val="16"/>
              </w:rPr>
            </w:pPr>
            <w:r w:rsidRPr="00557B40">
              <w:rPr>
                <w:rFonts w:ascii="Times New Roman" w:hAnsi="Times New Roman"/>
                <w:b/>
                <w:sz w:val="16"/>
                <w:szCs w:val="16"/>
              </w:rPr>
              <w:t xml:space="preserve">15 040 </w:t>
            </w: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83</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Средство для дезинфекции. Концентрат Объём 2л.</w:t>
            </w:r>
          </w:p>
        </w:tc>
        <w:tc>
          <w:tcPr>
            <w:tcW w:w="425" w:type="dxa"/>
            <w:vAlign w:val="center"/>
          </w:tcPr>
          <w:p w:rsidR="0006144D" w:rsidRPr="00557B40" w:rsidRDefault="0006144D" w:rsidP="00557B40">
            <w:pPr>
              <w:jc w:val="center"/>
              <w:rPr>
                <w:rFonts w:ascii="Times New Roman" w:hAnsi="Times New Roman"/>
                <w:sz w:val="16"/>
                <w:szCs w:val="16"/>
              </w:rPr>
            </w:pPr>
            <w:proofErr w:type="spellStart"/>
            <w:r w:rsidRPr="00557B40">
              <w:rPr>
                <w:rFonts w:ascii="Times New Roman" w:hAnsi="Times New Roman"/>
                <w:sz w:val="16"/>
                <w:szCs w:val="16"/>
              </w:rPr>
              <w:t>фл</w:t>
            </w:r>
            <w:proofErr w:type="spell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55</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27 535</w:t>
            </w:r>
          </w:p>
        </w:tc>
        <w:tc>
          <w:tcPr>
            <w:tcW w:w="850"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27 525</w:t>
            </w: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b/>
                <w:bCs/>
                <w:sz w:val="16"/>
                <w:szCs w:val="16"/>
              </w:rPr>
            </w:pPr>
            <w:r w:rsidRPr="00557B40">
              <w:rPr>
                <w:rFonts w:ascii="Times New Roman" w:hAnsi="Times New Roman"/>
                <w:b/>
                <w:bCs/>
                <w:sz w:val="16"/>
                <w:szCs w:val="16"/>
              </w:rPr>
              <w:t>7 100</w:t>
            </w:r>
          </w:p>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84</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Антисептический препарат. Флакон 1 литр</w:t>
            </w:r>
          </w:p>
        </w:tc>
        <w:tc>
          <w:tcPr>
            <w:tcW w:w="425" w:type="dxa"/>
            <w:vAlign w:val="center"/>
          </w:tcPr>
          <w:p w:rsidR="0006144D" w:rsidRPr="00557B40" w:rsidRDefault="0006144D" w:rsidP="00557B40">
            <w:pPr>
              <w:jc w:val="center"/>
              <w:rPr>
                <w:rFonts w:ascii="Times New Roman" w:hAnsi="Times New Roman"/>
                <w:sz w:val="16"/>
                <w:szCs w:val="16"/>
              </w:rPr>
            </w:pPr>
            <w:proofErr w:type="spellStart"/>
            <w:r w:rsidRPr="00557B40">
              <w:rPr>
                <w:rFonts w:ascii="Times New Roman" w:hAnsi="Times New Roman"/>
                <w:sz w:val="16"/>
                <w:szCs w:val="16"/>
              </w:rPr>
              <w:t>фл</w:t>
            </w:r>
            <w:proofErr w:type="spell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50</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10 845</w:t>
            </w:r>
          </w:p>
        </w:tc>
        <w:tc>
          <w:tcPr>
            <w:tcW w:w="850" w:type="dxa"/>
            <w:vAlign w:val="center"/>
          </w:tcPr>
          <w:p w:rsidR="0006144D" w:rsidRPr="00557B40" w:rsidRDefault="0006144D" w:rsidP="00557B40">
            <w:pPr>
              <w:jc w:val="center"/>
              <w:rPr>
                <w:rFonts w:ascii="Times New Roman" w:hAnsi="Times New Roman"/>
                <w:b/>
                <w:sz w:val="16"/>
                <w:szCs w:val="16"/>
              </w:rPr>
            </w:pPr>
            <w:r w:rsidRPr="00557B40">
              <w:rPr>
                <w:rFonts w:ascii="Times New Roman" w:hAnsi="Times New Roman"/>
                <w:b/>
                <w:sz w:val="16"/>
                <w:szCs w:val="16"/>
              </w:rPr>
              <w:t>10 840</w:t>
            </w: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85</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Химический </w:t>
            </w:r>
            <w:proofErr w:type="spellStart"/>
            <w:r w:rsidRPr="00557B40">
              <w:rPr>
                <w:rFonts w:ascii="Times New Roman" w:hAnsi="Times New Roman"/>
                <w:sz w:val="16"/>
                <w:szCs w:val="16"/>
              </w:rPr>
              <w:t>дезинфектант</w:t>
            </w:r>
            <w:proofErr w:type="spellEnd"/>
            <w:proofErr w:type="gramStart"/>
            <w:r w:rsidRPr="00557B40">
              <w:rPr>
                <w:rFonts w:ascii="Times New Roman" w:hAnsi="Times New Roman"/>
                <w:sz w:val="16"/>
                <w:szCs w:val="16"/>
              </w:rPr>
              <w:t xml:space="preserve"> Д</w:t>
            </w:r>
            <w:proofErr w:type="gramEnd"/>
            <w:r w:rsidRPr="00557B40">
              <w:rPr>
                <w:rFonts w:ascii="Times New Roman" w:hAnsi="Times New Roman"/>
                <w:sz w:val="16"/>
                <w:szCs w:val="16"/>
              </w:rPr>
              <w:t>ля обеззараживания поверхностей с моющим эффектом</w:t>
            </w:r>
          </w:p>
        </w:tc>
        <w:tc>
          <w:tcPr>
            <w:tcW w:w="425"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банка</w:t>
            </w:r>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500</w:t>
            </w:r>
          </w:p>
        </w:tc>
        <w:tc>
          <w:tcPr>
            <w:tcW w:w="709"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2 500</w:t>
            </w:r>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1 800</w:t>
            </w: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b/>
                <w:sz w:val="16"/>
                <w:szCs w:val="16"/>
              </w:rPr>
            </w:pPr>
            <w:r w:rsidRPr="00557B40">
              <w:rPr>
                <w:rFonts w:ascii="Times New Roman" w:hAnsi="Times New Roman"/>
                <w:b/>
                <w:sz w:val="16"/>
                <w:szCs w:val="16"/>
              </w:rPr>
              <w:t>1 100</w:t>
            </w: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color w:val="000000"/>
                <w:sz w:val="16"/>
                <w:szCs w:val="16"/>
              </w:rPr>
            </w:pPr>
            <w:r w:rsidRPr="00557B40">
              <w:rPr>
                <w:rFonts w:ascii="Times New Roman" w:hAnsi="Times New Roman"/>
                <w:color w:val="000000"/>
                <w:sz w:val="16"/>
                <w:szCs w:val="16"/>
              </w:rPr>
              <w:t>1 574</w:t>
            </w:r>
          </w:p>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86</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Хлорсодержащие гранулы  1 кг</w:t>
            </w:r>
          </w:p>
        </w:tc>
        <w:tc>
          <w:tcPr>
            <w:tcW w:w="425"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банка</w:t>
            </w:r>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20</w:t>
            </w:r>
          </w:p>
        </w:tc>
        <w:tc>
          <w:tcPr>
            <w:tcW w:w="709"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2 450</w:t>
            </w:r>
          </w:p>
        </w:tc>
        <w:tc>
          <w:tcPr>
            <w:tcW w:w="567" w:type="dxa"/>
            <w:vAlign w:val="center"/>
          </w:tcPr>
          <w:p w:rsidR="0006144D" w:rsidRPr="00557B40" w:rsidRDefault="0006144D" w:rsidP="00557B40">
            <w:pPr>
              <w:jc w:val="center"/>
              <w:rPr>
                <w:rFonts w:ascii="Times New Roman" w:hAnsi="Times New Roman"/>
                <w:b/>
                <w:bCs/>
                <w:sz w:val="16"/>
                <w:szCs w:val="16"/>
              </w:rPr>
            </w:pPr>
            <w:r w:rsidRPr="00557B40">
              <w:rPr>
                <w:rFonts w:ascii="Times New Roman" w:hAnsi="Times New Roman"/>
                <w:b/>
                <w:bCs/>
                <w:sz w:val="16"/>
                <w:szCs w:val="16"/>
              </w:rPr>
              <w:t>2 400</w:t>
            </w: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87</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Дезинфицирующее средство</w:t>
            </w:r>
          </w:p>
        </w:tc>
        <w:tc>
          <w:tcPr>
            <w:tcW w:w="425" w:type="dxa"/>
            <w:vAlign w:val="center"/>
          </w:tcPr>
          <w:p w:rsidR="0006144D" w:rsidRPr="00557B40" w:rsidRDefault="0006144D" w:rsidP="00557B40">
            <w:pPr>
              <w:jc w:val="center"/>
              <w:rPr>
                <w:rFonts w:ascii="Times New Roman" w:hAnsi="Times New Roman"/>
                <w:sz w:val="16"/>
                <w:szCs w:val="16"/>
              </w:rPr>
            </w:pPr>
            <w:proofErr w:type="spellStart"/>
            <w:r>
              <w:rPr>
                <w:rFonts w:ascii="Times New Roman" w:hAnsi="Times New Roman"/>
                <w:sz w:val="16"/>
                <w:szCs w:val="16"/>
              </w:rPr>
              <w:t>кан</w:t>
            </w:r>
            <w:proofErr w:type="spell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300</w:t>
            </w:r>
          </w:p>
        </w:tc>
        <w:tc>
          <w:tcPr>
            <w:tcW w:w="709"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13 000</w:t>
            </w:r>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7 200</w:t>
            </w: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3 314</w:t>
            </w:r>
          </w:p>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88</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Дезинфицирующее средство</w:t>
            </w:r>
          </w:p>
        </w:tc>
        <w:tc>
          <w:tcPr>
            <w:tcW w:w="425" w:type="dxa"/>
            <w:vAlign w:val="center"/>
          </w:tcPr>
          <w:p w:rsidR="0006144D" w:rsidRPr="00557B40" w:rsidRDefault="0006144D" w:rsidP="00557B40">
            <w:pPr>
              <w:jc w:val="center"/>
              <w:rPr>
                <w:rFonts w:ascii="Times New Roman" w:hAnsi="Times New Roman"/>
                <w:sz w:val="16"/>
                <w:szCs w:val="16"/>
              </w:rPr>
            </w:pPr>
            <w:r>
              <w:rPr>
                <w:rFonts w:ascii="Times New Roman" w:hAnsi="Times New Roman"/>
                <w:sz w:val="16"/>
                <w:szCs w:val="16"/>
              </w:rPr>
              <w:t>банк</w:t>
            </w:r>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10</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b/>
                <w:bCs/>
                <w:sz w:val="16"/>
                <w:szCs w:val="16"/>
              </w:rPr>
            </w:pPr>
            <w:r w:rsidRPr="00557B40">
              <w:rPr>
                <w:rFonts w:ascii="Times New Roman" w:hAnsi="Times New Roman"/>
                <w:b/>
                <w:bCs/>
                <w:sz w:val="16"/>
                <w:szCs w:val="16"/>
              </w:rPr>
              <w:t>50 500</w:t>
            </w:r>
          </w:p>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90</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Биполярный пинцет 738N1501</w:t>
            </w:r>
          </w:p>
        </w:tc>
        <w:tc>
          <w:tcPr>
            <w:tcW w:w="425" w:type="dxa"/>
            <w:vAlign w:val="center"/>
          </w:tcPr>
          <w:p w:rsidR="0006144D" w:rsidRPr="00557B40" w:rsidRDefault="0006144D" w:rsidP="00557B40">
            <w:pPr>
              <w:jc w:val="center"/>
              <w:rPr>
                <w:rFonts w:ascii="Times New Roman" w:hAnsi="Times New Roman"/>
                <w:sz w:val="16"/>
                <w:szCs w:val="16"/>
              </w:rPr>
            </w:pPr>
            <w:proofErr w:type="spellStart"/>
            <w:proofErr w:type="gramStart"/>
            <w:r w:rsidRPr="00557B40">
              <w:rPr>
                <w:rFonts w:ascii="Times New Roman" w:hAnsi="Times New Roman"/>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216 200</w:t>
            </w:r>
          </w:p>
        </w:tc>
        <w:tc>
          <w:tcPr>
            <w:tcW w:w="709" w:type="dxa"/>
            <w:vAlign w:val="center"/>
          </w:tcPr>
          <w:p w:rsidR="0006144D" w:rsidRPr="00557B40" w:rsidRDefault="0006144D" w:rsidP="00557B40">
            <w:pPr>
              <w:jc w:val="center"/>
              <w:rPr>
                <w:rFonts w:ascii="Times New Roman" w:hAnsi="Times New Roman"/>
                <w:b/>
                <w:bCs/>
                <w:sz w:val="16"/>
                <w:szCs w:val="16"/>
              </w:rPr>
            </w:pPr>
            <w:r w:rsidRPr="00557B40">
              <w:rPr>
                <w:rFonts w:ascii="Times New Roman" w:hAnsi="Times New Roman"/>
                <w:b/>
                <w:bCs/>
                <w:sz w:val="16"/>
                <w:szCs w:val="16"/>
              </w:rPr>
              <w:t>215 500</w:t>
            </w: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215 990</w:t>
            </w: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91</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Биполярный пинцет 737N1801</w:t>
            </w:r>
          </w:p>
        </w:tc>
        <w:tc>
          <w:tcPr>
            <w:tcW w:w="425" w:type="dxa"/>
            <w:vAlign w:val="center"/>
          </w:tcPr>
          <w:p w:rsidR="0006144D" w:rsidRPr="00557B40" w:rsidRDefault="0006144D" w:rsidP="00557B40">
            <w:pPr>
              <w:jc w:val="center"/>
              <w:rPr>
                <w:rFonts w:ascii="Times New Roman" w:hAnsi="Times New Roman"/>
                <w:sz w:val="16"/>
                <w:szCs w:val="16"/>
              </w:rPr>
            </w:pPr>
            <w:proofErr w:type="spellStart"/>
            <w:proofErr w:type="gramStart"/>
            <w:r w:rsidRPr="00557B40">
              <w:rPr>
                <w:rFonts w:ascii="Times New Roman" w:hAnsi="Times New Roman"/>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1</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213 200</w:t>
            </w:r>
          </w:p>
        </w:tc>
        <w:tc>
          <w:tcPr>
            <w:tcW w:w="709" w:type="dxa"/>
            <w:vAlign w:val="center"/>
          </w:tcPr>
          <w:p w:rsidR="0006144D" w:rsidRPr="00557B40" w:rsidRDefault="0006144D" w:rsidP="00557B40">
            <w:pPr>
              <w:jc w:val="center"/>
              <w:rPr>
                <w:rFonts w:ascii="Times New Roman" w:hAnsi="Times New Roman"/>
                <w:b/>
                <w:bCs/>
                <w:sz w:val="16"/>
                <w:szCs w:val="16"/>
              </w:rPr>
            </w:pPr>
            <w:r w:rsidRPr="00557B40">
              <w:rPr>
                <w:rFonts w:ascii="Times New Roman" w:hAnsi="Times New Roman"/>
                <w:b/>
                <w:bCs/>
                <w:sz w:val="16"/>
                <w:szCs w:val="16"/>
              </w:rPr>
              <w:t>212 500</w:t>
            </w: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212 990</w:t>
            </w: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92</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 xml:space="preserve">Биполярный </w:t>
            </w:r>
            <w:r w:rsidRPr="00557B40">
              <w:rPr>
                <w:rFonts w:ascii="Times New Roman" w:hAnsi="Times New Roman"/>
                <w:sz w:val="16"/>
                <w:szCs w:val="16"/>
              </w:rPr>
              <w:lastRenderedPageBreak/>
              <w:t>пинцет - 739N1802</w:t>
            </w:r>
          </w:p>
        </w:tc>
        <w:tc>
          <w:tcPr>
            <w:tcW w:w="425" w:type="dxa"/>
            <w:vAlign w:val="center"/>
          </w:tcPr>
          <w:p w:rsidR="0006144D" w:rsidRPr="00557B40" w:rsidRDefault="0006144D" w:rsidP="00557B40">
            <w:pPr>
              <w:jc w:val="center"/>
              <w:rPr>
                <w:rFonts w:ascii="Times New Roman" w:hAnsi="Times New Roman"/>
                <w:sz w:val="16"/>
                <w:szCs w:val="16"/>
              </w:rPr>
            </w:pPr>
            <w:proofErr w:type="spellStart"/>
            <w:proofErr w:type="gramStart"/>
            <w:r w:rsidRPr="00557B40">
              <w:rPr>
                <w:rFonts w:ascii="Times New Roman" w:hAnsi="Times New Roman"/>
                <w:sz w:val="16"/>
                <w:szCs w:val="16"/>
              </w:rPr>
              <w:lastRenderedPageBreak/>
              <w:t>шт</w:t>
            </w:r>
            <w:proofErr w:type="spellEnd"/>
            <w:proofErr w:type="gram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1</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 xml:space="preserve">213 </w:t>
            </w:r>
            <w:r w:rsidRPr="00557B40">
              <w:rPr>
                <w:rFonts w:ascii="Times New Roman" w:hAnsi="Times New Roman"/>
                <w:sz w:val="16"/>
                <w:szCs w:val="16"/>
              </w:rPr>
              <w:lastRenderedPageBreak/>
              <w:t>200</w:t>
            </w:r>
          </w:p>
        </w:tc>
        <w:tc>
          <w:tcPr>
            <w:tcW w:w="709" w:type="dxa"/>
            <w:vAlign w:val="center"/>
          </w:tcPr>
          <w:p w:rsidR="0006144D" w:rsidRPr="001025A9" w:rsidRDefault="0006144D" w:rsidP="00557B40">
            <w:pPr>
              <w:jc w:val="center"/>
              <w:rPr>
                <w:rFonts w:ascii="Times New Roman" w:hAnsi="Times New Roman"/>
                <w:b/>
                <w:sz w:val="16"/>
                <w:szCs w:val="16"/>
              </w:rPr>
            </w:pPr>
            <w:r w:rsidRPr="001025A9">
              <w:rPr>
                <w:rFonts w:ascii="Times New Roman" w:hAnsi="Times New Roman"/>
                <w:b/>
                <w:sz w:val="16"/>
                <w:szCs w:val="16"/>
              </w:rPr>
              <w:lastRenderedPageBreak/>
              <w:t xml:space="preserve">212 </w:t>
            </w:r>
            <w:r w:rsidRPr="001025A9">
              <w:rPr>
                <w:rFonts w:ascii="Times New Roman" w:hAnsi="Times New Roman"/>
                <w:b/>
                <w:sz w:val="16"/>
                <w:szCs w:val="16"/>
              </w:rPr>
              <w:lastRenderedPageBreak/>
              <w:t>500</w:t>
            </w: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1025A9" w:rsidRDefault="0006144D" w:rsidP="00557B40">
            <w:pPr>
              <w:jc w:val="center"/>
              <w:rPr>
                <w:rFonts w:ascii="Times New Roman" w:hAnsi="Times New Roman"/>
                <w:bCs/>
                <w:sz w:val="16"/>
                <w:szCs w:val="16"/>
              </w:rPr>
            </w:pPr>
            <w:r w:rsidRPr="001025A9">
              <w:rPr>
                <w:rFonts w:ascii="Times New Roman" w:hAnsi="Times New Roman"/>
                <w:bCs/>
                <w:sz w:val="16"/>
                <w:szCs w:val="16"/>
              </w:rPr>
              <w:t xml:space="preserve">212 </w:t>
            </w:r>
            <w:r w:rsidRPr="001025A9">
              <w:rPr>
                <w:rFonts w:ascii="Times New Roman" w:hAnsi="Times New Roman"/>
                <w:bCs/>
                <w:sz w:val="16"/>
                <w:szCs w:val="16"/>
              </w:rPr>
              <w:lastRenderedPageBreak/>
              <w:t>000</w:t>
            </w:r>
          </w:p>
        </w:tc>
        <w:tc>
          <w:tcPr>
            <w:tcW w:w="786" w:type="dxa"/>
            <w:vAlign w:val="center"/>
          </w:tcPr>
          <w:p w:rsidR="0006144D" w:rsidRPr="00557B40" w:rsidRDefault="0006144D" w:rsidP="00557B40">
            <w:pPr>
              <w:jc w:val="center"/>
              <w:rPr>
                <w:rFonts w:ascii="Times New Roman" w:hAnsi="Times New Roman"/>
                <w:sz w:val="16"/>
                <w:szCs w:val="16"/>
              </w:rPr>
            </w:pPr>
          </w:p>
        </w:tc>
      </w:tr>
      <w:tr w:rsidR="0006144D" w:rsidRPr="00557B40" w:rsidTr="00557B40">
        <w:trPr>
          <w:trHeight w:val="57"/>
        </w:trPr>
        <w:tc>
          <w:tcPr>
            <w:tcW w:w="392"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lastRenderedPageBreak/>
              <w:t>93</w:t>
            </w:r>
          </w:p>
        </w:tc>
        <w:tc>
          <w:tcPr>
            <w:tcW w:w="1593" w:type="dxa"/>
            <w:vAlign w:val="center"/>
          </w:tcPr>
          <w:p w:rsidR="0006144D" w:rsidRPr="00557B40" w:rsidRDefault="0006144D" w:rsidP="00C02E38">
            <w:pPr>
              <w:rPr>
                <w:rFonts w:ascii="Times New Roman" w:hAnsi="Times New Roman"/>
                <w:sz w:val="16"/>
                <w:szCs w:val="16"/>
              </w:rPr>
            </w:pPr>
            <w:r w:rsidRPr="00557B40">
              <w:rPr>
                <w:rFonts w:ascii="Times New Roman" w:hAnsi="Times New Roman"/>
                <w:sz w:val="16"/>
                <w:szCs w:val="16"/>
              </w:rPr>
              <w:t>Биполярный пинцет- 739N1801</w:t>
            </w:r>
          </w:p>
        </w:tc>
        <w:tc>
          <w:tcPr>
            <w:tcW w:w="425" w:type="dxa"/>
            <w:vAlign w:val="center"/>
          </w:tcPr>
          <w:p w:rsidR="0006144D" w:rsidRPr="00557B40" w:rsidRDefault="0006144D" w:rsidP="00557B40">
            <w:pPr>
              <w:jc w:val="center"/>
              <w:rPr>
                <w:rFonts w:ascii="Times New Roman" w:hAnsi="Times New Roman"/>
                <w:sz w:val="16"/>
                <w:szCs w:val="16"/>
              </w:rPr>
            </w:pPr>
            <w:proofErr w:type="spellStart"/>
            <w:proofErr w:type="gramStart"/>
            <w:r w:rsidRPr="00557B40">
              <w:rPr>
                <w:rFonts w:ascii="Times New Roman" w:hAnsi="Times New Roman"/>
                <w:sz w:val="16"/>
                <w:szCs w:val="16"/>
              </w:rPr>
              <w:t>шт</w:t>
            </w:r>
            <w:proofErr w:type="spellEnd"/>
            <w:proofErr w:type="gramEnd"/>
          </w:p>
        </w:tc>
        <w:tc>
          <w:tcPr>
            <w:tcW w:w="567"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w:t>
            </w:r>
          </w:p>
        </w:tc>
        <w:tc>
          <w:tcPr>
            <w:tcW w:w="709"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851" w:type="dxa"/>
            <w:vAlign w:val="center"/>
          </w:tcPr>
          <w:p w:rsidR="0006144D" w:rsidRPr="00557B40" w:rsidRDefault="0006144D" w:rsidP="00557B40">
            <w:pPr>
              <w:jc w:val="center"/>
              <w:rPr>
                <w:rFonts w:ascii="Times New Roman" w:hAnsi="Times New Roman"/>
                <w:sz w:val="16"/>
                <w:szCs w:val="16"/>
              </w:rPr>
            </w:pPr>
          </w:p>
        </w:tc>
        <w:tc>
          <w:tcPr>
            <w:tcW w:w="567"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r w:rsidRPr="00557B40">
              <w:rPr>
                <w:rFonts w:ascii="Times New Roman" w:hAnsi="Times New Roman"/>
                <w:sz w:val="16"/>
                <w:szCs w:val="16"/>
              </w:rPr>
              <w:t>213 200</w:t>
            </w:r>
          </w:p>
        </w:tc>
        <w:tc>
          <w:tcPr>
            <w:tcW w:w="709" w:type="dxa"/>
            <w:vAlign w:val="center"/>
          </w:tcPr>
          <w:p w:rsidR="0006144D" w:rsidRPr="001025A9" w:rsidRDefault="0006144D" w:rsidP="00557B40">
            <w:pPr>
              <w:jc w:val="center"/>
              <w:rPr>
                <w:rFonts w:ascii="Times New Roman" w:hAnsi="Times New Roman"/>
                <w:b/>
                <w:sz w:val="16"/>
                <w:szCs w:val="16"/>
              </w:rPr>
            </w:pPr>
            <w:r w:rsidRPr="001025A9">
              <w:rPr>
                <w:rFonts w:ascii="Times New Roman" w:hAnsi="Times New Roman"/>
                <w:b/>
                <w:sz w:val="16"/>
                <w:szCs w:val="16"/>
              </w:rPr>
              <w:t>212 500</w:t>
            </w:r>
          </w:p>
        </w:tc>
        <w:tc>
          <w:tcPr>
            <w:tcW w:w="709" w:type="dxa"/>
            <w:vAlign w:val="center"/>
          </w:tcPr>
          <w:p w:rsidR="0006144D" w:rsidRPr="00557B40" w:rsidRDefault="0006144D" w:rsidP="00557B40">
            <w:pPr>
              <w:jc w:val="center"/>
              <w:rPr>
                <w:rFonts w:ascii="Times New Roman" w:hAnsi="Times New Roman"/>
                <w:sz w:val="16"/>
                <w:szCs w:val="16"/>
              </w:rPr>
            </w:pPr>
          </w:p>
        </w:tc>
        <w:tc>
          <w:tcPr>
            <w:tcW w:w="708"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557B40" w:rsidRDefault="0006144D" w:rsidP="00557B40">
            <w:pPr>
              <w:jc w:val="center"/>
              <w:rPr>
                <w:rFonts w:ascii="Times New Roman" w:hAnsi="Times New Roman"/>
                <w:sz w:val="16"/>
                <w:szCs w:val="16"/>
              </w:rPr>
            </w:pPr>
          </w:p>
        </w:tc>
        <w:tc>
          <w:tcPr>
            <w:tcW w:w="850" w:type="dxa"/>
            <w:vAlign w:val="center"/>
          </w:tcPr>
          <w:p w:rsidR="0006144D" w:rsidRPr="00557B40" w:rsidRDefault="0006144D" w:rsidP="00557B40">
            <w:pPr>
              <w:jc w:val="center"/>
              <w:rPr>
                <w:rFonts w:ascii="Times New Roman" w:hAnsi="Times New Roman"/>
                <w:sz w:val="16"/>
                <w:szCs w:val="16"/>
              </w:rPr>
            </w:pPr>
          </w:p>
        </w:tc>
        <w:tc>
          <w:tcPr>
            <w:tcW w:w="709" w:type="dxa"/>
            <w:vAlign w:val="center"/>
          </w:tcPr>
          <w:p w:rsidR="0006144D" w:rsidRPr="001025A9" w:rsidRDefault="0006144D" w:rsidP="00557B40">
            <w:pPr>
              <w:jc w:val="center"/>
              <w:rPr>
                <w:rFonts w:ascii="Times New Roman" w:hAnsi="Times New Roman"/>
                <w:bCs/>
                <w:sz w:val="16"/>
                <w:szCs w:val="16"/>
              </w:rPr>
            </w:pPr>
            <w:r w:rsidRPr="001025A9">
              <w:rPr>
                <w:rFonts w:ascii="Times New Roman" w:hAnsi="Times New Roman"/>
                <w:bCs/>
                <w:sz w:val="16"/>
                <w:szCs w:val="16"/>
              </w:rPr>
              <w:t>212 000</w:t>
            </w:r>
          </w:p>
        </w:tc>
        <w:tc>
          <w:tcPr>
            <w:tcW w:w="786" w:type="dxa"/>
            <w:vAlign w:val="center"/>
          </w:tcPr>
          <w:p w:rsidR="0006144D" w:rsidRPr="00557B40" w:rsidRDefault="0006144D" w:rsidP="00557B40">
            <w:pPr>
              <w:jc w:val="center"/>
              <w:rPr>
                <w:rFonts w:ascii="Times New Roman" w:hAnsi="Times New Roman"/>
                <w:sz w:val="16"/>
                <w:szCs w:val="16"/>
              </w:rPr>
            </w:pPr>
          </w:p>
        </w:tc>
      </w:tr>
    </w:tbl>
    <w:p w:rsidR="00C86BDC" w:rsidRDefault="00C86BDC" w:rsidP="00C86BDC">
      <w:pPr>
        <w:spacing w:after="0"/>
        <w:rPr>
          <w:rFonts w:ascii="Times New Roman" w:eastAsiaTheme="minorHAnsi" w:hAnsi="Times New Roman"/>
          <w:sz w:val="24"/>
          <w:szCs w:val="24"/>
          <w:lang w:val="kk-KZ"/>
        </w:rPr>
      </w:pPr>
    </w:p>
    <w:p w:rsidR="00CE7CFA" w:rsidRPr="0001004B" w:rsidRDefault="00261E3A" w:rsidP="000B28AD">
      <w:pPr>
        <w:keepNext/>
        <w:tabs>
          <w:tab w:val="left" w:pos="4785"/>
        </w:tabs>
        <w:spacing w:after="0" w:line="240" w:lineRule="auto"/>
        <w:jc w:val="both"/>
        <w:outlineLvl w:val="0"/>
        <w:rPr>
          <w:rFonts w:ascii="Times New Roman" w:eastAsia="Times New Roman" w:hAnsi="Times New Roman"/>
          <w:b/>
          <w:color w:val="000000" w:themeColor="text1"/>
          <w:sz w:val="24"/>
          <w:szCs w:val="24"/>
        </w:rPr>
      </w:pPr>
      <w:r w:rsidRPr="0001004B">
        <w:rPr>
          <w:rFonts w:ascii="Times New Roman" w:eastAsia="Times New Roman" w:hAnsi="Times New Roman"/>
          <w:b/>
          <w:color w:val="000000" w:themeColor="text1"/>
          <w:sz w:val="24"/>
          <w:szCs w:val="24"/>
        </w:rPr>
        <w:t>Закуп состоялся по следующим лотам:</w:t>
      </w:r>
      <w:r w:rsidR="000B28AD" w:rsidRPr="0001004B">
        <w:rPr>
          <w:rFonts w:ascii="Times New Roman" w:eastAsia="Times New Roman" w:hAnsi="Times New Roman"/>
          <w:b/>
          <w:color w:val="000000" w:themeColor="text1"/>
          <w:sz w:val="24"/>
          <w:szCs w:val="24"/>
        </w:rPr>
        <w:tab/>
      </w:r>
    </w:p>
    <w:p w:rsidR="00347539" w:rsidRDefault="00347539" w:rsidP="0099456A">
      <w:pPr>
        <w:spacing w:after="0" w:line="240" w:lineRule="auto"/>
        <w:jc w:val="both"/>
        <w:rPr>
          <w:rFonts w:ascii="Times New Roman" w:eastAsiaTheme="minorHAnsi" w:hAnsi="Times New Roman"/>
          <w:b/>
          <w:sz w:val="24"/>
          <w:szCs w:val="24"/>
        </w:rPr>
      </w:pPr>
    </w:p>
    <w:p w:rsidR="008832D6" w:rsidRDefault="008832D6" w:rsidP="00306E84">
      <w:pPr>
        <w:pStyle w:val="a4"/>
        <w:numPr>
          <w:ilvl w:val="0"/>
          <w:numId w:val="1"/>
        </w:numPr>
        <w:spacing w:after="0" w:line="240" w:lineRule="auto"/>
        <w:ind w:left="0" w:firstLine="284"/>
        <w:jc w:val="both"/>
        <w:rPr>
          <w:rFonts w:ascii="Times New Roman" w:eastAsiaTheme="minorHAnsi" w:hAnsi="Times New Roman"/>
          <w:b/>
          <w:sz w:val="24"/>
          <w:szCs w:val="24"/>
        </w:rPr>
      </w:pPr>
      <w:r w:rsidRPr="004C5C9C">
        <w:rPr>
          <w:rFonts w:ascii="Times New Roman" w:eastAsiaTheme="minorHAnsi" w:hAnsi="Times New Roman"/>
          <w:b/>
          <w:sz w:val="24"/>
          <w:szCs w:val="24"/>
        </w:rPr>
        <w:t xml:space="preserve">Организатор закупок </w:t>
      </w:r>
      <w:r w:rsidRPr="004C5C9C">
        <w:rPr>
          <w:rFonts w:ascii="Times New Roman" w:eastAsiaTheme="minorHAnsi" w:hAnsi="Times New Roman"/>
          <w:sz w:val="24"/>
          <w:szCs w:val="24"/>
        </w:rPr>
        <w:t>РГП на ПХВ «Казахский национальный медицинский университет име</w:t>
      </w:r>
      <w:r w:rsidR="006648B0" w:rsidRPr="004C5C9C">
        <w:rPr>
          <w:rFonts w:ascii="Times New Roman" w:eastAsiaTheme="minorHAnsi" w:hAnsi="Times New Roman"/>
          <w:sz w:val="24"/>
          <w:szCs w:val="24"/>
        </w:rPr>
        <w:t xml:space="preserve">ни С.Д. </w:t>
      </w:r>
      <w:proofErr w:type="spellStart"/>
      <w:r w:rsidR="006648B0" w:rsidRPr="004C5C9C">
        <w:rPr>
          <w:rFonts w:ascii="Times New Roman" w:eastAsiaTheme="minorHAnsi" w:hAnsi="Times New Roman"/>
          <w:sz w:val="24"/>
          <w:szCs w:val="24"/>
        </w:rPr>
        <w:t>Асфендиярова</w:t>
      </w:r>
      <w:proofErr w:type="spellEnd"/>
      <w:r w:rsidR="006648B0" w:rsidRPr="004C5C9C">
        <w:rPr>
          <w:rFonts w:ascii="Times New Roman" w:eastAsiaTheme="minorHAnsi" w:hAnsi="Times New Roman"/>
          <w:sz w:val="24"/>
          <w:szCs w:val="24"/>
        </w:rPr>
        <w:t xml:space="preserve">» МЗ </w:t>
      </w:r>
      <w:r w:rsidR="00252971" w:rsidRPr="004C5C9C">
        <w:rPr>
          <w:rFonts w:ascii="Times New Roman" w:eastAsiaTheme="minorHAnsi" w:hAnsi="Times New Roman"/>
          <w:sz w:val="24"/>
          <w:szCs w:val="24"/>
        </w:rPr>
        <w:t>РК по</w:t>
      </w:r>
      <w:r w:rsidR="006648B0" w:rsidRPr="004C5C9C">
        <w:rPr>
          <w:rFonts w:ascii="Times New Roman" w:eastAsiaTheme="minorHAnsi" w:hAnsi="Times New Roman"/>
          <w:sz w:val="24"/>
          <w:szCs w:val="24"/>
        </w:rPr>
        <w:t xml:space="preserve"> </w:t>
      </w:r>
      <w:r w:rsidRPr="004C5C9C">
        <w:rPr>
          <w:rFonts w:ascii="Times New Roman" w:eastAsiaTheme="minorHAnsi" w:hAnsi="Times New Roman"/>
          <w:sz w:val="24"/>
          <w:szCs w:val="24"/>
        </w:rPr>
        <w:t xml:space="preserve">результатам оценки и сопоставления ценовых предложений потенциальных поставщиков </w:t>
      </w:r>
      <w:r w:rsidRPr="004C5C9C">
        <w:rPr>
          <w:rFonts w:ascii="Times New Roman" w:eastAsiaTheme="minorHAnsi" w:hAnsi="Times New Roman"/>
          <w:b/>
          <w:sz w:val="24"/>
          <w:szCs w:val="24"/>
        </w:rPr>
        <w:t>РЕШИЛА:</w:t>
      </w:r>
    </w:p>
    <w:p w:rsidR="00160A99" w:rsidRPr="009B4910" w:rsidRDefault="009B4910" w:rsidP="009B4910">
      <w:pPr>
        <w:pStyle w:val="a4"/>
        <w:spacing w:after="0" w:line="240" w:lineRule="auto"/>
        <w:ind w:left="284"/>
        <w:jc w:val="both"/>
        <w:rPr>
          <w:rFonts w:ascii="Times New Roman" w:eastAsiaTheme="minorHAnsi" w:hAnsi="Times New Roman"/>
          <w:sz w:val="24"/>
          <w:szCs w:val="24"/>
        </w:rPr>
      </w:pPr>
      <w:r w:rsidRPr="009B4910">
        <w:rPr>
          <w:rFonts w:ascii="Times New Roman" w:eastAsiaTheme="minorHAnsi" w:hAnsi="Times New Roman"/>
          <w:sz w:val="24"/>
          <w:szCs w:val="24"/>
        </w:rPr>
        <w:t xml:space="preserve">Предложенные ценовые предложения ТОО </w:t>
      </w:r>
      <w:r w:rsidRPr="009B4910">
        <w:rPr>
          <w:rFonts w:ascii="Times New Roman" w:hAnsi="Times New Roman"/>
          <w:sz w:val="24"/>
          <w:szCs w:val="24"/>
          <w:lang w:val="kk-KZ"/>
        </w:rPr>
        <w:t>"</w:t>
      </w:r>
      <w:proofErr w:type="gramStart"/>
      <w:r w:rsidRPr="009B4910">
        <w:rPr>
          <w:rFonts w:ascii="Times New Roman" w:hAnsi="Times New Roman"/>
          <w:sz w:val="24"/>
          <w:szCs w:val="24"/>
          <w:lang w:val="en-US"/>
        </w:rPr>
        <w:t>I</w:t>
      </w:r>
      <w:proofErr w:type="gramEnd"/>
      <w:r w:rsidRPr="009B4910">
        <w:rPr>
          <w:rFonts w:ascii="Times New Roman" w:hAnsi="Times New Roman"/>
          <w:sz w:val="24"/>
          <w:szCs w:val="24"/>
        </w:rPr>
        <w:t>СКЕР МЕДСЕРВИС</w:t>
      </w:r>
      <w:r w:rsidRPr="009B4910">
        <w:rPr>
          <w:rFonts w:ascii="Times New Roman" w:hAnsi="Times New Roman"/>
          <w:sz w:val="24"/>
          <w:szCs w:val="24"/>
          <w:lang w:val="kk-KZ"/>
        </w:rPr>
        <w:t xml:space="preserve">"  </w:t>
      </w:r>
      <w:r w:rsidR="00AA6800">
        <w:rPr>
          <w:rFonts w:ascii="Times New Roman" w:eastAsiaTheme="minorHAnsi" w:hAnsi="Times New Roman"/>
          <w:sz w:val="24"/>
          <w:szCs w:val="24"/>
        </w:rPr>
        <w:t>п</w:t>
      </w:r>
      <w:r w:rsidR="00160A99" w:rsidRPr="009B4910">
        <w:rPr>
          <w:rFonts w:ascii="Times New Roman" w:eastAsiaTheme="minorHAnsi" w:hAnsi="Times New Roman"/>
          <w:sz w:val="24"/>
          <w:szCs w:val="24"/>
        </w:rPr>
        <w:t xml:space="preserve">о лотам 92-93 </w:t>
      </w:r>
      <w:r w:rsidRPr="009B4910">
        <w:rPr>
          <w:rFonts w:ascii="Times New Roman" w:eastAsiaTheme="minorHAnsi" w:hAnsi="Times New Roman"/>
          <w:sz w:val="24"/>
          <w:szCs w:val="24"/>
        </w:rPr>
        <w:t xml:space="preserve"> </w:t>
      </w:r>
      <w:r w:rsidRPr="009B4910">
        <w:rPr>
          <w:rFonts w:ascii="Times New Roman" w:hAnsi="Times New Roman"/>
          <w:sz w:val="24"/>
          <w:szCs w:val="24"/>
          <w:lang w:val="kk-KZ"/>
        </w:rPr>
        <w:t xml:space="preserve">не соответствуют технической спецификации. </w:t>
      </w:r>
    </w:p>
    <w:p w:rsidR="00907D88" w:rsidRDefault="00907D88" w:rsidP="00D57E14">
      <w:pPr>
        <w:spacing w:after="0"/>
        <w:rPr>
          <w:rFonts w:ascii="Times New Roman" w:eastAsiaTheme="minorHAnsi" w:hAnsi="Times New Roman"/>
          <w:sz w:val="24"/>
          <w:szCs w:val="24"/>
        </w:rPr>
      </w:pPr>
      <w:r w:rsidRPr="00907D88">
        <w:rPr>
          <w:rFonts w:ascii="Times New Roman" w:eastAsiaTheme="minorHAnsi" w:hAnsi="Times New Roman"/>
          <w:b/>
          <w:sz w:val="24"/>
          <w:szCs w:val="24"/>
        </w:rPr>
        <w:t xml:space="preserve">- </w:t>
      </w:r>
      <w:r w:rsidRPr="00907D88">
        <w:rPr>
          <w:rFonts w:ascii="Times New Roman" w:eastAsiaTheme="minorHAnsi" w:hAnsi="Times New Roman"/>
          <w:sz w:val="24"/>
          <w:szCs w:val="24"/>
        </w:rPr>
        <w:t xml:space="preserve">определить победителем </w:t>
      </w:r>
      <w:r w:rsidR="00202FF7" w:rsidRPr="000C6408">
        <w:rPr>
          <w:rFonts w:ascii="Times New Roman" w:eastAsiaTheme="minorHAnsi" w:hAnsi="Times New Roman"/>
          <w:b/>
          <w:sz w:val="24"/>
          <w:szCs w:val="24"/>
          <w:lang w:val="kk-KZ"/>
        </w:rPr>
        <w:t>ИП «Дезэфект» - г. Алматы, Жетысу-1, д.17, кв.48</w:t>
      </w:r>
      <w:r w:rsidR="00202FF7">
        <w:rPr>
          <w:rFonts w:ascii="Times New Roman" w:eastAsiaTheme="minorHAnsi" w:hAnsi="Times New Roman"/>
          <w:sz w:val="24"/>
          <w:szCs w:val="24"/>
          <w:lang w:val="kk-KZ"/>
        </w:rPr>
        <w:t xml:space="preserve">  </w:t>
      </w:r>
      <w:r w:rsidRPr="00D57E14">
        <w:rPr>
          <w:rFonts w:ascii="Times New Roman" w:eastAsiaTheme="minorHAnsi" w:hAnsi="Times New Roman"/>
          <w:sz w:val="24"/>
          <w:szCs w:val="24"/>
        </w:rPr>
        <w:t>по лот</w:t>
      </w:r>
      <w:r w:rsidR="00202FF7">
        <w:rPr>
          <w:rFonts w:ascii="Times New Roman" w:eastAsiaTheme="minorHAnsi" w:hAnsi="Times New Roman"/>
          <w:sz w:val="24"/>
          <w:szCs w:val="24"/>
        </w:rPr>
        <w:t xml:space="preserve">у </w:t>
      </w:r>
      <w:r w:rsidRPr="00D57E14">
        <w:rPr>
          <w:rFonts w:ascii="Times New Roman" w:eastAsiaTheme="minorHAnsi" w:hAnsi="Times New Roman"/>
          <w:sz w:val="24"/>
          <w:szCs w:val="24"/>
        </w:rPr>
        <w:t xml:space="preserve"> № </w:t>
      </w:r>
      <w:r w:rsidR="00202FF7">
        <w:rPr>
          <w:rFonts w:ascii="Times New Roman" w:eastAsiaTheme="minorHAnsi" w:hAnsi="Times New Roman"/>
          <w:sz w:val="24"/>
          <w:szCs w:val="24"/>
        </w:rPr>
        <w:t xml:space="preserve">86 </w:t>
      </w:r>
      <w:r w:rsidRPr="00D57E14">
        <w:rPr>
          <w:rFonts w:ascii="Times New Roman" w:eastAsiaTheme="minorHAnsi" w:hAnsi="Times New Roman"/>
          <w:sz w:val="24"/>
          <w:szCs w:val="24"/>
        </w:rPr>
        <w:t xml:space="preserve">и заключить с ним договор на сумму </w:t>
      </w:r>
      <w:r w:rsidR="000C6408" w:rsidRPr="000C6408">
        <w:rPr>
          <w:rFonts w:ascii="Times New Roman" w:eastAsiaTheme="minorHAnsi" w:hAnsi="Times New Roman"/>
          <w:b/>
          <w:sz w:val="24"/>
          <w:szCs w:val="24"/>
        </w:rPr>
        <w:t>48 000</w:t>
      </w:r>
      <w:r w:rsidR="00B5311F" w:rsidRPr="00B5311F">
        <w:rPr>
          <w:rFonts w:ascii="Times New Roman" w:eastAsiaTheme="minorHAnsi" w:hAnsi="Times New Roman"/>
          <w:b/>
          <w:sz w:val="24"/>
          <w:szCs w:val="24"/>
        </w:rPr>
        <w:t xml:space="preserve"> </w:t>
      </w:r>
      <w:r w:rsidRPr="00D57E14">
        <w:rPr>
          <w:rFonts w:ascii="Times New Roman" w:eastAsiaTheme="minorHAnsi" w:hAnsi="Times New Roman"/>
          <w:sz w:val="24"/>
          <w:szCs w:val="24"/>
        </w:rPr>
        <w:t>(</w:t>
      </w:r>
      <w:r w:rsidR="000C6408" w:rsidRPr="000C6408">
        <w:rPr>
          <w:rFonts w:ascii="Times New Roman" w:eastAsiaTheme="minorHAnsi" w:hAnsi="Times New Roman"/>
          <w:sz w:val="24"/>
          <w:szCs w:val="24"/>
        </w:rPr>
        <w:t>сорок восемь тысяч</w:t>
      </w:r>
      <w:r w:rsidRPr="00D57E14">
        <w:rPr>
          <w:rFonts w:ascii="Times New Roman" w:eastAsiaTheme="minorHAnsi" w:hAnsi="Times New Roman"/>
          <w:sz w:val="24"/>
          <w:szCs w:val="24"/>
        </w:rPr>
        <w:t xml:space="preserve">) тенге, на основании предоставления </w:t>
      </w:r>
      <w:r w:rsidR="000C6408" w:rsidRPr="00AD5B75">
        <w:rPr>
          <w:rFonts w:ascii="Times New Roman" w:eastAsiaTheme="minorHAnsi" w:hAnsi="Times New Roman"/>
          <w:sz w:val="24"/>
          <w:szCs w:val="24"/>
        </w:rPr>
        <w:t>наименьшего</w:t>
      </w:r>
      <w:r w:rsidR="000C6408" w:rsidRPr="00D57E14">
        <w:rPr>
          <w:rFonts w:ascii="Times New Roman" w:eastAsiaTheme="minorHAnsi" w:hAnsi="Times New Roman"/>
          <w:sz w:val="24"/>
          <w:szCs w:val="24"/>
        </w:rPr>
        <w:t xml:space="preserve"> </w:t>
      </w:r>
      <w:r w:rsidRPr="00D57E14">
        <w:rPr>
          <w:rFonts w:ascii="Times New Roman" w:eastAsiaTheme="minorHAnsi" w:hAnsi="Times New Roman"/>
          <w:sz w:val="24"/>
          <w:szCs w:val="24"/>
        </w:rPr>
        <w:t>ценового предложения;</w:t>
      </w:r>
    </w:p>
    <w:p w:rsidR="00DA2ED5" w:rsidRDefault="00CA395E" w:rsidP="002B3173">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w:t>
      </w:r>
      <w:r w:rsidR="00B442B4" w:rsidRPr="002B3173">
        <w:rPr>
          <w:rFonts w:ascii="Times New Roman" w:eastAsiaTheme="minorHAnsi" w:hAnsi="Times New Roman"/>
          <w:sz w:val="24"/>
          <w:szCs w:val="24"/>
        </w:rPr>
        <w:t>определить победителем</w:t>
      </w:r>
      <w:r w:rsidR="00B31F8E" w:rsidRPr="002B3173">
        <w:rPr>
          <w:rFonts w:ascii="Times New Roman" w:eastAsiaTheme="minorHAnsi" w:hAnsi="Times New Roman"/>
          <w:sz w:val="24"/>
          <w:szCs w:val="24"/>
        </w:rPr>
        <w:t xml:space="preserve"> </w:t>
      </w:r>
      <w:r w:rsidR="00A015CE" w:rsidRPr="00A015CE">
        <w:rPr>
          <w:rFonts w:ascii="Times New Roman" w:eastAsiaTheme="minorHAnsi" w:hAnsi="Times New Roman"/>
          <w:b/>
          <w:sz w:val="24"/>
          <w:szCs w:val="24"/>
          <w:lang w:val="kk-KZ"/>
        </w:rPr>
        <w:t>ТОО «EMIR Company» - г. Алматы, ул.</w:t>
      </w:r>
      <w:r w:rsidR="00471CBF">
        <w:rPr>
          <w:rFonts w:ascii="Times New Roman" w:eastAsiaTheme="minorHAnsi" w:hAnsi="Times New Roman"/>
          <w:b/>
          <w:sz w:val="24"/>
          <w:szCs w:val="24"/>
          <w:lang w:val="kk-KZ"/>
        </w:rPr>
        <w:t xml:space="preserve"> </w:t>
      </w:r>
      <w:r w:rsidR="00A015CE" w:rsidRPr="00A015CE">
        <w:rPr>
          <w:rFonts w:ascii="Times New Roman" w:eastAsiaTheme="minorHAnsi" w:hAnsi="Times New Roman"/>
          <w:b/>
          <w:sz w:val="24"/>
          <w:szCs w:val="24"/>
          <w:lang w:val="kk-KZ"/>
        </w:rPr>
        <w:t>Айтиева д.13, кв.4</w:t>
      </w:r>
      <w:r w:rsidR="00A015CE">
        <w:rPr>
          <w:rFonts w:ascii="Times New Roman" w:eastAsiaTheme="minorHAnsi" w:hAnsi="Times New Roman"/>
          <w:sz w:val="24"/>
          <w:szCs w:val="24"/>
          <w:lang w:val="kk-KZ"/>
        </w:rPr>
        <w:t xml:space="preserve"> </w:t>
      </w:r>
      <w:r w:rsidRPr="002B3173">
        <w:rPr>
          <w:rFonts w:ascii="Times New Roman" w:hAnsi="Times New Roman"/>
          <w:bCs/>
          <w:color w:val="000000"/>
          <w:sz w:val="24"/>
          <w:szCs w:val="24"/>
        </w:rPr>
        <w:t>по лот</w:t>
      </w:r>
      <w:r w:rsidR="005807FF">
        <w:rPr>
          <w:rFonts w:ascii="Times New Roman" w:hAnsi="Times New Roman"/>
          <w:bCs/>
          <w:color w:val="000000"/>
          <w:sz w:val="24"/>
          <w:szCs w:val="24"/>
        </w:rPr>
        <w:t xml:space="preserve">ам </w:t>
      </w:r>
      <w:r w:rsidRPr="002B3173">
        <w:rPr>
          <w:rFonts w:ascii="Times New Roman" w:hAnsi="Times New Roman"/>
          <w:bCs/>
          <w:color w:val="000000"/>
          <w:sz w:val="24"/>
          <w:szCs w:val="24"/>
        </w:rPr>
        <w:t xml:space="preserve"> №</w:t>
      </w:r>
      <w:r w:rsidR="002A11DA">
        <w:rPr>
          <w:rFonts w:ascii="Times New Roman" w:hAnsi="Times New Roman"/>
          <w:bCs/>
          <w:color w:val="000000"/>
          <w:sz w:val="24"/>
          <w:szCs w:val="24"/>
        </w:rPr>
        <w:t xml:space="preserve">80, 82, 84 </w:t>
      </w:r>
      <w:r w:rsidR="005807FF">
        <w:rPr>
          <w:rFonts w:ascii="Times New Roman" w:hAnsi="Times New Roman"/>
          <w:bCs/>
          <w:color w:val="000000"/>
          <w:sz w:val="24"/>
          <w:szCs w:val="24"/>
        </w:rPr>
        <w:t xml:space="preserve"> </w:t>
      </w:r>
      <w:r w:rsidRPr="002B3173">
        <w:rPr>
          <w:rFonts w:ascii="Times New Roman" w:hAnsi="Times New Roman"/>
          <w:bCs/>
          <w:color w:val="000000"/>
          <w:sz w:val="24"/>
          <w:szCs w:val="24"/>
        </w:rPr>
        <w:t xml:space="preserve"> 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 </w:t>
      </w:r>
      <w:r w:rsidR="002A11DA">
        <w:rPr>
          <w:rFonts w:ascii="Times New Roman" w:hAnsi="Times New Roman"/>
          <w:b/>
          <w:sz w:val="24"/>
          <w:szCs w:val="24"/>
          <w:lang w:val="kk-KZ"/>
        </w:rPr>
        <w:t>2 982 800</w:t>
      </w:r>
      <w:r w:rsidR="0085715C" w:rsidRPr="0085715C">
        <w:rPr>
          <w:rFonts w:ascii="Times New Roman" w:hAnsi="Times New Roman"/>
          <w:b/>
          <w:sz w:val="24"/>
          <w:szCs w:val="24"/>
          <w:lang w:val="kk-KZ"/>
        </w:rPr>
        <w:t xml:space="preserve"> </w:t>
      </w:r>
      <w:r w:rsidR="0085715C">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2A11DA" w:rsidRPr="002A11DA">
        <w:rPr>
          <w:rFonts w:ascii="Times New Roman" w:eastAsiaTheme="minorHAnsi" w:hAnsi="Times New Roman"/>
          <w:sz w:val="24"/>
          <w:szCs w:val="24"/>
        </w:rPr>
        <w:t>два миллиона девятьсот восемьдесят две тысячи восемьсот</w:t>
      </w:r>
      <w:r w:rsidR="002A53CE" w:rsidRPr="002B3173">
        <w:rPr>
          <w:rFonts w:ascii="Times New Roman" w:eastAsiaTheme="minorHAnsi" w:hAnsi="Times New Roman"/>
          <w:sz w:val="24"/>
          <w:szCs w:val="24"/>
        </w:rPr>
        <w:t>) тенге,</w:t>
      </w:r>
      <w:r w:rsidR="00B442B4" w:rsidRPr="002B3173">
        <w:rPr>
          <w:rFonts w:ascii="Times New Roman" w:eastAsiaTheme="minorHAnsi" w:hAnsi="Times New Roman"/>
          <w:sz w:val="24"/>
          <w:szCs w:val="24"/>
        </w:rPr>
        <w:t xml:space="preserve"> </w:t>
      </w:r>
      <w:r w:rsidR="00DA2ED5" w:rsidRPr="002B3173">
        <w:rPr>
          <w:rFonts w:ascii="Times New Roman" w:eastAsiaTheme="minorHAnsi" w:hAnsi="Times New Roman"/>
          <w:sz w:val="24"/>
          <w:szCs w:val="24"/>
        </w:rPr>
        <w:t xml:space="preserve">на основании предоставления </w:t>
      </w:r>
      <w:r w:rsidR="007640A4" w:rsidRPr="00AD5B75">
        <w:rPr>
          <w:rFonts w:ascii="Times New Roman" w:eastAsiaTheme="minorHAnsi" w:hAnsi="Times New Roman"/>
          <w:sz w:val="24"/>
          <w:szCs w:val="24"/>
        </w:rPr>
        <w:t>наименьшего</w:t>
      </w:r>
      <w:r w:rsidR="007640A4" w:rsidRPr="002B3173">
        <w:rPr>
          <w:rFonts w:ascii="Times New Roman" w:eastAsiaTheme="minorHAnsi" w:hAnsi="Times New Roman"/>
          <w:sz w:val="24"/>
          <w:szCs w:val="24"/>
        </w:rPr>
        <w:t xml:space="preserve"> </w:t>
      </w:r>
      <w:r w:rsidR="00DA2ED5" w:rsidRPr="002B3173">
        <w:rPr>
          <w:rFonts w:ascii="Times New Roman" w:eastAsiaTheme="minorHAnsi" w:hAnsi="Times New Roman"/>
          <w:sz w:val="24"/>
          <w:szCs w:val="24"/>
        </w:rPr>
        <w:t>ценового предложения;</w:t>
      </w:r>
    </w:p>
    <w:p w:rsidR="005E3722" w:rsidRDefault="005E3722" w:rsidP="005E3722">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2B7C25" w:rsidRPr="002B7C25">
        <w:rPr>
          <w:rFonts w:ascii="Times New Roman" w:eastAsiaTheme="minorHAnsi" w:hAnsi="Times New Roman"/>
          <w:b/>
          <w:sz w:val="24"/>
          <w:szCs w:val="24"/>
          <w:lang w:val="kk-KZ"/>
        </w:rPr>
        <w:t>ТОО «Альянс» г. Усть-Каменогорск, ул.</w:t>
      </w:r>
      <w:r w:rsidR="00471CBF">
        <w:rPr>
          <w:rFonts w:ascii="Times New Roman" w:eastAsiaTheme="minorHAnsi" w:hAnsi="Times New Roman"/>
          <w:b/>
          <w:sz w:val="24"/>
          <w:szCs w:val="24"/>
          <w:lang w:val="kk-KZ"/>
        </w:rPr>
        <w:t xml:space="preserve"> </w:t>
      </w:r>
      <w:r w:rsidR="002B7C25" w:rsidRPr="002B7C25">
        <w:rPr>
          <w:rFonts w:ascii="Times New Roman" w:eastAsiaTheme="minorHAnsi" w:hAnsi="Times New Roman"/>
          <w:b/>
          <w:sz w:val="24"/>
          <w:szCs w:val="24"/>
          <w:lang w:val="kk-KZ"/>
        </w:rPr>
        <w:t>Красина 12/2</w:t>
      </w:r>
      <w:r w:rsidR="002B7C25">
        <w:rPr>
          <w:rFonts w:ascii="Times New Roman" w:eastAsiaTheme="minorHAnsi" w:hAnsi="Times New Roman"/>
          <w:sz w:val="24"/>
          <w:szCs w:val="24"/>
          <w:lang w:val="kk-KZ"/>
        </w:rPr>
        <w:t xml:space="preserve"> </w:t>
      </w:r>
      <w:r w:rsidRPr="002B3173">
        <w:rPr>
          <w:rFonts w:ascii="Times New Roman" w:hAnsi="Times New Roman"/>
          <w:bCs/>
          <w:color w:val="000000"/>
          <w:sz w:val="24"/>
          <w:szCs w:val="24"/>
        </w:rPr>
        <w:t>по лот</w:t>
      </w:r>
      <w:r>
        <w:rPr>
          <w:rFonts w:ascii="Times New Roman" w:hAnsi="Times New Roman"/>
          <w:bCs/>
          <w:color w:val="000000"/>
          <w:sz w:val="24"/>
          <w:szCs w:val="24"/>
        </w:rPr>
        <w:t xml:space="preserve">ам </w:t>
      </w:r>
      <w:r w:rsidRPr="002B3173">
        <w:rPr>
          <w:rFonts w:ascii="Times New Roman" w:hAnsi="Times New Roman"/>
          <w:bCs/>
          <w:color w:val="000000"/>
          <w:sz w:val="24"/>
          <w:szCs w:val="24"/>
        </w:rPr>
        <w:t xml:space="preserve"> №</w:t>
      </w:r>
      <w:r w:rsidR="002B7C25">
        <w:rPr>
          <w:rFonts w:ascii="Times New Roman" w:hAnsi="Times New Roman"/>
          <w:bCs/>
          <w:color w:val="000000"/>
          <w:sz w:val="24"/>
          <w:szCs w:val="24"/>
        </w:rPr>
        <w:t>4, 5, 76, 85</w:t>
      </w:r>
      <w:r>
        <w:rPr>
          <w:rFonts w:ascii="Times New Roman" w:hAnsi="Times New Roman"/>
          <w:bCs/>
          <w:color w:val="000000"/>
          <w:sz w:val="24"/>
          <w:szCs w:val="24"/>
        </w:rPr>
        <w:t xml:space="preserve">  </w:t>
      </w:r>
      <w:r w:rsidRPr="002B3173">
        <w:rPr>
          <w:rFonts w:ascii="Times New Roman" w:hAnsi="Times New Roman"/>
          <w:bCs/>
          <w:color w:val="000000"/>
          <w:sz w:val="24"/>
          <w:szCs w:val="24"/>
        </w:rPr>
        <w:t xml:space="preserve"> 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 </w:t>
      </w:r>
      <w:r w:rsidR="002B7C25">
        <w:rPr>
          <w:rFonts w:ascii="Times New Roman" w:hAnsi="Times New Roman"/>
          <w:b/>
          <w:sz w:val="24"/>
          <w:szCs w:val="24"/>
          <w:lang w:val="kk-KZ"/>
        </w:rPr>
        <w:t>631 960</w:t>
      </w:r>
      <w:r w:rsidRPr="0085715C">
        <w:rPr>
          <w:rFonts w:ascii="Times New Roman" w:hAnsi="Times New Roman"/>
          <w:b/>
          <w:sz w:val="24"/>
          <w:szCs w:val="24"/>
          <w:lang w:val="kk-KZ"/>
        </w:rPr>
        <w:t xml:space="preserve"> </w:t>
      </w:r>
      <w:r>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2B7C25" w:rsidRPr="002B7C25">
        <w:rPr>
          <w:rFonts w:ascii="Times New Roman" w:eastAsiaTheme="minorHAnsi" w:hAnsi="Times New Roman"/>
          <w:sz w:val="24"/>
          <w:szCs w:val="24"/>
        </w:rPr>
        <w:t>шестьсот тридцать одна тысяча девятьсот шестьдесят</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p>
    <w:p w:rsidR="00524832" w:rsidRDefault="00524832" w:rsidP="00524832">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012711" w:rsidRPr="00012711">
        <w:rPr>
          <w:rFonts w:ascii="Times New Roman" w:eastAsiaTheme="minorHAnsi" w:hAnsi="Times New Roman"/>
          <w:b/>
          <w:sz w:val="24"/>
          <w:szCs w:val="24"/>
          <w:lang w:val="kk-KZ"/>
        </w:rPr>
        <w:t>ТОО «Medalliance&amp;Company» - г. Алматы, ул.</w:t>
      </w:r>
      <w:r w:rsidR="00471CBF">
        <w:rPr>
          <w:rFonts w:ascii="Times New Roman" w:eastAsiaTheme="minorHAnsi" w:hAnsi="Times New Roman"/>
          <w:b/>
          <w:sz w:val="24"/>
          <w:szCs w:val="24"/>
          <w:lang w:val="kk-KZ"/>
        </w:rPr>
        <w:t xml:space="preserve"> </w:t>
      </w:r>
      <w:r w:rsidR="00012711" w:rsidRPr="00012711">
        <w:rPr>
          <w:rFonts w:ascii="Times New Roman" w:eastAsiaTheme="minorHAnsi" w:hAnsi="Times New Roman"/>
          <w:b/>
          <w:sz w:val="24"/>
          <w:szCs w:val="24"/>
          <w:lang w:val="kk-KZ"/>
        </w:rPr>
        <w:t>Тимирязева 42, пав 23А, оф.215</w:t>
      </w:r>
      <w:r w:rsidR="00012711">
        <w:rPr>
          <w:rFonts w:ascii="Times New Roman" w:eastAsiaTheme="minorHAnsi" w:hAnsi="Times New Roman"/>
          <w:sz w:val="24"/>
          <w:szCs w:val="24"/>
          <w:lang w:val="kk-KZ"/>
        </w:rPr>
        <w:t xml:space="preserve"> </w:t>
      </w:r>
      <w:r w:rsidRPr="002B3173">
        <w:rPr>
          <w:rFonts w:ascii="Times New Roman" w:hAnsi="Times New Roman"/>
          <w:bCs/>
          <w:color w:val="000000"/>
          <w:sz w:val="24"/>
          <w:szCs w:val="24"/>
        </w:rPr>
        <w:t>по лот</w:t>
      </w:r>
      <w:r>
        <w:rPr>
          <w:rFonts w:ascii="Times New Roman" w:hAnsi="Times New Roman"/>
          <w:bCs/>
          <w:color w:val="000000"/>
          <w:sz w:val="24"/>
          <w:szCs w:val="24"/>
        </w:rPr>
        <w:t xml:space="preserve">ам </w:t>
      </w:r>
      <w:r w:rsidRPr="002B3173">
        <w:rPr>
          <w:rFonts w:ascii="Times New Roman" w:hAnsi="Times New Roman"/>
          <w:bCs/>
          <w:color w:val="000000"/>
          <w:sz w:val="24"/>
          <w:szCs w:val="24"/>
        </w:rPr>
        <w:t xml:space="preserve"> №</w:t>
      </w:r>
      <w:r w:rsidR="00012711">
        <w:rPr>
          <w:rFonts w:ascii="Times New Roman" w:hAnsi="Times New Roman"/>
          <w:bCs/>
          <w:color w:val="000000"/>
          <w:sz w:val="24"/>
          <w:szCs w:val="24"/>
        </w:rPr>
        <w:t>90</w:t>
      </w:r>
      <w:r w:rsidR="001025A9">
        <w:rPr>
          <w:rFonts w:ascii="Times New Roman" w:hAnsi="Times New Roman"/>
          <w:bCs/>
          <w:color w:val="000000"/>
          <w:sz w:val="24"/>
          <w:szCs w:val="24"/>
        </w:rPr>
        <w:t>-93</w:t>
      </w:r>
      <w:r>
        <w:rPr>
          <w:rFonts w:ascii="Times New Roman" w:hAnsi="Times New Roman"/>
          <w:bCs/>
          <w:color w:val="000000"/>
          <w:sz w:val="24"/>
          <w:szCs w:val="24"/>
        </w:rPr>
        <w:t xml:space="preserve">  </w:t>
      </w:r>
      <w:r w:rsidRPr="002B3173">
        <w:rPr>
          <w:rFonts w:ascii="Times New Roman" w:hAnsi="Times New Roman"/>
          <w:bCs/>
          <w:color w:val="000000"/>
          <w:sz w:val="24"/>
          <w:szCs w:val="24"/>
        </w:rPr>
        <w:t xml:space="preserve"> 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 </w:t>
      </w:r>
      <w:r w:rsidR="001025A9" w:rsidRPr="001025A9">
        <w:rPr>
          <w:rFonts w:ascii="Times New Roman" w:hAnsi="Times New Roman"/>
          <w:b/>
          <w:color w:val="000000"/>
          <w:sz w:val="24"/>
          <w:szCs w:val="24"/>
        </w:rPr>
        <w:t>1 281 000</w:t>
      </w:r>
      <w:r w:rsidR="001025A9" w:rsidRPr="001025A9">
        <w:rPr>
          <w:rFonts w:ascii="Times New Roman" w:hAnsi="Times New Roman"/>
          <w:sz w:val="24"/>
          <w:szCs w:val="24"/>
        </w:rPr>
        <w:t xml:space="preserve"> (Один миллион двести восемьдесят одна тысяча)</w:t>
      </w:r>
      <w:r w:rsidR="001025A9" w:rsidRPr="00995D7E">
        <w:rPr>
          <w:rFonts w:ascii="Times New Roman" w:hAnsi="Times New Roman"/>
          <w:sz w:val="20"/>
          <w:szCs w:val="24"/>
        </w:rPr>
        <w:t xml:space="preserve"> </w:t>
      </w:r>
      <w:r w:rsidR="001025A9" w:rsidRPr="00145C4D">
        <w:rPr>
          <w:rFonts w:ascii="Times New Roman" w:hAnsi="Times New Roman"/>
          <w:sz w:val="20"/>
          <w:szCs w:val="20"/>
        </w:rPr>
        <w:t xml:space="preserve"> </w:t>
      </w:r>
      <w:r w:rsidRPr="002B3173">
        <w:rPr>
          <w:rFonts w:ascii="Times New Roman" w:eastAsiaTheme="minorHAnsi" w:hAnsi="Times New Roman"/>
          <w:sz w:val="24"/>
          <w:szCs w:val="24"/>
        </w:rPr>
        <w:t xml:space="preserve">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sidR="00012711">
        <w:rPr>
          <w:rFonts w:ascii="Times New Roman" w:eastAsiaTheme="minorHAnsi" w:hAnsi="Times New Roman"/>
          <w:sz w:val="24"/>
          <w:szCs w:val="24"/>
        </w:rPr>
        <w:t xml:space="preserve"> </w:t>
      </w:r>
    </w:p>
    <w:p w:rsidR="00FD6544" w:rsidRDefault="00FD6544" w:rsidP="00FD6544">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B32F3B" w:rsidRPr="00B32F3B">
        <w:rPr>
          <w:rFonts w:ascii="Times New Roman" w:hAnsi="Times New Roman"/>
          <w:b/>
          <w:sz w:val="24"/>
          <w:szCs w:val="24"/>
        </w:rPr>
        <w:t>ТОО «</w:t>
      </w:r>
      <w:r w:rsidR="00B32F3B" w:rsidRPr="00B32F3B">
        <w:rPr>
          <w:rFonts w:ascii="Times New Roman" w:hAnsi="Times New Roman"/>
          <w:b/>
          <w:sz w:val="24"/>
          <w:szCs w:val="24"/>
          <w:lang w:val="en-US"/>
        </w:rPr>
        <w:t>SUNMEDICA</w:t>
      </w:r>
      <w:r w:rsidR="00B32F3B" w:rsidRPr="00B32F3B">
        <w:rPr>
          <w:rFonts w:ascii="Times New Roman" w:hAnsi="Times New Roman"/>
          <w:b/>
          <w:sz w:val="24"/>
          <w:szCs w:val="24"/>
        </w:rPr>
        <w:t>» (САНМЕДИКА)</w:t>
      </w:r>
      <w:r w:rsidR="00B32F3B">
        <w:rPr>
          <w:rFonts w:ascii="Times New Roman" w:hAnsi="Times New Roman"/>
          <w:b/>
          <w:sz w:val="24"/>
          <w:szCs w:val="24"/>
        </w:rPr>
        <w:t xml:space="preserve"> </w:t>
      </w:r>
      <w:r w:rsidRPr="00B32F3B">
        <w:rPr>
          <w:rFonts w:ascii="Times New Roman" w:eastAsiaTheme="minorHAnsi" w:hAnsi="Times New Roman"/>
          <w:b/>
          <w:sz w:val="24"/>
          <w:szCs w:val="24"/>
          <w:lang w:val="kk-KZ"/>
        </w:rPr>
        <w:t>-</w:t>
      </w:r>
      <w:r w:rsidRPr="00FD6544">
        <w:rPr>
          <w:rFonts w:ascii="Times New Roman" w:eastAsiaTheme="minorHAnsi" w:hAnsi="Times New Roman"/>
          <w:b/>
          <w:sz w:val="24"/>
          <w:szCs w:val="24"/>
          <w:lang w:val="kk-KZ"/>
        </w:rPr>
        <w:t xml:space="preserve"> г. Алматы, ул</w:t>
      </w:r>
      <w:proofErr w:type="gramStart"/>
      <w:r w:rsidRPr="00FD6544">
        <w:rPr>
          <w:rFonts w:ascii="Times New Roman" w:eastAsiaTheme="minorHAnsi" w:hAnsi="Times New Roman"/>
          <w:b/>
          <w:sz w:val="24"/>
          <w:szCs w:val="24"/>
          <w:lang w:val="kk-KZ"/>
        </w:rPr>
        <w:t>.К</w:t>
      </w:r>
      <w:proofErr w:type="gramEnd"/>
      <w:r w:rsidRPr="00FD6544">
        <w:rPr>
          <w:rFonts w:ascii="Times New Roman" w:eastAsiaTheme="minorHAnsi" w:hAnsi="Times New Roman"/>
          <w:b/>
          <w:sz w:val="24"/>
          <w:szCs w:val="24"/>
          <w:lang w:val="kk-KZ"/>
        </w:rPr>
        <w:t xml:space="preserve">унаева 21Б, офис 73 </w:t>
      </w:r>
      <w:r w:rsidRPr="00546CA7">
        <w:rPr>
          <w:rFonts w:ascii="Times New Roman" w:hAnsi="Times New Roman"/>
          <w:bCs/>
          <w:color w:val="000000"/>
          <w:sz w:val="24"/>
          <w:szCs w:val="24"/>
        </w:rPr>
        <w:t>по лотам  №</w:t>
      </w:r>
      <w:r w:rsidR="00CD453A">
        <w:rPr>
          <w:rFonts w:ascii="Times New Roman" w:hAnsi="Times New Roman"/>
          <w:bCs/>
          <w:color w:val="000000"/>
          <w:sz w:val="24"/>
          <w:szCs w:val="24"/>
        </w:rPr>
        <w:t xml:space="preserve">1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 </w:t>
      </w:r>
      <w:r w:rsidR="00E0299C" w:rsidRPr="00E0299C">
        <w:rPr>
          <w:rFonts w:ascii="Times New Roman" w:hAnsi="Times New Roman"/>
          <w:b/>
          <w:sz w:val="24"/>
          <w:szCs w:val="24"/>
        </w:rPr>
        <w:t>688 800</w:t>
      </w:r>
      <w:r w:rsidR="00E0299C" w:rsidRPr="00E0299C">
        <w:rPr>
          <w:rFonts w:ascii="Times New Roman" w:hAnsi="Times New Roman"/>
          <w:sz w:val="24"/>
          <w:szCs w:val="24"/>
        </w:rPr>
        <w:t xml:space="preserve"> (Шестьсот восемьдесят восемь тысяч восемьсот)</w:t>
      </w:r>
      <w:r w:rsidR="00E0299C" w:rsidRPr="00995D7E">
        <w:rPr>
          <w:rFonts w:ascii="Times New Roman" w:hAnsi="Times New Roman"/>
          <w:sz w:val="20"/>
          <w:szCs w:val="24"/>
        </w:rPr>
        <w:t xml:space="preserve"> </w:t>
      </w:r>
      <w:r w:rsidRPr="002B3173">
        <w:rPr>
          <w:rFonts w:ascii="Times New Roman" w:eastAsiaTheme="minorHAnsi" w:hAnsi="Times New Roman"/>
          <w:sz w:val="24"/>
          <w:szCs w:val="24"/>
        </w:rPr>
        <w:t xml:space="preserve">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546CA7" w:rsidRDefault="00546CA7" w:rsidP="00546CA7">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E41DEC" w:rsidRPr="00E41DEC">
        <w:rPr>
          <w:rFonts w:ascii="Times New Roman" w:eastAsiaTheme="minorHAnsi" w:hAnsi="Times New Roman"/>
          <w:b/>
          <w:sz w:val="24"/>
          <w:szCs w:val="24"/>
          <w:lang w:val="kk-KZ"/>
        </w:rPr>
        <w:t>ТОО «Луч</w:t>
      </w:r>
      <w:proofErr w:type="gramStart"/>
      <w:r w:rsidR="00E41DEC" w:rsidRPr="00E41DEC">
        <w:rPr>
          <w:rFonts w:ascii="Times New Roman" w:eastAsiaTheme="minorHAnsi" w:hAnsi="Times New Roman"/>
          <w:b/>
          <w:sz w:val="24"/>
          <w:szCs w:val="24"/>
          <w:lang w:val="kk-KZ"/>
        </w:rPr>
        <w:t>1</w:t>
      </w:r>
      <w:proofErr w:type="gramEnd"/>
      <w:r w:rsidR="00E41DEC" w:rsidRPr="00E41DEC">
        <w:rPr>
          <w:rFonts w:ascii="Times New Roman" w:eastAsiaTheme="minorHAnsi" w:hAnsi="Times New Roman"/>
          <w:b/>
          <w:sz w:val="24"/>
          <w:szCs w:val="24"/>
          <w:lang w:val="kk-KZ"/>
        </w:rPr>
        <w:t>» - г. Алматы, ул.</w:t>
      </w:r>
      <w:r w:rsidR="00471CBF">
        <w:rPr>
          <w:rFonts w:ascii="Times New Roman" w:eastAsiaTheme="minorHAnsi" w:hAnsi="Times New Roman"/>
          <w:b/>
          <w:sz w:val="24"/>
          <w:szCs w:val="24"/>
          <w:lang w:val="kk-KZ"/>
        </w:rPr>
        <w:t xml:space="preserve"> </w:t>
      </w:r>
      <w:r w:rsidR="00E41DEC" w:rsidRPr="00E41DEC">
        <w:rPr>
          <w:rFonts w:ascii="Times New Roman" w:eastAsiaTheme="minorHAnsi" w:hAnsi="Times New Roman"/>
          <w:b/>
          <w:sz w:val="24"/>
          <w:szCs w:val="24"/>
          <w:lang w:val="kk-KZ"/>
        </w:rPr>
        <w:t xml:space="preserve">Досмухамедова, 31/35 </w:t>
      </w:r>
      <w:r w:rsidRPr="00546CA7">
        <w:rPr>
          <w:rFonts w:ascii="Times New Roman" w:hAnsi="Times New Roman"/>
          <w:bCs/>
          <w:color w:val="000000"/>
          <w:sz w:val="24"/>
          <w:szCs w:val="24"/>
        </w:rPr>
        <w:t>по лотам  №</w:t>
      </w:r>
      <w:r w:rsidR="00E41DEC">
        <w:rPr>
          <w:rFonts w:ascii="Times New Roman" w:hAnsi="Times New Roman"/>
          <w:bCs/>
          <w:color w:val="000000"/>
          <w:sz w:val="24"/>
          <w:szCs w:val="24"/>
        </w:rPr>
        <w:t>16, 18, 25, 31-38,</w:t>
      </w:r>
      <w:r w:rsidR="00A006C8">
        <w:rPr>
          <w:rFonts w:ascii="Times New Roman" w:hAnsi="Times New Roman"/>
          <w:bCs/>
          <w:color w:val="000000"/>
          <w:sz w:val="24"/>
          <w:szCs w:val="24"/>
        </w:rPr>
        <w:t xml:space="preserve"> 40,</w:t>
      </w:r>
      <w:r w:rsidR="00E41DEC">
        <w:rPr>
          <w:rFonts w:ascii="Times New Roman" w:hAnsi="Times New Roman"/>
          <w:bCs/>
          <w:color w:val="000000"/>
          <w:sz w:val="24"/>
          <w:szCs w:val="24"/>
        </w:rPr>
        <w:t xml:space="preserve"> 42, 45-47, 49-55, 59, 64, 68-72, 74</w:t>
      </w:r>
      <w:r>
        <w:rPr>
          <w:rFonts w:ascii="Times New Roman" w:hAnsi="Times New Roman"/>
          <w:bCs/>
          <w:color w:val="000000"/>
          <w:sz w:val="24"/>
          <w:szCs w:val="24"/>
        </w:rPr>
        <w:t xml:space="preserve">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 </w:t>
      </w:r>
      <w:r w:rsidR="00987FD4" w:rsidRPr="001E163A">
        <w:rPr>
          <w:rFonts w:ascii="Times New Roman" w:hAnsi="Times New Roman"/>
          <w:b/>
          <w:sz w:val="24"/>
          <w:szCs w:val="24"/>
        </w:rPr>
        <w:t>161 439</w:t>
      </w:r>
      <w:r w:rsidR="00987FD4" w:rsidRPr="001E163A">
        <w:rPr>
          <w:rFonts w:ascii="Times New Roman" w:hAnsi="Times New Roman"/>
          <w:sz w:val="24"/>
          <w:szCs w:val="24"/>
        </w:rPr>
        <w:t xml:space="preserve"> (Сто шестьдесят одна тысяча четыреста тридцать девять)</w:t>
      </w:r>
      <w:r w:rsidR="001E163A">
        <w:rPr>
          <w:rFonts w:ascii="Times New Roman" w:hAnsi="Times New Roman"/>
          <w:sz w:val="24"/>
          <w:szCs w:val="24"/>
        </w:rPr>
        <w:t xml:space="preserve"> </w:t>
      </w:r>
      <w:r w:rsidRPr="002B3173">
        <w:rPr>
          <w:rFonts w:ascii="Times New Roman" w:eastAsiaTheme="minorHAnsi" w:hAnsi="Times New Roman"/>
          <w:sz w:val="24"/>
          <w:szCs w:val="24"/>
        </w:rPr>
        <w:t xml:space="preserve">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785918" w:rsidRDefault="00785918" w:rsidP="00785918">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09250C" w:rsidRPr="0009250C">
        <w:rPr>
          <w:rFonts w:ascii="Times New Roman" w:eastAsiaTheme="minorHAnsi" w:hAnsi="Times New Roman"/>
          <w:b/>
          <w:sz w:val="24"/>
          <w:szCs w:val="24"/>
          <w:lang w:val="kk-KZ"/>
        </w:rPr>
        <w:t>ТОО «INVEC» - г. Алматы, ул.</w:t>
      </w:r>
      <w:r w:rsidR="00471CBF">
        <w:rPr>
          <w:rFonts w:ascii="Times New Roman" w:eastAsiaTheme="minorHAnsi" w:hAnsi="Times New Roman"/>
          <w:b/>
          <w:sz w:val="24"/>
          <w:szCs w:val="24"/>
          <w:lang w:val="kk-KZ"/>
        </w:rPr>
        <w:t xml:space="preserve"> </w:t>
      </w:r>
      <w:r w:rsidR="0009250C" w:rsidRPr="0009250C">
        <w:rPr>
          <w:rFonts w:ascii="Times New Roman" w:eastAsiaTheme="minorHAnsi" w:hAnsi="Times New Roman"/>
          <w:b/>
          <w:sz w:val="24"/>
          <w:szCs w:val="24"/>
          <w:lang w:val="kk-KZ"/>
        </w:rPr>
        <w:t>Спасская, д.68-А, оф.1</w:t>
      </w:r>
      <w:r w:rsidR="0009250C">
        <w:rPr>
          <w:rFonts w:ascii="Times New Roman" w:eastAsiaTheme="minorHAnsi" w:hAnsi="Times New Roman"/>
          <w:sz w:val="24"/>
          <w:szCs w:val="24"/>
          <w:lang w:val="kk-KZ"/>
        </w:rPr>
        <w:t xml:space="preserve"> </w:t>
      </w:r>
      <w:r w:rsidRPr="00546CA7">
        <w:rPr>
          <w:rFonts w:ascii="Times New Roman" w:hAnsi="Times New Roman"/>
          <w:bCs/>
          <w:color w:val="000000"/>
          <w:sz w:val="24"/>
          <w:szCs w:val="24"/>
        </w:rPr>
        <w:t>по лотам  №</w:t>
      </w:r>
      <w:r w:rsidR="0009250C">
        <w:rPr>
          <w:rFonts w:ascii="Times New Roman" w:hAnsi="Times New Roman"/>
          <w:bCs/>
          <w:color w:val="000000"/>
          <w:sz w:val="24"/>
          <w:szCs w:val="24"/>
        </w:rPr>
        <w:t xml:space="preserve">23, 27, 67 </w:t>
      </w:r>
      <w:r>
        <w:rPr>
          <w:rFonts w:ascii="Times New Roman" w:hAnsi="Times New Roman"/>
          <w:bCs/>
          <w:color w:val="000000"/>
          <w:sz w:val="24"/>
          <w:szCs w:val="24"/>
        </w:rPr>
        <w:t xml:space="preserve">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w:t>
      </w:r>
      <w:r w:rsidR="001322EF">
        <w:rPr>
          <w:rFonts w:ascii="Times New Roman" w:eastAsiaTheme="minorHAnsi" w:hAnsi="Times New Roman"/>
          <w:sz w:val="24"/>
          <w:szCs w:val="24"/>
        </w:rPr>
        <w:t xml:space="preserve"> </w:t>
      </w:r>
      <w:r w:rsidR="0009250C">
        <w:rPr>
          <w:rFonts w:ascii="Times New Roman" w:hAnsi="Times New Roman"/>
          <w:b/>
          <w:sz w:val="24"/>
          <w:szCs w:val="24"/>
          <w:lang w:val="kk-KZ"/>
        </w:rPr>
        <w:t xml:space="preserve">15 820 </w:t>
      </w:r>
      <w:r w:rsidRPr="002B3173">
        <w:rPr>
          <w:rFonts w:ascii="Times New Roman" w:eastAsiaTheme="minorHAnsi" w:hAnsi="Times New Roman"/>
          <w:sz w:val="24"/>
          <w:szCs w:val="24"/>
        </w:rPr>
        <w:t>(</w:t>
      </w:r>
      <w:r w:rsidR="0009250C" w:rsidRPr="0009250C">
        <w:rPr>
          <w:rFonts w:ascii="Times New Roman" w:eastAsiaTheme="minorHAnsi" w:hAnsi="Times New Roman"/>
          <w:sz w:val="24"/>
          <w:szCs w:val="24"/>
        </w:rPr>
        <w:t>пятнадцать тысяч восемьсот двадцать</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93339F" w:rsidRDefault="0093339F" w:rsidP="0093339F">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1322EF" w:rsidRPr="001322EF">
        <w:rPr>
          <w:rFonts w:ascii="Times New Roman" w:eastAsiaTheme="minorHAnsi" w:hAnsi="Times New Roman"/>
          <w:b/>
          <w:sz w:val="24"/>
          <w:szCs w:val="24"/>
          <w:lang w:val="kk-KZ"/>
        </w:rPr>
        <w:t>ТОО «ШерКомСервис» - г. Алматы, ул</w:t>
      </w:r>
      <w:proofErr w:type="gramStart"/>
      <w:r w:rsidR="001322EF" w:rsidRPr="001322EF">
        <w:rPr>
          <w:rFonts w:ascii="Times New Roman" w:eastAsiaTheme="minorHAnsi" w:hAnsi="Times New Roman"/>
          <w:b/>
          <w:sz w:val="24"/>
          <w:szCs w:val="24"/>
          <w:lang w:val="kk-KZ"/>
        </w:rPr>
        <w:t>.Т</w:t>
      </w:r>
      <w:proofErr w:type="gramEnd"/>
      <w:r w:rsidR="001322EF" w:rsidRPr="001322EF">
        <w:rPr>
          <w:rFonts w:ascii="Times New Roman" w:eastAsiaTheme="minorHAnsi" w:hAnsi="Times New Roman"/>
          <w:b/>
          <w:sz w:val="24"/>
          <w:szCs w:val="24"/>
          <w:lang w:val="kk-KZ"/>
        </w:rPr>
        <w:t>ашкентская 348/4, офис 513</w:t>
      </w:r>
      <w:r w:rsidR="001322EF">
        <w:rPr>
          <w:rFonts w:ascii="Times New Roman" w:eastAsiaTheme="minorHAnsi" w:hAnsi="Times New Roman"/>
          <w:b/>
          <w:sz w:val="24"/>
          <w:szCs w:val="24"/>
          <w:lang w:val="kk-KZ"/>
        </w:rPr>
        <w:t xml:space="preserve"> </w:t>
      </w:r>
      <w:r w:rsidRPr="00546CA7">
        <w:rPr>
          <w:rFonts w:ascii="Times New Roman" w:hAnsi="Times New Roman"/>
          <w:bCs/>
          <w:color w:val="000000"/>
          <w:sz w:val="24"/>
          <w:szCs w:val="24"/>
        </w:rPr>
        <w:t>по лотам  №</w:t>
      </w:r>
      <w:r w:rsidR="001322EF">
        <w:rPr>
          <w:rFonts w:ascii="Times New Roman" w:hAnsi="Times New Roman"/>
          <w:bCs/>
          <w:color w:val="000000"/>
          <w:sz w:val="24"/>
          <w:szCs w:val="24"/>
        </w:rPr>
        <w:t xml:space="preserve">62, 78, 88 </w:t>
      </w:r>
      <w:r>
        <w:rPr>
          <w:rFonts w:ascii="Times New Roman" w:hAnsi="Times New Roman"/>
          <w:bCs/>
          <w:color w:val="000000"/>
          <w:sz w:val="24"/>
          <w:szCs w:val="24"/>
        </w:rPr>
        <w:t xml:space="preserve">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w:t>
      </w:r>
      <w:r w:rsidR="001322EF">
        <w:rPr>
          <w:rFonts w:ascii="Times New Roman" w:eastAsiaTheme="minorHAnsi" w:hAnsi="Times New Roman"/>
          <w:sz w:val="24"/>
          <w:szCs w:val="24"/>
        </w:rPr>
        <w:t xml:space="preserve"> </w:t>
      </w:r>
      <w:r w:rsidR="001322EF">
        <w:rPr>
          <w:rFonts w:ascii="Times New Roman" w:hAnsi="Times New Roman"/>
          <w:b/>
          <w:sz w:val="24"/>
          <w:szCs w:val="24"/>
          <w:lang w:val="kk-KZ"/>
        </w:rPr>
        <w:t>851 880</w:t>
      </w:r>
      <w:r>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B36EF9" w:rsidRPr="00B36EF9">
        <w:rPr>
          <w:rFonts w:ascii="Times New Roman" w:eastAsiaTheme="minorHAnsi" w:hAnsi="Times New Roman"/>
          <w:sz w:val="24"/>
          <w:szCs w:val="24"/>
        </w:rPr>
        <w:t>восемьсот пятьдесят одна тысяча восемьсот восемьдесят</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B36EF9" w:rsidRDefault="00B36EF9" w:rsidP="00B36EF9">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37590D" w:rsidRPr="0037590D">
        <w:rPr>
          <w:rFonts w:ascii="Times New Roman" w:eastAsiaTheme="minorHAnsi" w:hAnsi="Times New Roman"/>
          <w:b/>
          <w:sz w:val="24"/>
          <w:szCs w:val="24"/>
          <w:lang w:val="kk-KZ"/>
        </w:rPr>
        <w:t>ТОО «NAZAR GLOBAL TRADE» - г. Алматы, ул</w:t>
      </w:r>
      <w:proofErr w:type="gramStart"/>
      <w:r w:rsidR="0037590D" w:rsidRPr="0037590D">
        <w:rPr>
          <w:rFonts w:ascii="Times New Roman" w:eastAsiaTheme="minorHAnsi" w:hAnsi="Times New Roman"/>
          <w:b/>
          <w:sz w:val="24"/>
          <w:szCs w:val="24"/>
          <w:lang w:val="kk-KZ"/>
        </w:rPr>
        <w:t>.З</w:t>
      </w:r>
      <w:proofErr w:type="gramEnd"/>
      <w:r w:rsidR="0037590D" w:rsidRPr="0037590D">
        <w:rPr>
          <w:rFonts w:ascii="Times New Roman" w:eastAsiaTheme="minorHAnsi" w:hAnsi="Times New Roman"/>
          <w:b/>
          <w:sz w:val="24"/>
          <w:szCs w:val="24"/>
          <w:lang w:val="kk-KZ"/>
        </w:rPr>
        <w:t>емнухова,19А</w:t>
      </w:r>
      <w:r w:rsidR="0037590D">
        <w:rPr>
          <w:rFonts w:ascii="Times New Roman" w:eastAsiaTheme="minorHAnsi" w:hAnsi="Times New Roman"/>
          <w:sz w:val="24"/>
          <w:szCs w:val="24"/>
          <w:lang w:val="kk-KZ"/>
        </w:rPr>
        <w:t xml:space="preserve"> </w:t>
      </w:r>
      <w:r w:rsidRPr="00546CA7">
        <w:rPr>
          <w:rFonts w:ascii="Times New Roman" w:hAnsi="Times New Roman"/>
          <w:bCs/>
          <w:color w:val="000000"/>
          <w:sz w:val="24"/>
          <w:szCs w:val="24"/>
        </w:rPr>
        <w:t>по лотам  №</w:t>
      </w:r>
      <w:r w:rsidR="0037590D">
        <w:rPr>
          <w:rFonts w:ascii="Times New Roman" w:hAnsi="Times New Roman"/>
          <w:bCs/>
          <w:color w:val="000000"/>
          <w:sz w:val="24"/>
          <w:szCs w:val="24"/>
        </w:rPr>
        <w:t>77, 81, 83, 87</w:t>
      </w:r>
      <w:r>
        <w:rPr>
          <w:rFonts w:ascii="Times New Roman" w:hAnsi="Times New Roman"/>
          <w:bCs/>
          <w:color w:val="000000"/>
          <w:sz w:val="24"/>
          <w:szCs w:val="24"/>
        </w:rPr>
        <w:t xml:space="preserve">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w:t>
      </w:r>
      <w:r>
        <w:rPr>
          <w:rFonts w:ascii="Times New Roman" w:eastAsiaTheme="minorHAnsi" w:hAnsi="Times New Roman"/>
          <w:sz w:val="24"/>
          <w:szCs w:val="24"/>
        </w:rPr>
        <w:t xml:space="preserve"> </w:t>
      </w:r>
      <w:r w:rsidR="0037590D">
        <w:rPr>
          <w:rFonts w:ascii="Times New Roman" w:hAnsi="Times New Roman"/>
          <w:b/>
          <w:sz w:val="24"/>
          <w:szCs w:val="24"/>
          <w:lang w:val="kk-KZ"/>
        </w:rPr>
        <w:t xml:space="preserve">2 156 190 </w:t>
      </w:r>
      <w:r>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37590D" w:rsidRPr="0037590D">
        <w:rPr>
          <w:rFonts w:ascii="Times New Roman" w:eastAsiaTheme="minorHAnsi" w:hAnsi="Times New Roman"/>
          <w:sz w:val="24"/>
          <w:szCs w:val="24"/>
        </w:rPr>
        <w:t>два миллиона сто пятьдесят шесть тысяч сто девяносто</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3A485E" w:rsidRDefault="003A485E" w:rsidP="003A485E">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lastRenderedPageBreak/>
        <w:t>-</w:t>
      </w:r>
      <w:r w:rsidRPr="002B3173">
        <w:rPr>
          <w:rFonts w:ascii="Times New Roman" w:eastAsiaTheme="minorHAnsi" w:hAnsi="Times New Roman"/>
          <w:sz w:val="24"/>
          <w:szCs w:val="24"/>
        </w:rPr>
        <w:t xml:space="preserve"> определить победителем </w:t>
      </w:r>
      <w:r w:rsidR="001466AD" w:rsidRPr="001466AD">
        <w:rPr>
          <w:rFonts w:ascii="Times New Roman" w:eastAsiaTheme="minorHAnsi" w:hAnsi="Times New Roman"/>
          <w:b/>
          <w:sz w:val="24"/>
          <w:szCs w:val="24"/>
          <w:lang w:val="kk-KZ"/>
        </w:rPr>
        <w:t>ТОО «Эмми Дента» г</w:t>
      </w:r>
      <w:proofErr w:type="gramStart"/>
      <w:r w:rsidR="001466AD" w:rsidRPr="001466AD">
        <w:rPr>
          <w:rFonts w:ascii="Times New Roman" w:eastAsiaTheme="minorHAnsi" w:hAnsi="Times New Roman"/>
          <w:b/>
          <w:sz w:val="24"/>
          <w:szCs w:val="24"/>
          <w:lang w:val="kk-KZ"/>
        </w:rPr>
        <w:t>.Т</w:t>
      </w:r>
      <w:proofErr w:type="gramEnd"/>
      <w:r w:rsidR="001466AD" w:rsidRPr="001466AD">
        <w:rPr>
          <w:rFonts w:ascii="Times New Roman" w:eastAsiaTheme="minorHAnsi" w:hAnsi="Times New Roman"/>
          <w:b/>
          <w:sz w:val="24"/>
          <w:szCs w:val="24"/>
          <w:lang w:val="kk-KZ"/>
        </w:rPr>
        <w:t>араз, ул.Казыбек би 117 кв 9</w:t>
      </w:r>
      <w:r w:rsidR="001466AD">
        <w:rPr>
          <w:rFonts w:ascii="Times New Roman" w:eastAsiaTheme="minorHAnsi" w:hAnsi="Times New Roman"/>
          <w:sz w:val="24"/>
          <w:szCs w:val="24"/>
          <w:lang w:val="kk-KZ"/>
        </w:rPr>
        <w:t xml:space="preserve"> </w:t>
      </w:r>
      <w:r w:rsidRPr="00546CA7">
        <w:rPr>
          <w:rFonts w:ascii="Times New Roman" w:hAnsi="Times New Roman"/>
          <w:bCs/>
          <w:color w:val="000000"/>
          <w:sz w:val="24"/>
          <w:szCs w:val="24"/>
        </w:rPr>
        <w:t>по лотам  №</w:t>
      </w:r>
      <w:r w:rsidR="00FE6981">
        <w:rPr>
          <w:rFonts w:ascii="Times New Roman" w:hAnsi="Times New Roman"/>
          <w:bCs/>
          <w:color w:val="000000"/>
          <w:sz w:val="24"/>
          <w:szCs w:val="24"/>
        </w:rPr>
        <w:t>17, 19-</w:t>
      </w:r>
      <w:r w:rsidR="00744584">
        <w:rPr>
          <w:rFonts w:ascii="Times New Roman" w:hAnsi="Times New Roman"/>
          <w:bCs/>
          <w:color w:val="000000"/>
          <w:sz w:val="24"/>
          <w:szCs w:val="24"/>
        </w:rPr>
        <w:t>22,</w:t>
      </w:r>
      <w:r w:rsidR="00FE6981">
        <w:rPr>
          <w:rFonts w:ascii="Times New Roman" w:hAnsi="Times New Roman"/>
          <w:bCs/>
          <w:color w:val="000000"/>
          <w:sz w:val="24"/>
          <w:szCs w:val="24"/>
        </w:rPr>
        <w:t xml:space="preserve"> </w:t>
      </w:r>
      <w:r w:rsidR="00744584">
        <w:rPr>
          <w:rFonts w:ascii="Times New Roman" w:hAnsi="Times New Roman"/>
          <w:bCs/>
          <w:color w:val="000000"/>
          <w:sz w:val="24"/>
          <w:szCs w:val="24"/>
        </w:rPr>
        <w:t>24,</w:t>
      </w:r>
      <w:r w:rsidR="00FE6981">
        <w:rPr>
          <w:rFonts w:ascii="Times New Roman" w:hAnsi="Times New Roman"/>
          <w:bCs/>
          <w:color w:val="000000"/>
          <w:sz w:val="24"/>
          <w:szCs w:val="24"/>
        </w:rPr>
        <w:t xml:space="preserve"> </w:t>
      </w:r>
      <w:r w:rsidR="003A7C37">
        <w:rPr>
          <w:rFonts w:ascii="Times New Roman" w:hAnsi="Times New Roman"/>
          <w:bCs/>
          <w:color w:val="000000"/>
          <w:sz w:val="24"/>
          <w:szCs w:val="24"/>
        </w:rPr>
        <w:t>39,</w:t>
      </w:r>
      <w:r w:rsidR="00FE6981">
        <w:rPr>
          <w:rFonts w:ascii="Times New Roman" w:hAnsi="Times New Roman"/>
          <w:bCs/>
          <w:color w:val="000000"/>
          <w:sz w:val="24"/>
          <w:szCs w:val="24"/>
        </w:rPr>
        <w:t xml:space="preserve"> </w:t>
      </w:r>
      <w:r w:rsidR="003A7C37">
        <w:rPr>
          <w:rFonts w:ascii="Times New Roman" w:hAnsi="Times New Roman"/>
          <w:bCs/>
          <w:color w:val="000000"/>
          <w:sz w:val="24"/>
          <w:szCs w:val="24"/>
        </w:rPr>
        <w:t>41,</w:t>
      </w:r>
      <w:r w:rsidR="00FE6981">
        <w:rPr>
          <w:rFonts w:ascii="Times New Roman" w:hAnsi="Times New Roman"/>
          <w:bCs/>
          <w:color w:val="000000"/>
          <w:sz w:val="24"/>
          <w:szCs w:val="24"/>
        </w:rPr>
        <w:t xml:space="preserve"> </w:t>
      </w:r>
      <w:r w:rsidR="003A7C37">
        <w:rPr>
          <w:rFonts w:ascii="Times New Roman" w:hAnsi="Times New Roman"/>
          <w:bCs/>
          <w:color w:val="000000"/>
          <w:sz w:val="24"/>
          <w:szCs w:val="24"/>
        </w:rPr>
        <w:t>43,</w:t>
      </w:r>
      <w:r w:rsidR="00FE6981">
        <w:rPr>
          <w:rFonts w:ascii="Times New Roman" w:hAnsi="Times New Roman"/>
          <w:bCs/>
          <w:color w:val="000000"/>
          <w:sz w:val="24"/>
          <w:szCs w:val="24"/>
        </w:rPr>
        <w:t xml:space="preserve"> </w:t>
      </w:r>
      <w:r w:rsidR="003A7C37">
        <w:rPr>
          <w:rFonts w:ascii="Times New Roman" w:hAnsi="Times New Roman"/>
          <w:bCs/>
          <w:color w:val="000000"/>
          <w:sz w:val="24"/>
          <w:szCs w:val="24"/>
        </w:rPr>
        <w:t>75</w:t>
      </w:r>
      <w:r>
        <w:rPr>
          <w:rFonts w:ascii="Times New Roman" w:hAnsi="Times New Roman"/>
          <w:bCs/>
          <w:color w:val="000000"/>
          <w:sz w:val="24"/>
          <w:szCs w:val="24"/>
        </w:rPr>
        <w:t xml:space="preserve">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w:t>
      </w:r>
      <w:r>
        <w:rPr>
          <w:rFonts w:ascii="Times New Roman" w:eastAsiaTheme="minorHAnsi" w:hAnsi="Times New Roman"/>
          <w:sz w:val="24"/>
          <w:szCs w:val="24"/>
        </w:rPr>
        <w:t xml:space="preserve"> </w:t>
      </w:r>
      <w:r w:rsidR="001466AD">
        <w:rPr>
          <w:rFonts w:ascii="Times New Roman" w:hAnsi="Times New Roman"/>
          <w:b/>
          <w:sz w:val="24"/>
          <w:szCs w:val="24"/>
          <w:lang w:val="kk-KZ"/>
        </w:rPr>
        <w:t>288 500</w:t>
      </w:r>
      <w:r>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1466AD" w:rsidRPr="001466AD">
        <w:rPr>
          <w:rFonts w:ascii="Times New Roman" w:eastAsiaTheme="minorHAnsi" w:hAnsi="Times New Roman"/>
          <w:sz w:val="24"/>
          <w:szCs w:val="24"/>
        </w:rPr>
        <w:t>двести восемьдесят восемь тысяч пятьсот</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220BAD" w:rsidRDefault="001D39E0" w:rsidP="001D39E0">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Признать несостоявшимся лоты №</w:t>
      </w:r>
      <w:r w:rsidR="002B6206">
        <w:rPr>
          <w:rFonts w:ascii="Times New Roman" w:eastAsiaTheme="minorHAnsi" w:hAnsi="Times New Roman"/>
          <w:sz w:val="24"/>
          <w:szCs w:val="24"/>
        </w:rPr>
        <w:t>2</w:t>
      </w:r>
      <w:r w:rsidR="007D72D8">
        <w:rPr>
          <w:rFonts w:ascii="Times New Roman" w:eastAsiaTheme="minorHAnsi" w:hAnsi="Times New Roman"/>
          <w:sz w:val="24"/>
          <w:szCs w:val="24"/>
        </w:rPr>
        <w:t xml:space="preserve">, </w:t>
      </w:r>
      <w:r w:rsidR="002B6206">
        <w:rPr>
          <w:rFonts w:ascii="Times New Roman" w:eastAsiaTheme="minorHAnsi" w:hAnsi="Times New Roman"/>
          <w:sz w:val="24"/>
          <w:szCs w:val="24"/>
        </w:rPr>
        <w:t>3, 6-10, 15,</w:t>
      </w:r>
      <w:r w:rsidR="00DF0AF5">
        <w:rPr>
          <w:rFonts w:ascii="Times New Roman" w:eastAsiaTheme="minorHAnsi" w:hAnsi="Times New Roman"/>
          <w:sz w:val="24"/>
          <w:szCs w:val="24"/>
        </w:rPr>
        <w:t xml:space="preserve"> </w:t>
      </w:r>
      <w:r w:rsidR="002B6206">
        <w:rPr>
          <w:rFonts w:ascii="Times New Roman" w:eastAsiaTheme="minorHAnsi" w:hAnsi="Times New Roman"/>
          <w:sz w:val="24"/>
          <w:szCs w:val="24"/>
        </w:rPr>
        <w:t>26, 28-30, 44, 48, 56-58, 60-61, 63, 65</w:t>
      </w:r>
      <w:r w:rsidR="007D72D8">
        <w:rPr>
          <w:rFonts w:ascii="Times New Roman" w:eastAsiaTheme="minorHAnsi" w:hAnsi="Times New Roman"/>
          <w:sz w:val="24"/>
          <w:szCs w:val="24"/>
        </w:rPr>
        <w:t xml:space="preserve">, </w:t>
      </w:r>
      <w:r w:rsidR="002B6206">
        <w:rPr>
          <w:rFonts w:ascii="Times New Roman" w:eastAsiaTheme="minorHAnsi" w:hAnsi="Times New Roman"/>
          <w:sz w:val="24"/>
          <w:szCs w:val="24"/>
        </w:rPr>
        <w:t>66, 73, 79, 89</w:t>
      </w:r>
      <w:r w:rsidR="00B274A4">
        <w:rPr>
          <w:rFonts w:ascii="Times New Roman" w:eastAsiaTheme="minorHAnsi" w:hAnsi="Times New Roman"/>
          <w:sz w:val="24"/>
          <w:szCs w:val="24"/>
        </w:rPr>
        <w:t xml:space="preserve"> </w:t>
      </w:r>
      <w:r w:rsidR="006D1E10">
        <w:rPr>
          <w:rFonts w:ascii="Times New Roman" w:eastAsiaTheme="minorHAnsi" w:hAnsi="Times New Roman"/>
          <w:sz w:val="24"/>
          <w:szCs w:val="24"/>
        </w:rPr>
        <w:t xml:space="preserve"> </w:t>
      </w:r>
      <w:r>
        <w:rPr>
          <w:rFonts w:ascii="Times New Roman" w:eastAsiaTheme="minorHAnsi" w:hAnsi="Times New Roman"/>
          <w:sz w:val="24"/>
          <w:szCs w:val="24"/>
        </w:rPr>
        <w:t>на основании отсутствия представленных ценовых предложений.</w:t>
      </w:r>
    </w:p>
    <w:p w:rsidR="00885C28" w:rsidRPr="00815A0C" w:rsidRDefault="001D39E0" w:rsidP="00885C28">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885C28" w:rsidRPr="00815A0C">
        <w:rPr>
          <w:rFonts w:ascii="Times New Roman" w:eastAsiaTheme="minorHAnsi" w:hAnsi="Times New Roman"/>
          <w:bCs/>
          <w:sz w:val="24"/>
          <w:szCs w:val="24"/>
        </w:rPr>
        <w:t>Победител</w:t>
      </w:r>
      <w:r w:rsidR="00436B8A">
        <w:rPr>
          <w:rFonts w:ascii="Times New Roman" w:eastAsiaTheme="minorHAnsi" w:hAnsi="Times New Roman"/>
          <w:bCs/>
          <w:sz w:val="24"/>
          <w:szCs w:val="24"/>
        </w:rPr>
        <w:t>ь</w:t>
      </w:r>
      <w:r w:rsidR="00885C28" w:rsidRPr="00815A0C">
        <w:rPr>
          <w:rFonts w:ascii="Times New Roman" w:eastAsiaTheme="minorHAnsi" w:hAnsi="Times New Roman"/>
          <w:bCs/>
          <w:sz w:val="24"/>
          <w:szCs w:val="24"/>
        </w:rPr>
        <w:t xml:space="preserve"> представляет Заказчику или организатору закупа в течение десяти календарных дней со дня признания победителем пакет документов, подтверждающие соответствие квалификационным требованиям, согласно </w:t>
      </w:r>
      <w:r w:rsidR="00CA395E">
        <w:rPr>
          <w:rFonts w:ascii="Times New Roman" w:eastAsiaTheme="minorHAnsi" w:hAnsi="Times New Roman"/>
          <w:bCs/>
          <w:sz w:val="24"/>
          <w:szCs w:val="24"/>
        </w:rPr>
        <w:t>главе 10, пункта 113</w:t>
      </w:r>
      <w:r w:rsidR="00885C28" w:rsidRPr="00815A0C">
        <w:rPr>
          <w:rFonts w:ascii="Times New Roman" w:eastAsiaTheme="minorHAnsi" w:hAnsi="Times New Roman"/>
          <w:bCs/>
          <w:sz w:val="24"/>
          <w:szCs w:val="24"/>
        </w:rPr>
        <w:t xml:space="preserve"> Постановления Правительства РК от </w:t>
      </w:r>
      <w:smartTag w:uri="urn:schemas-microsoft-com:office:smarttags" w:element="date">
        <w:smartTagPr>
          <w:attr w:name="ls" w:val="trans"/>
          <w:attr w:name="Month" w:val="10"/>
          <w:attr w:name="Day" w:val="30"/>
          <w:attr w:name="Year" w:val="2009"/>
        </w:smartTagPr>
        <w:r w:rsidR="00885C28" w:rsidRPr="00815A0C">
          <w:rPr>
            <w:rFonts w:ascii="Times New Roman" w:eastAsiaTheme="minorHAnsi" w:hAnsi="Times New Roman"/>
            <w:bCs/>
            <w:sz w:val="24"/>
            <w:szCs w:val="24"/>
          </w:rPr>
          <w:t>30.10.2009</w:t>
        </w:r>
      </w:smartTag>
      <w:r w:rsidR="00885C28" w:rsidRPr="00815A0C">
        <w:rPr>
          <w:rFonts w:ascii="Times New Roman" w:eastAsiaTheme="minorHAnsi" w:hAnsi="Times New Roman"/>
          <w:bCs/>
          <w:sz w:val="24"/>
          <w:szCs w:val="24"/>
        </w:rPr>
        <w:t xml:space="preserve"> г. №1729.</w:t>
      </w:r>
    </w:p>
    <w:p w:rsidR="00512AAC" w:rsidRDefault="00512AAC" w:rsidP="008832D6"/>
    <w:p w:rsidR="00306D25" w:rsidRDefault="00512AAC" w:rsidP="00512AAC">
      <w:pPr>
        <w:jc w:val="both"/>
        <w:rPr>
          <w:rFonts w:ascii="Times New Roman" w:hAnsi="Times New Roman"/>
          <w:b/>
          <w:sz w:val="24"/>
          <w:szCs w:val="24"/>
        </w:rPr>
      </w:pPr>
      <w:r>
        <w:t xml:space="preserve">        </w:t>
      </w:r>
      <w:r w:rsidRPr="00512AAC">
        <w:rPr>
          <w:rFonts w:ascii="Times New Roman" w:hAnsi="Times New Roman"/>
          <w:b/>
          <w:sz w:val="24"/>
          <w:szCs w:val="24"/>
        </w:rPr>
        <w:t>Председатель комиссии</w:t>
      </w:r>
      <w:r w:rsidR="00306D25">
        <w:rPr>
          <w:rFonts w:ascii="Times New Roman" w:hAnsi="Times New Roman"/>
          <w:b/>
          <w:sz w:val="24"/>
          <w:szCs w:val="24"/>
        </w:rPr>
        <w:t>:</w:t>
      </w:r>
    </w:p>
    <w:p w:rsidR="00512AAC" w:rsidRPr="00834EA6" w:rsidRDefault="00306D25" w:rsidP="00512AAC">
      <w:pPr>
        <w:jc w:val="both"/>
        <w:rPr>
          <w:rFonts w:ascii="Times New Roman" w:hAnsi="Times New Roman"/>
          <w:sz w:val="24"/>
          <w:szCs w:val="24"/>
        </w:rPr>
      </w:pPr>
      <w:r w:rsidRPr="00834EA6">
        <w:rPr>
          <w:rFonts w:ascii="Times New Roman" w:hAnsi="Times New Roman"/>
          <w:sz w:val="24"/>
          <w:szCs w:val="24"/>
        </w:rPr>
        <w:t xml:space="preserve">        Руководитель Департамента экономики и финансов </w:t>
      </w:r>
      <w:r w:rsidR="00512AAC" w:rsidRPr="00834EA6">
        <w:rPr>
          <w:rFonts w:ascii="Times New Roman" w:hAnsi="Times New Roman"/>
          <w:sz w:val="24"/>
          <w:szCs w:val="24"/>
        </w:rPr>
        <w:t xml:space="preserve">  </w:t>
      </w:r>
      <w:r w:rsidRPr="00834EA6">
        <w:rPr>
          <w:rFonts w:ascii="Times New Roman" w:hAnsi="Times New Roman"/>
          <w:sz w:val="24"/>
          <w:szCs w:val="24"/>
        </w:rPr>
        <w:t xml:space="preserve">                      </w:t>
      </w:r>
      <w:r w:rsidR="00512AAC" w:rsidRPr="00834EA6">
        <w:rPr>
          <w:rFonts w:ascii="Times New Roman" w:hAnsi="Times New Roman"/>
          <w:sz w:val="24"/>
          <w:szCs w:val="24"/>
        </w:rPr>
        <w:t xml:space="preserve">_______________________             </w:t>
      </w:r>
      <w:r w:rsidR="00AA6800">
        <w:rPr>
          <w:rFonts w:ascii="Times New Roman" w:hAnsi="Times New Roman"/>
          <w:sz w:val="24"/>
          <w:szCs w:val="24"/>
        </w:rPr>
        <w:t xml:space="preserve"> </w:t>
      </w:r>
      <w:proofErr w:type="spellStart"/>
      <w:r w:rsidR="00512AAC" w:rsidRPr="00AA6800">
        <w:rPr>
          <w:rFonts w:ascii="Times New Roman" w:hAnsi="Times New Roman"/>
          <w:b/>
          <w:sz w:val="24"/>
          <w:szCs w:val="24"/>
        </w:rPr>
        <w:t>Утегенов</w:t>
      </w:r>
      <w:proofErr w:type="spellEnd"/>
      <w:r w:rsidR="00512AAC" w:rsidRPr="00AA6800">
        <w:rPr>
          <w:rFonts w:ascii="Times New Roman" w:hAnsi="Times New Roman"/>
          <w:b/>
          <w:sz w:val="24"/>
          <w:szCs w:val="24"/>
        </w:rPr>
        <w:t xml:space="preserve"> А.К.</w:t>
      </w:r>
    </w:p>
    <w:p w:rsidR="00306D25" w:rsidRDefault="00512AAC" w:rsidP="00512AAC">
      <w:pPr>
        <w:jc w:val="both"/>
        <w:rPr>
          <w:rFonts w:ascii="Times New Roman" w:hAnsi="Times New Roman"/>
          <w:b/>
          <w:sz w:val="24"/>
          <w:szCs w:val="24"/>
        </w:rPr>
      </w:pPr>
      <w:r w:rsidRPr="00512AAC">
        <w:rPr>
          <w:rFonts w:ascii="Times New Roman" w:hAnsi="Times New Roman"/>
          <w:b/>
          <w:sz w:val="24"/>
          <w:szCs w:val="24"/>
        </w:rPr>
        <w:t xml:space="preserve">     </w:t>
      </w:r>
      <w:r>
        <w:rPr>
          <w:rFonts w:ascii="Times New Roman" w:hAnsi="Times New Roman"/>
          <w:b/>
          <w:sz w:val="24"/>
          <w:szCs w:val="24"/>
        </w:rPr>
        <w:t xml:space="preserve"> </w:t>
      </w:r>
      <w:r w:rsidRPr="00512AAC">
        <w:rPr>
          <w:rFonts w:ascii="Times New Roman" w:hAnsi="Times New Roman"/>
          <w:b/>
          <w:sz w:val="24"/>
          <w:szCs w:val="24"/>
        </w:rPr>
        <w:t xml:space="preserve">Члены комиссии:                                                                               </w:t>
      </w:r>
    </w:p>
    <w:p w:rsidR="00512AAC" w:rsidRPr="00834EA6" w:rsidRDefault="00306D25" w:rsidP="00512AAC">
      <w:pPr>
        <w:jc w:val="both"/>
        <w:rPr>
          <w:rFonts w:ascii="Times New Roman" w:hAnsi="Times New Roman"/>
          <w:sz w:val="24"/>
          <w:szCs w:val="24"/>
        </w:rPr>
      </w:pPr>
      <w:r w:rsidRPr="00834EA6">
        <w:rPr>
          <w:rFonts w:ascii="Times New Roman" w:hAnsi="Times New Roman"/>
          <w:sz w:val="24"/>
          <w:szCs w:val="24"/>
        </w:rPr>
        <w:t xml:space="preserve">        Руководитель управления государственных закупок               </w:t>
      </w:r>
      <w:r w:rsidR="00512AAC" w:rsidRPr="00834EA6">
        <w:rPr>
          <w:rFonts w:ascii="Times New Roman" w:hAnsi="Times New Roman"/>
          <w:sz w:val="24"/>
          <w:szCs w:val="24"/>
        </w:rPr>
        <w:t xml:space="preserve"> </w:t>
      </w:r>
      <w:r w:rsidRPr="00834EA6">
        <w:rPr>
          <w:rFonts w:ascii="Times New Roman" w:hAnsi="Times New Roman"/>
          <w:sz w:val="24"/>
          <w:szCs w:val="24"/>
        </w:rPr>
        <w:t xml:space="preserve">        </w:t>
      </w:r>
      <w:r w:rsidR="00512AAC" w:rsidRPr="00834EA6">
        <w:rPr>
          <w:rFonts w:ascii="Times New Roman" w:hAnsi="Times New Roman"/>
          <w:sz w:val="24"/>
          <w:szCs w:val="24"/>
        </w:rPr>
        <w:t xml:space="preserve"> _________________________    </w:t>
      </w:r>
      <w:r w:rsidRPr="00834EA6">
        <w:rPr>
          <w:rFonts w:ascii="Times New Roman" w:hAnsi="Times New Roman"/>
          <w:sz w:val="24"/>
          <w:szCs w:val="24"/>
        </w:rPr>
        <w:t xml:space="preserve">    </w:t>
      </w:r>
      <w:r w:rsidR="00834EA6">
        <w:rPr>
          <w:rFonts w:ascii="Times New Roman" w:hAnsi="Times New Roman"/>
          <w:sz w:val="24"/>
          <w:szCs w:val="24"/>
        </w:rPr>
        <w:t xml:space="preserve">  </w:t>
      </w:r>
      <w:r w:rsidRPr="00834EA6">
        <w:rPr>
          <w:rFonts w:ascii="Times New Roman" w:hAnsi="Times New Roman"/>
          <w:sz w:val="24"/>
          <w:szCs w:val="24"/>
        </w:rPr>
        <w:t xml:space="preserve"> </w:t>
      </w:r>
      <w:proofErr w:type="spellStart"/>
      <w:r w:rsidR="00512AAC" w:rsidRPr="00AA6800">
        <w:rPr>
          <w:rFonts w:ascii="Times New Roman" w:hAnsi="Times New Roman"/>
          <w:b/>
          <w:sz w:val="24"/>
          <w:szCs w:val="24"/>
        </w:rPr>
        <w:t>Кумарова</w:t>
      </w:r>
      <w:proofErr w:type="spellEnd"/>
      <w:r w:rsidR="00512AAC" w:rsidRPr="00AA6800">
        <w:rPr>
          <w:rFonts w:ascii="Times New Roman" w:hAnsi="Times New Roman"/>
          <w:b/>
          <w:sz w:val="24"/>
          <w:szCs w:val="24"/>
        </w:rPr>
        <w:t xml:space="preserve"> Н.А.</w:t>
      </w:r>
    </w:p>
    <w:p w:rsidR="00512AAC" w:rsidRPr="00834EA6" w:rsidRDefault="00306D25" w:rsidP="00512AAC">
      <w:pPr>
        <w:jc w:val="both"/>
        <w:rPr>
          <w:rFonts w:ascii="Times New Roman" w:hAnsi="Times New Roman"/>
          <w:sz w:val="24"/>
          <w:szCs w:val="24"/>
        </w:rPr>
      </w:pPr>
      <w:r w:rsidRPr="00834EA6">
        <w:rPr>
          <w:rFonts w:ascii="Times New Roman" w:hAnsi="Times New Roman"/>
          <w:sz w:val="24"/>
          <w:szCs w:val="24"/>
        </w:rPr>
        <w:t xml:space="preserve">        Руководитель отдела лекарственного обеспечения</w:t>
      </w:r>
      <w:r w:rsidR="00512AAC" w:rsidRPr="00834EA6">
        <w:rPr>
          <w:rFonts w:ascii="Times New Roman" w:hAnsi="Times New Roman"/>
          <w:sz w:val="24"/>
          <w:szCs w:val="24"/>
        </w:rPr>
        <w:t xml:space="preserve">                 </w:t>
      </w:r>
      <w:r w:rsidRPr="00834EA6">
        <w:rPr>
          <w:rFonts w:ascii="Times New Roman" w:hAnsi="Times New Roman"/>
          <w:sz w:val="24"/>
          <w:szCs w:val="24"/>
        </w:rPr>
        <w:t xml:space="preserve">           </w:t>
      </w:r>
      <w:r w:rsidR="00512AAC" w:rsidRPr="00834EA6">
        <w:rPr>
          <w:rFonts w:ascii="Times New Roman" w:hAnsi="Times New Roman"/>
          <w:sz w:val="24"/>
          <w:szCs w:val="24"/>
        </w:rPr>
        <w:t xml:space="preserve"> _________________________     </w:t>
      </w:r>
      <w:r w:rsidRPr="00834EA6">
        <w:rPr>
          <w:rFonts w:ascii="Times New Roman" w:hAnsi="Times New Roman"/>
          <w:sz w:val="24"/>
          <w:szCs w:val="24"/>
        </w:rPr>
        <w:t xml:space="preserve">     </w:t>
      </w:r>
      <w:proofErr w:type="spellStart"/>
      <w:r w:rsidRPr="00AA6800">
        <w:rPr>
          <w:rFonts w:ascii="Times New Roman" w:hAnsi="Times New Roman"/>
          <w:b/>
          <w:sz w:val="24"/>
          <w:szCs w:val="24"/>
        </w:rPr>
        <w:t>Адилова</w:t>
      </w:r>
      <w:proofErr w:type="spellEnd"/>
      <w:r w:rsidRPr="00AA6800">
        <w:rPr>
          <w:rFonts w:ascii="Times New Roman" w:hAnsi="Times New Roman"/>
          <w:b/>
          <w:sz w:val="24"/>
          <w:szCs w:val="24"/>
        </w:rPr>
        <w:t xml:space="preserve"> Б.А.</w:t>
      </w:r>
    </w:p>
    <w:p w:rsidR="00512AAC" w:rsidRPr="00834EA6" w:rsidRDefault="00512AAC" w:rsidP="00512AAC">
      <w:pPr>
        <w:jc w:val="both"/>
        <w:rPr>
          <w:rFonts w:ascii="Times New Roman" w:hAnsi="Times New Roman"/>
          <w:sz w:val="24"/>
          <w:szCs w:val="24"/>
        </w:rPr>
      </w:pPr>
      <w:r w:rsidRPr="00834EA6">
        <w:rPr>
          <w:rFonts w:ascii="Times New Roman" w:hAnsi="Times New Roman"/>
          <w:sz w:val="24"/>
          <w:szCs w:val="24"/>
        </w:rPr>
        <w:t xml:space="preserve">        Секретарь </w:t>
      </w:r>
      <w:r w:rsidR="00306D25" w:rsidRPr="00834EA6">
        <w:rPr>
          <w:rFonts w:ascii="Times New Roman" w:hAnsi="Times New Roman"/>
          <w:sz w:val="24"/>
          <w:szCs w:val="24"/>
        </w:rPr>
        <w:t xml:space="preserve">комиссии:  </w:t>
      </w:r>
      <w:r w:rsidRPr="00834EA6">
        <w:rPr>
          <w:rFonts w:ascii="Times New Roman" w:hAnsi="Times New Roman"/>
          <w:sz w:val="24"/>
          <w:szCs w:val="24"/>
        </w:rPr>
        <w:t xml:space="preserve">                                                                              </w:t>
      </w:r>
      <w:r w:rsidR="007E054A" w:rsidRPr="00834EA6">
        <w:rPr>
          <w:rFonts w:ascii="Times New Roman" w:hAnsi="Times New Roman"/>
          <w:sz w:val="24"/>
          <w:szCs w:val="24"/>
        </w:rPr>
        <w:t>_________________________</w:t>
      </w:r>
      <w:r w:rsidRPr="00834EA6">
        <w:rPr>
          <w:rFonts w:ascii="Times New Roman" w:hAnsi="Times New Roman"/>
          <w:sz w:val="24"/>
          <w:szCs w:val="24"/>
        </w:rPr>
        <w:t xml:space="preserve">  </w:t>
      </w:r>
      <w:r w:rsidR="007E054A" w:rsidRPr="00834EA6">
        <w:rPr>
          <w:rFonts w:ascii="Times New Roman" w:hAnsi="Times New Roman"/>
          <w:sz w:val="24"/>
          <w:szCs w:val="24"/>
        </w:rPr>
        <w:t xml:space="preserve">       </w:t>
      </w:r>
      <w:proofErr w:type="spellStart"/>
      <w:r w:rsidR="00061185" w:rsidRPr="00AA6800">
        <w:rPr>
          <w:rFonts w:ascii="Times New Roman" w:hAnsi="Times New Roman"/>
          <w:b/>
          <w:sz w:val="24"/>
          <w:szCs w:val="24"/>
        </w:rPr>
        <w:t>Джумаканова</w:t>
      </w:r>
      <w:proofErr w:type="spellEnd"/>
      <w:r w:rsidR="00061185" w:rsidRPr="00AA6800">
        <w:rPr>
          <w:rFonts w:ascii="Times New Roman" w:hAnsi="Times New Roman"/>
          <w:b/>
          <w:sz w:val="24"/>
          <w:szCs w:val="24"/>
        </w:rPr>
        <w:t xml:space="preserve"> Д.М.</w:t>
      </w:r>
      <w:r w:rsidR="00061185" w:rsidRPr="00834EA6">
        <w:rPr>
          <w:rFonts w:ascii="Times New Roman" w:hAnsi="Times New Roman"/>
          <w:sz w:val="24"/>
          <w:szCs w:val="24"/>
        </w:rPr>
        <w:t xml:space="preserve"> </w:t>
      </w:r>
    </w:p>
    <w:sectPr w:rsidR="00512AAC" w:rsidRPr="00834EA6" w:rsidSect="00B37168">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58B"/>
    <w:multiLevelType w:val="hybridMultilevel"/>
    <w:tmpl w:val="445C05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37D04"/>
    <w:multiLevelType w:val="hybridMultilevel"/>
    <w:tmpl w:val="7A5A72A6"/>
    <w:lvl w:ilvl="0" w:tplc="E9D095A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D4DD2"/>
    <w:multiLevelType w:val="hybridMultilevel"/>
    <w:tmpl w:val="31BC7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584501"/>
    <w:multiLevelType w:val="hybridMultilevel"/>
    <w:tmpl w:val="7EB42A72"/>
    <w:lvl w:ilvl="0" w:tplc="C56412E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FE96F1E"/>
    <w:multiLevelType w:val="hybridMultilevel"/>
    <w:tmpl w:val="D6EA6D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021AA4"/>
    <w:multiLevelType w:val="hybridMultilevel"/>
    <w:tmpl w:val="CF0A26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77"/>
    <w:rsid w:val="00000AD9"/>
    <w:rsid w:val="0000786C"/>
    <w:rsid w:val="00007FDE"/>
    <w:rsid w:val="0001004B"/>
    <w:rsid w:val="00010483"/>
    <w:rsid w:val="00012711"/>
    <w:rsid w:val="00012F23"/>
    <w:rsid w:val="0001545C"/>
    <w:rsid w:val="0002042F"/>
    <w:rsid w:val="0003192C"/>
    <w:rsid w:val="00034BCE"/>
    <w:rsid w:val="00041B57"/>
    <w:rsid w:val="00044EAA"/>
    <w:rsid w:val="000474A4"/>
    <w:rsid w:val="00055173"/>
    <w:rsid w:val="000601A6"/>
    <w:rsid w:val="000607F9"/>
    <w:rsid w:val="00061185"/>
    <w:rsid w:val="0006144D"/>
    <w:rsid w:val="0006417A"/>
    <w:rsid w:val="00065E96"/>
    <w:rsid w:val="00070FC2"/>
    <w:rsid w:val="000756DC"/>
    <w:rsid w:val="00076F3C"/>
    <w:rsid w:val="000837FF"/>
    <w:rsid w:val="000867C6"/>
    <w:rsid w:val="00090AA9"/>
    <w:rsid w:val="00091382"/>
    <w:rsid w:val="0009250C"/>
    <w:rsid w:val="0009337D"/>
    <w:rsid w:val="000A0CB5"/>
    <w:rsid w:val="000A1561"/>
    <w:rsid w:val="000A307E"/>
    <w:rsid w:val="000A5E20"/>
    <w:rsid w:val="000A7C83"/>
    <w:rsid w:val="000B0DD4"/>
    <w:rsid w:val="000B28AD"/>
    <w:rsid w:val="000B4717"/>
    <w:rsid w:val="000B6EA8"/>
    <w:rsid w:val="000C1F0C"/>
    <w:rsid w:val="000C6408"/>
    <w:rsid w:val="000E2EE2"/>
    <w:rsid w:val="000E3FE0"/>
    <w:rsid w:val="000F3A14"/>
    <w:rsid w:val="001025A9"/>
    <w:rsid w:val="00102BEB"/>
    <w:rsid w:val="00103146"/>
    <w:rsid w:val="00110C57"/>
    <w:rsid w:val="0011435D"/>
    <w:rsid w:val="00115258"/>
    <w:rsid w:val="001217DC"/>
    <w:rsid w:val="00123714"/>
    <w:rsid w:val="001322EF"/>
    <w:rsid w:val="001368F5"/>
    <w:rsid w:val="001466AD"/>
    <w:rsid w:val="00150922"/>
    <w:rsid w:val="00150F4B"/>
    <w:rsid w:val="0015355A"/>
    <w:rsid w:val="00160A99"/>
    <w:rsid w:val="00172A62"/>
    <w:rsid w:val="001819D2"/>
    <w:rsid w:val="001857B7"/>
    <w:rsid w:val="00186E66"/>
    <w:rsid w:val="001A1E21"/>
    <w:rsid w:val="001A2C99"/>
    <w:rsid w:val="001A73D8"/>
    <w:rsid w:val="001B281B"/>
    <w:rsid w:val="001D39E0"/>
    <w:rsid w:val="001D451D"/>
    <w:rsid w:val="001E163A"/>
    <w:rsid w:val="001E3A15"/>
    <w:rsid w:val="001E60F6"/>
    <w:rsid w:val="001E7B57"/>
    <w:rsid w:val="001F373C"/>
    <w:rsid w:val="001F7247"/>
    <w:rsid w:val="001F75B6"/>
    <w:rsid w:val="002026F8"/>
    <w:rsid w:val="00202FF7"/>
    <w:rsid w:val="00205FCB"/>
    <w:rsid w:val="00207F7E"/>
    <w:rsid w:val="00214D3A"/>
    <w:rsid w:val="002157C7"/>
    <w:rsid w:val="00216F9B"/>
    <w:rsid w:val="00220BAD"/>
    <w:rsid w:val="00231223"/>
    <w:rsid w:val="00233140"/>
    <w:rsid w:val="0023336F"/>
    <w:rsid w:val="00241746"/>
    <w:rsid w:val="00243745"/>
    <w:rsid w:val="00246703"/>
    <w:rsid w:val="00252971"/>
    <w:rsid w:val="002545E1"/>
    <w:rsid w:val="002559FD"/>
    <w:rsid w:val="00256875"/>
    <w:rsid w:val="002612B0"/>
    <w:rsid w:val="00261E3A"/>
    <w:rsid w:val="002624FF"/>
    <w:rsid w:val="00263842"/>
    <w:rsid w:val="00267519"/>
    <w:rsid w:val="00270B18"/>
    <w:rsid w:val="002830FA"/>
    <w:rsid w:val="00286A50"/>
    <w:rsid w:val="0028708D"/>
    <w:rsid w:val="00295A6B"/>
    <w:rsid w:val="0029649D"/>
    <w:rsid w:val="00296BCD"/>
    <w:rsid w:val="002A11DA"/>
    <w:rsid w:val="002A53CE"/>
    <w:rsid w:val="002B3173"/>
    <w:rsid w:val="002B342E"/>
    <w:rsid w:val="002B6206"/>
    <w:rsid w:val="002B7C25"/>
    <w:rsid w:val="002C00C0"/>
    <w:rsid w:val="002C1A8C"/>
    <w:rsid w:val="002C6F0C"/>
    <w:rsid w:val="002D4411"/>
    <w:rsid w:val="002D726D"/>
    <w:rsid w:val="002E0C63"/>
    <w:rsid w:val="002E58D2"/>
    <w:rsid w:val="002E6530"/>
    <w:rsid w:val="00306D25"/>
    <w:rsid w:val="00306E84"/>
    <w:rsid w:val="0030709A"/>
    <w:rsid w:val="00315B57"/>
    <w:rsid w:val="00316EA5"/>
    <w:rsid w:val="00327A3C"/>
    <w:rsid w:val="00343673"/>
    <w:rsid w:val="003442CA"/>
    <w:rsid w:val="00347539"/>
    <w:rsid w:val="00361036"/>
    <w:rsid w:val="0036323E"/>
    <w:rsid w:val="00364094"/>
    <w:rsid w:val="0037590D"/>
    <w:rsid w:val="003759AE"/>
    <w:rsid w:val="0037769F"/>
    <w:rsid w:val="00382384"/>
    <w:rsid w:val="00382EB6"/>
    <w:rsid w:val="003838F1"/>
    <w:rsid w:val="00384846"/>
    <w:rsid w:val="00385AC5"/>
    <w:rsid w:val="00397219"/>
    <w:rsid w:val="003A01A6"/>
    <w:rsid w:val="003A485E"/>
    <w:rsid w:val="003A7C37"/>
    <w:rsid w:val="003B06BB"/>
    <w:rsid w:val="003C4127"/>
    <w:rsid w:val="003C565D"/>
    <w:rsid w:val="003E306B"/>
    <w:rsid w:val="003F3DE2"/>
    <w:rsid w:val="003F452B"/>
    <w:rsid w:val="003F532A"/>
    <w:rsid w:val="00406CAB"/>
    <w:rsid w:val="00406FEB"/>
    <w:rsid w:val="004113D1"/>
    <w:rsid w:val="00412B7D"/>
    <w:rsid w:val="00417D44"/>
    <w:rsid w:val="0043589A"/>
    <w:rsid w:val="00436B8A"/>
    <w:rsid w:val="00441FEA"/>
    <w:rsid w:val="004449E0"/>
    <w:rsid w:val="0044741E"/>
    <w:rsid w:val="00450544"/>
    <w:rsid w:val="0045257A"/>
    <w:rsid w:val="0045270E"/>
    <w:rsid w:val="00453D03"/>
    <w:rsid w:val="00465796"/>
    <w:rsid w:val="00471CBF"/>
    <w:rsid w:val="004801A6"/>
    <w:rsid w:val="004835BA"/>
    <w:rsid w:val="00496523"/>
    <w:rsid w:val="00496D02"/>
    <w:rsid w:val="004A2A02"/>
    <w:rsid w:val="004A38E5"/>
    <w:rsid w:val="004A71F5"/>
    <w:rsid w:val="004A7C6C"/>
    <w:rsid w:val="004A7F3D"/>
    <w:rsid w:val="004B1AD6"/>
    <w:rsid w:val="004B76C2"/>
    <w:rsid w:val="004B781A"/>
    <w:rsid w:val="004C5C9C"/>
    <w:rsid w:val="004E39C8"/>
    <w:rsid w:val="004F1F9F"/>
    <w:rsid w:val="0050637B"/>
    <w:rsid w:val="00512AAC"/>
    <w:rsid w:val="00514B4E"/>
    <w:rsid w:val="0051576A"/>
    <w:rsid w:val="00522296"/>
    <w:rsid w:val="00523902"/>
    <w:rsid w:val="00523F4F"/>
    <w:rsid w:val="00524832"/>
    <w:rsid w:val="00525373"/>
    <w:rsid w:val="005259BE"/>
    <w:rsid w:val="00545831"/>
    <w:rsid w:val="00546CA7"/>
    <w:rsid w:val="00557B40"/>
    <w:rsid w:val="005662C8"/>
    <w:rsid w:val="005668DC"/>
    <w:rsid w:val="00573234"/>
    <w:rsid w:val="00577BD2"/>
    <w:rsid w:val="005807FF"/>
    <w:rsid w:val="00586C42"/>
    <w:rsid w:val="00590B64"/>
    <w:rsid w:val="00590FA3"/>
    <w:rsid w:val="00594C28"/>
    <w:rsid w:val="005B05F8"/>
    <w:rsid w:val="005B0AE9"/>
    <w:rsid w:val="005B65AA"/>
    <w:rsid w:val="005C59E6"/>
    <w:rsid w:val="005D04F7"/>
    <w:rsid w:val="005D297D"/>
    <w:rsid w:val="005D700E"/>
    <w:rsid w:val="005E2302"/>
    <w:rsid w:val="005E35D9"/>
    <w:rsid w:val="005E3722"/>
    <w:rsid w:val="005E4A68"/>
    <w:rsid w:val="005E714B"/>
    <w:rsid w:val="005F0589"/>
    <w:rsid w:val="005F486E"/>
    <w:rsid w:val="005F608A"/>
    <w:rsid w:val="00600179"/>
    <w:rsid w:val="00605160"/>
    <w:rsid w:val="00606560"/>
    <w:rsid w:val="00610722"/>
    <w:rsid w:val="006157CE"/>
    <w:rsid w:val="00617E3F"/>
    <w:rsid w:val="006200B0"/>
    <w:rsid w:val="00623334"/>
    <w:rsid w:val="00625C06"/>
    <w:rsid w:val="006349A5"/>
    <w:rsid w:val="006360A2"/>
    <w:rsid w:val="0063610B"/>
    <w:rsid w:val="006362B0"/>
    <w:rsid w:val="00640DB7"/>
    <w:rsid w:val="00653D14"/>
    <w:rsid w:val="00653F38"/>
    <w:rsid w:val="0065758C"/>
    <w:rsid w:val="00661624"/>
    <w:rsid w:val="006648B0"/>
    <w:rsid w:val="00670F16"/>
    <w:rsid w:val="00671762"/>
    <w:rsid w:val="00672270"/>
    <w:rsid w:val="00672910"/>
    <w:rsid w:val="006767D4"/>
    <w:rsid w:val="00676B1D"/>
    <w:rsid w:val="006A49B0"/>
    <w:rsid w:val="006A5EE7"/>
    <w:rsid w:val="006B2962"/>
    <w:rsid w:val="006B6429"/>
    <w:rsid w:val="006C1286"/>
    <w:rsid w:val="006C2118"/>
    <w:rsid w:val="006D12F5"/>
    <w:rsid w:val="006D1E10"/>
    <w:rsid w:val="006D4EA8"/>
    <w:rsid w:val="006E0F94"/>
    <w:rsid w:val="006E1FF6"/>
    <w:rsid w:val="006E29E6"/>
    <w:rsid w:val="006E4FC8"/>
    <w:rsid w:val="006F29EC"/>
    <w:rsid w:val="006F50AE"/>
    <w:rsid w:val="006F71E4"/>
    <w:rsid w:val="007002C9"/>
    <w:rsid w:val="00700C53"/>
    <w:rsid w:val="00702DCA"/>
    <w:rsid w:val="00707988"/>
    <w:rsid w:val="00716216"/>
    <w:rsid w:val="00716FDE"/>
    <w:rsid w:val="00717A88"/>
    <w:rsid w:val="007348FF"/>
    <w:rsid w:val="00735E68"/>
    <w:rsid w:val="007372B5"/>
    <w:rsid w:val="00740911"/>
    <w:rsid w:val="00742553"/>
    <w:rsid w:val="007425CF"/>
    <w:rsid w:val="00744584"/>
    <w:rsid w:val="0075057B"/>
    <w:rsid w:val="00750D91"/>
    <w:rsid w:val="00760813"/>
    <w:rsid w:val="00760FDA"/>
    <w:rsid w:val="0076230A"/>
    <w:rsid w:val="0076293E"/>
    <w:rsid w:val="007638B4"/>
    <w:rsid w:val="007640A4"/>
    <w:rsid w:val="00767DC9"/>
    <w:rsid w:val="00770392"/>
    <w:rsid w:val="00773FFB"/>
    <w:rsid w:val="00774BEF"/>
    <w:rsid w:val="007771CB"/>
    <w:rsid w:val="00777260"/>
    <w:rsid w:val="0077769A"/>
    <w:rsid w:val="00783C31"/>
    <w:rsid w:val="00785918"/>
    <w:rsid w:val="00792BA7"/>
    <w:rsid w:val="00794966"/>
    <w:rsid w:val="00795EA7"/>
    <w:rsid w:val="00797F77"/>
    <w:rsid w:val="007A6878"/>
    <w:rsid w:val="007B6A81"/>
    <w:rsid w:val="007C3E5E"/>
    <w:rsid w:val="007C5E9C"/>
    <w:rsid w:val="007D4858"/>
    <w:rsid w:val="007D4F74"/>
    <w:rsid w:val="007D72D8"/>
    <w:rsid w:val="007D74F3"/>
    <w:rsid w:val="007E054A"/>
    <w:rsid w:val="007E34FE"/>
    <w:rsid w:val="007E4BB4"/>
    <w:rsid w:val="007E6675"/>
    <w:rsid w:val="007F136D"/>
    <w:rsid w:val="007F2DD1"/>
    <w:rsid w:val="007F3752"/>
    <w:rsid w:val="007F7B2D"/>
    <w:rsid w:val="008002EC"/>
    <w:rsid w:val="00803C7E"/>
    <w:rsid w:val="00813396"/>
    <w:rsid w:val="00814130"/>
    <w:rsid w:val="0081573D"/>
    <w:rsid w:val="00815A0C"/>
    <w:rsid w:val="00815BAA"/>
    <w:rsid w:val="00815C6C"/>
    <w:rsid w:val="008229A3"/>
    <w:rsid w:val="00827535"/>
    <w:rsid w:val="00830EEE"/>
    <w:rsid w:val="00831CDC"/>
    <w:rsid w:val="0083279E"/>
    <w:rsid w:val="008339A6"/>
    <w:rsid w:val="00834EA6"/>
    <w:rsid w:val="00853E6A"/>
    <w:rsid w:val="0085715C"/>
    <w:rsid w:val="00862E34"/>
    <w:rsid w:val="00872548"/>
    <w:rsid w:val="00872A4C"/>
    <w:rsid w:val="008807E3"/>
    <w:rsid w:val="008832D6"/>
    <w:rsid w:val="00885C28"/>
    <w:rsid w:val="00886506"/>
    <w:rsid w:val="00890F1A"/>
    <w:rsid w:val="008A0D8A"/>
    <w:rsid w:val="008A6BE1"/>
    <w:rsid w:val="008A7CCE"/>
    <w:rsid w:val="008C293E"/>
    <w:rsid w:val="008D2005"/>
    <w:rsid w:val="008D6AA8"/>
    <w:rsid w:val="008E0CED"/>
    <w:rsid w:val="008E4E56"/>
    <w:rsid w:val="008E65A2"/>
    <w:rsid w:val="008F23B6"/>
    <w:rsid w:val="0090761E"/>
    <w:rsid w:val="00907D88"/>
    <w:rsid w:val="0091012A"/>
    <w:rsid w:val="0091620C"/>
    <w:rsid w:val="00917DC0"/>
    <w:rsid w:val="00921F13"/>
    <w:rsid w:val="0092687D"/>
    <w:rsid w:val="0093339F"/>
    <w:rsid w:val="00937163"/>
    <w:rsid w:val="00940FB6"/>
    <w:rsid w:val="009424BE"/>
    <w:rsid w:val="009451D8"/>
    <w:rsid w:val="009668EC"/>
    <w:rsid w:val="00970AA9"/>
    <w:rsid w:val="00973C42"/>
    <w:rsid w:val="00976B30"/>
    <w:rsid w:val="00977344"/>
    <w:rsid w:val="00980A54"/>
    <w:rsid w:val="00981F0A"/>
    <w:rsid w:val="00987FD4"/>
    <w:rsid w:val="00993C77"/>
    <w:rsid w:val="0099456A"/>
    <w:rsid w:val="00994A7A"/>
    <w:rsid w:val="00994C16"/>
    <w:rsid w:val="009B4910"/>
    <w:rsid w:val="009B5A50"/>
    <w:rsid w:val="009B65B6"/>
    <w:rsid w:val="009C0FBD"/>
    <w:rsid w:val="009C6BDF"/>
    <w:rsid w:val="009D7BA9"/>
    <w:rsid w:val="009E1770"/>
    <w:rsid w:val="009E1D92"/>
    <w:rsid w:val="009E4E3C"/>
    <w:rsid w:val="009E54EC"/>
    <w:rsid w:val="009E5B3A"/>
    <w:rsid w:val="009F6B2D"/>
    <w:rsid w:val="00A006C8"/>
    <w:rsid w:val="00A015CE"/>
    <w:rsid w:val="00A15032"/>
    <w:rsid w:val="00A232D1"/>
    <w:rsid w:val="00A25E24"/>
    <w:rsid w:val="00A25E89"/>
    <w:rsid w:val="00A27456"/>
    <w:rsid w:val="00A35B1B"/>
    <w:rsid w:val="00A37647"/>
    <w:rsid w:val="00A401AF"/>
    <w:rsid w:val="00A432C4"/>
    <w:rsid w:val="00A44781"/>
    <w:rsid w:val="00A52351"/>
    <w:rsid w:val="00A55EB6"/>
    <w:rsid w:val="00A5677B"/>
    <w:rsid w:val="00A61185"/>
    <w:rsid w:val="00A664BD"/>
    <w:rsid w:val="00A831C5"/>
    <w:rsid w:val="00A86208"/>
    <w:rsid w:val="00A86F61"/>
    <w:rsid w:val="00A93CE5"/>
    <w:rsid w:val="00AA27D5"/>
    <w:rsid w:val="00AA64B8"/>
    <w:rsid w:val="00AA6800"/>
    <w:rsid w:val="00AB1AF4"/>
    <w:rsid w:val="00AC3ECF"/>
    <w:rsid w:val="00AD1089"/>
    <w:rsid w:val="00AD5B75"/>
    <w:rsid w:val="00AE056F"/>
    <w:rsid w:val="00AE0F0D"/>
    <w:rsid w:val="00AE11B1"/>
    <w:rsid w:val="00AE3A09"/>
    <w:rsid w:val="00AE743F"/>
    <w:rsid w:val="00AF1B8E"/>
    <w:rsid w:val="00AF1C0C"/>
    <w:rsid w:val="00B001AD"/>
    <w:rsid w:val="00B02754"/>
    <w:rsid w:val="00B055C2"/>
    <w:rsid w:val="00B070B6"/>
    <w:rsid w:val="00B16C60"/>
    <w:rsid w:val="00B251A5"/>
    <w:rsid w:val="00B25D83"/>
    <w:rsid w:val="00B274A4"/>
    <w:rsid w:val="00B31F8E"/>
    <w:rsid w:val="00B32F3B"/>
    <w:rsid w:val="00B33E0C"/>
    <w:rsid w:val="00B36EF9"/>
    <w:rsid w:val="00B37168"/>
    <w:rsid w:val="00B442B4"/>
    <w:rsid w:val="00B464A6"/>
    <w:rsid w:val="00B46919"/>
    <w:rsid w:val="00B521CC"/>
    <w:rsid w:val="00B52AA0"/>
    <w:rsid w:val="00B5311F"/>
    <w:rsid w:val="00B54499"/>
    <w:rsid w:val="00B65263"/>
    <w:rsid w:val="00B734B3"/>
    <w:rsid w:val="00B80DB6"/>
    <w:rsid w:val="00B826E8"/>
    <w:rsid w:val="00B86E61"/>
    <w:rsid w:val="00B95973"/>
    <w:rsid w:val="00B96A6E"/>
    <w:rsid w:val="00BA3563"/>
    <w:rsid w:val="00BA3CBE"/>
    <w:rsid w:val="00BA6B59"/>
    <w:rsid w:val="00BB2BE6"/>
    <w:rsid w:val="00BB37DA"/>
    <w:rsid w:val="00BC207E"/>
    <w:rsid w:val="00BC26AB"/>
    <w:rsid w:val="00BC39AB"/>
    <w:rsid w:val="00BC42DC"/>
    <w:rsid w:val="00BC65C5"/>
    <w:rsid w:val="00BD0193"/>
    <w:rsid w:val="00BD0C45"/>
    <w:rsid w:val="00BD1AD2"/>
    <w:rsid w:val="00BD7D1E"/>
    <w:rsid w:val="00BE2EA0"/>
    <w:rsid w:val="00BE6FC4"/>
    <w:rsid w:val="00BE7EBE"/>
    <w:rsid w:val="00BF3954"/>
    <w:rsid w:val="00C02E38"/>
    <w:rsid w:val="00C04361"/>
    <w:rsid w:val="00C14570"/>
    <w:rsid w:val="00C32D42"/>
    <w:rsid w:val="00C36B61"/>
    <w:rsid w:val="00C40B7B"/>
    <w:rsid w:val="00C41D12"/>
    <w:rsid w:val="00C45730"/>
    <w:rsid w:val="00C45984"/>
    <w:rsid w:val="00C4621F"/>
    <w:rsid w:val="00C501E6"/>
    <w:rsid w:val="00C5238D"/>
    <w:rsid w:val="00C561E6"/>
    <w:rsid w:val="00C57EFD"/>
    <w:rsid w:val="00C6411D"/>
    <w:rsid w:val="00C65BDF"/>
    <w:rsid w:val="00C70D0A"/>
    <w:rsid w:val="00C83943"/>
    <w:rsid w:val="00C86BDC"/>
    <w:rsid w:val="00C9216F"/>
    <w:rsid w:val="00C9313A"/>
    <w:rsid w:val="00C95A85"/>
    <w:rsid w:val="00CA35B1"/>
    <w:rsid w:val="00CA395E"/>
    <w:rsid w:val="00CB04B3"/>
    <w:rsid w:val="00CB0F17"/>
    <w:rsid w:val="00CB7668"/>
    <w:rsid w:val="00CC58F8"/>
    <w:rsid w:val="00CD21B3"/>
    <w:rsid w:val="00CD3B7D"/>
    <w:rsid w:val="00CD453A"/>
    <w:rsid w:val="00CD6625"/>
    <w:rsid w:val="00CE24F2"/>
    <w:rsid w:val="00CE7CFA"/>
    <w:rsid w:val="00CF2C13"/>
    <w:rsid w:val="00CF4220"/>
    <w:rsid w:val="00D00616"/>
    <w:rsid w:val="00D01ABA"/>
    <w:rsid w:val="00D02659"/>
    <w:rsid w:val="00D040DB"/>
    <w:rsid w:val="00D1116F"/>
    <w:rsid w:val="00D17CE0"/>
    <w:rsid w:val="00D31D53"/>
    <w:rsid w:val="00D36542"/>
    <w:rsid w:val="00D43731"/>
    <w:rsid w:val="00D57E14"/>
    <w:rsid w:val="00D62F56"/>
    <w:rsid w:val="00D70D47"/>
    <w:rsid w:val="00D75694"/>
    <w:rsid w:val="00D76314"/>
    <w:rsid w:val="00D767A8"/>
    <w:rsid w:val="00D776F0"/>
    <w:rsid w:val="00D80D55"/>
    <w:rsid w:val="00D80E7B"/>
    <w:rsid w:val="00D9703A"/>
    <w:rsid w:val="00DA2ED5"/>
    <w:rsid w:val="00DA3C9F"/>
    <w:rsid w:val="00DA551D"/>
    <w:rsid w:val="00DA7B9E"/>
    <w:rsid w:val="00DB6D5E"/>
    <w:rsid w:val="00DB7B3E"/>
    <w:rsid w:val="00DC4E68"/>
    <w:rsid w:val="00DD45ED"/>
    <w:rsid w:val="00DD56F8"/>
    <w:rsid w:val="00DD7C12"/>
    <w:rsid w:val="00DF0AF5"/>
    <w:rsid w:val="00DF3E66"/>
    <w:rsid w:val="00DF56E8"/>
    <w:rsid w:val="00E0299C"/>
    <w:rsid w:val="00E10838"/>
    <w:rsid w:val="00E13ECC"/>
    <w:rsid w:val="00E22125"/>
    <w:rsid w:val="00E2728A"/>
    <w:rsid w:val="00E41DEC"/>
    <w:rsid w:val="00E42B9D"/>
    <w:rsid w:val="00E456C5"/>
    <w:rsid w:val="00E4593E"/>
    <w:rsid w:val="00E46055"/>
    <w:rsid w:val="00E50C08"/>
    <w:rsid w:val="00E51114"/>
    <w:rsid w:val="00E5265D"/>
    <w:rsid w:val="00E540E3"/>
    <w:rsid w:val="00E56474"/>
    <w:rsid w:val="00E5715D"/>
    <w:rsid w:val="00E63D49"/>
    <w:rsid w:val="00E705CF"/>
    <w:rsid w:val="00E741B5"/>
    <w:rsid w:val="00E7608A"/>
    <w:rsid w:val="00E810FE"/>
    <w:rsid w:val="00E84B04"/>
    <w:rsid w:val="00E851A4"/>
    <w:rsid w:val="00E87BC2"/>
    <w:rsid w:val="00EA0115"/>
    <w:rsid w:val="00EA2049"/>
    <w:rsid w:val="00EA2333"/>
    <w:rsid w:val="00EA42D5"/>
    <w:rsid w:val="00EA50FA"/>
    <w:rsid w:val="00EB3D96"/>
    <w:rsid w:val="00EB543C"/>
    <w:rsid w:val="00EB55CA"/>
    <w:rsid w:val="00EB58E2"/>
    <w:rsid w:val="00EB671B"/>
    <w:rsid w:val="00EC0690"/>
    <w:rsid w:val="00EC09F2"/>
    <w:rsid w:val="00EC31EA"/>
    <w:rsid w:val="00ED0866"/>
    <w:rsid w:val="00ED6768"/>
    <w:rsid w:val="00ED7B39"/>
    <w:rsid w:val="00EE532A"/>
    <w:rsid w:val="00EF00A5"/>
    <w:rsid w:val="00EF25B9"/>
    <w:rsid w:val="00EF30CD"/>
    <w:rsid w:val="00EF7702"/>
    <w:rsid w:val="00F00AAD"/>
    <w:rsid w:val="00F00C17"/>
    <w:rsid w:val="00F021FC"/>
    <w:rsid w:val="00F03414"/>
    <w:rsid w:val="00F141A5"/>
    <w:rsid w:val="00F14EA7"/>
    <w:rsid w:val="00F15BBE"/>
    <w:rsid w:val="00F1634A"/>
    <w:rsid w:val="00F207EE"/>
    <w:rsid w:val="00F21368"/>
    <w:rsid w:val="00F24A20"/>
    <w:rsid w:val="00F34F38"/>
    <w:rsid w:val="00F361A9"/>
    <w:rsid w:val="00F37A1D"/>
    <w:rsid w:val="00F4460D"/>
    <w:rsid w:val="00F45E4C"/>
    <w:rsid w:val="00F531CE"/>
    <w:rsid w:val="00F57287"/>
    <w:rsid w:val="00F651DA"/>
    <w:rsid w:val="00F66197"/>
    <w:rsid w:val="00F70A27"/>
    <w:rsid w:val="00F71BEB"/>
    <w:rsid w:val="00F86D63"/>
    <w:rsid w:val="00F87E88"/>
    <w:rsid w:val="00F90C06"/>
    <w:rsid w:val="00F92BCB"/>
    <w:rsid w:val="00FA2328"/>
    <w:rsid w:val="00FB1CF4"/>
    <w:rsid w:val="00FB3517"/>
    <w:rsid w:val="00FD316F"/>
    <w:rsid w:val="00FD6544"/>
    <w:rsid w:val="00FE2D28"/>
    <w:rsid w:val="00FE366C"/>
    <w:rsid w:val="00FE4E89"/>
    <w:rsid w:val="00FE6981"/>
    <w:rsid w:val="00FF1A14"/>
    <w:rsid w:val="00FF2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281B"/>
    <w:pPr>
      <w:ind w:left="720"/>
      <w:contextualSpacing/>
    </w:pPr>
  </w:style>
  <w:style w:type="paragraph" w:styleId="a5">
    <w:name w:val="Balloon Text"/>
    <w:basedOn w:val="a"/>
    <w:link w:val="a6"/>
    <w:uiPriority w:val="99"/>
    <w:semiHidden/>
    <w:unhideWhenUsed/>
    <w:rsid w:val="00406F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6FE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281B"/>
    <w:pPr>
      <w:ind w:left="720"/>
      <w:contextualSpacing/>
    </w:pPr>
  </w:style>
  <w:style w:type="paragraph" w:styleId="a5">
    <w:name w:val="Balloon Text"/>
    <w:basedOn w:val="a"/>
    <w:link w:val="a6"/>
    <w:uiPriority w:val="99"/>
    <w:semiHidden/>
    <w:unhideWhenUsed/>
    <w:rsid w:val="00406F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6F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122">
      <w:bodyDiv w:val="1"/>
      <w:marLeft w:val="0"/>
      <w:marRight w:val="0"/>
      <w:marTop w:val="0"/>
      <w:marBottom w:val="0"/>
      <w:divBdr>
        <w:top w:val="none" w:sz="0" w:space="0" w:color="auto"/>
        <w:left w:val="none" w:sz="0" w:space="0" w:color="auto"/>
        <w:bottom w:val="none" w:sz="0" w:space="0" w:color="auto"/>
        <w:right w:val="none" w:sz="0" w:space="0" w:color="auto"/>
      </w:divBdr>
    </w:div>
    <w:div w:id="53940089">
      <w:bodyDiv w:val="1"/>
      <w:marLeft w:val="0"/>
      <w:marRight w:val="0"/>
      <w:marTop w:val="0"/>
      <w:marBottom w:val="0"/>
      <w:divBdr>
        <w:top w:val="none" w:sz="0" w:space="0" w:color="auto"/>
        <w:left w:val="none" w:sz="0" w:space="0" w:color="auto"/>
        <w:bottom w:val="none" w:sz="0" w:space="0" w:color="auto"/>
        <w:right w:val="none" w:sz="0" w:space="0" w:color="auto"/>
      </w:divBdr>
    </w:div>
    <w:div w:id="57824381">
      <w:bodyDiv w:val="1"/>
      <w:marLeft w:val="0"/>
      <w:marRight w:val="0"/>
      <w:marTop w:val="0"/>
      <w:marBottom w:val="0"/>
      <w:divBdr>
        <w:top w:val="none" w:sz="0" w:space="0" w:color="auto"/>
        <w:left w:val="none" w:sz="0" w:space="0" w:color="auto"/>
        <w:bottom w:val="none" w:sz="0" w:space="0" w:color="auto"/>
        <w:right w:val="none" w:sz="0" w:space="0" w:color="auto"/>
      </w:divBdr>
    </w:div>
    <w:div w:id="61369445">
      <w:bodyDiv w:val="1"/>
      <w:marLeft w:val="0"/>
      <w:marRight w:val="0"/>
      <w:marTop w:val="0"/>
      <w:marBottom w:val="0"/>
      <w:divBdr>
        <w:top w:val="none" w:sz="0" w:space="0" w:color="auto"/>
        <w:left w:val="none" w:sz="0" w:space="0" w:color="auto"/>
        <w:bottom w:val="none" w:sz="0" w:space="0" w:color="auto"/>
        <w:right w:val="none" w:sz="0" w:space="0" w:color="auto"/>
      </w:divBdr>
    </w:div>
    <w:div w:id="64839314">
      <w:bodyDiv w:val="1"/>
      <w:marLeft w:val="0"/>
      <w:marRight w:val="0"/>
      <w:marTop w:val="0"/>
      <w:marBottom w:val="0"/>
      <w:divBdr>
        <w:top w:val="none" w:sz="0" w:space="0" w:color="auto"/>
        <w:left w:val="none" w:sz="0" w:space="0" w:color="auto"/>
        <w:bottom w:val="none" w:sz="0" w:space="0" w:color="auto"/>
        <w:right w:val="none" w:sz="0" w:space="0" w:color="auto"/>
      </w:divBdr>
    </w:div>
    <w:div w:id="159781789">
      <w:bodyDiv w:val="1"/>
      <w:marLeft w:val="0"/>
      <w:marRight w:val="0"/>
      <w:marTop w:val="0"/>
      <w:marBottom w:val="0"/>
      <w:divBdr>
        <w:top w:val="none" w:sz="0" w:space="0" w:color="auto"/>
        <w:left w:val="none" w:sz="0" w:space="0" w:color="auto"/>
        <w:bottom w:val="none" w:sz="0" w:space="0" w:color="auto"/>
        <w:right w:val="none" w:sz="0" w:space="0" w:color="auto"/>
      </w:divBdr>
    </w:div>
    <w:div w:id="186214494">
      <w:bodyDiv w:val="1"/>
      <w:marLeft w:val="0"/>
      <w:marRight w:val="0"/>
      <w:marTop w:val="0"/>
      <w:marBottom w:val="0"/>
      <w:divBdr>
        <w:top w:val="none" w:sz="0" w:space="0" w:color="auto"/>
        <w:left w:val="none" w:sz="0" w:space="0" w:color="auto"/>
        <w:bottom w:val="none" w:sz="0" w:space="0" w:color="auto"/>
        <w:right w:val="none" w:sz="0" w:space="0" w:color="auto"/>
      </w:divBdr>
    </w:div>
    <w:div w:id="198055020">
      <w:bodyDiv w:val="1"/>
      <w:marLeft w:val="0"/>
      <w:marRight w:val="0"/>
      <w:marTop w:val="0"/>
      <w:marBottom w:val="0"/>
      <w:divBdr>
        <w:top w:val="none" w:sz="0" w:space="0" w:color="auto"/>
        <w:left w:val="none" w:sz="0" w:space="0" w:color="auto"/>
        <w:bottom w:val="none" w:sz="0" w:space="0" w:color="auto"/>
        <w:right w:val="none" w:sz="0" w:space="0" w:color="auto"/>
      </w:divBdr>
    </w:div>
    <w:div w:id="285357802">
      <w:bodyDiv w:val="1"/>
      <w:marLeft w:val="0"/>
      <w:marRight w:val="0"/>
      <w:marTop w:val="0"/>
      <w:marBottom w:val="0"/>
      <w:divBdr>
        <w:top w:val="none" w:sz="0" w:space="0" w:color="auto"/>
        <w:left w:val="none" w:sz="0" w:space="0" w:color="auto"/>
        <w:bottom w:val="none" w:sz="0" w:space="0" w:color="auto"/>
        <w:right w:val="none" w:sz="0" w:space="0" w:color="auto"/>
      </w:divBdr>
    </w:div>
    <w:div w:id="291447299">
      <w:bodyDiv w:val="1"/>
      <w:marLeft w:val="0"/>
      <w:marRight w:val="0"/>
      <w:marTop w:val="0"/>
      <w:marBottom w:val="0"/>
      <w:divBdr>
        <w:top w:val="none" w:sz="0" w:space="0" w:color="auto"/>
        <w:left w:val="none" w:sz="0" w:space="0" w:color="auto"/>
        <w:bottom w:val="none" w:sz="0" w:space="0" w:color="auto"/>
        <w:right w:val="none" w:sz="0" w:space="0" w:color="auto"/>
      </w:divBdr>
    </w:div>
    <w:div w:id="294220001">
      <w:bodyDiv w:val="1"/>
      <w:marLeft w:val="0"/>
      <w:marRight w:val="0"/>
      <w:marTop w:val="0"/>
      <w:marBottom w:val="0"/>
      <w:divBdr>
        <w:top w:val="none" w:sz="0" w:space="0" w:color="auto"/>
        <w:left w:val="none" w:sz="0" w:space="0" w:color="auto"/>
        <w:bottom w:val="none" w:sz="0" w:space="0" w:color="auto"/>
        <w:right w:val="none" w:sz="0" w:space="0" w:color="auto"/>
      </w:divBdr>
    </w:div>
    <w:div w:id="302470582">
      <w:bodyDiv w:val="1"/>
      <w:marLeft w:val="0"/>
      <w:marRight w:val="0"/>
      <w:marTop w:val="0"/>
      <w:marBottom w:val="0"/>
      <w:divBdr>
        <w:top w:val="none" w:sz="0" w:space="0" w:color="auto"/>
        <w:left w:val="none" w:sz="0" w:space="0" w:color="auto"/>
        <w:bottom w:val="none" w:sz="0" w:space="0" w:color="auto"/>
        <w:right w:val="none" w:sz="0" w:space="0" w:color="auto"/>
      </w:divBdr>
    </w:div>
    <w:div w:id="308024407">
      <w:bodyDiv w:val="1"/>
      <w:marLeft w:val="0"/>
      <w:marRight w:val="0"/>
      <w:marTop w:val="0"/>
      <w:marBottom w:val="0"/>
      <w:divBdr>
        <w:top w:val="none" w:sz="0" w:space="0" w:color="auto"/>
        <w:left w:val="none" w:sz="0" w:space="0" w:color="auto"/>
        <w:bottom w:val="none" w:sz="0" w:space="0" w:color="auto"/>
        <w:right w:val="none" w:sz="0" w:space="0" w:color="auto"/>
      </w:divBdr>
    </w:div>
    <w:div w:id="313608770">
      <w:bodyDiv w:val="1"/>
      <w:marLeft w:val="0"/>
      <w:marRight w:val="0"/>
      <w:marTop w:val="0"/>
      <w:marBottom w:val="0"/>
      <w:divBdr>
        <w:top w:val="none" w:sz="0" w:space="0" w:color="auto"/>
        <w:left w:val="none" w:sz="0" w:space="0" w:color="auto"/>
        <w:bottom w:val="none" w:sz="0" w:space="0" w:color="auto"/>
        <w:right w:val="none" w:sz="0" w:space="0" w:color="auto"/>
      </w:divBdr>
    </w:div>
    <w:div w:id="314069288">
      <w:bodyDiv w:val="1"/>
      <w:marLeft w:val="0"/>
      <w:marRight w:val="0"/>
      <w:marTop w:val="0"/>
      <w:marBottom w:val="0"/>
      <w:divBdr>
        <w:top w:val="none" w:sz="0" w:space="0" w:color="auto"/>
        <w:left w:val="none" w:sz="0" w:space="0" w:color="auto"/>
        <w:bottom w:val="none" w:sz="0" w:space="0" w:color="auto"/>
        <w:right w:val="none" w:sz="0" w:space="0" w:color="auto"/>
      </w:divBdr>
    </w:div>
    <w:div w:id="373971032">
      <w:bodyDiv w:val="1"/>
      <w:marLeft w:val="0"/>
      <w:marRight w:val="0"/>
      <w:marTop w:val="0"/>
      <w:marBottom w:val="0"/>
      <w:divBdr>
        <w:top w:val="none" w:sz="0" w:space="0" w:color="auto"/>
        <w:left w:val="none" w:sz="0" w:space="0" w:color="auto"/>
        <w:bottom w:val="none" w:sz="0" w:space="0" w:color="auto"/>
        <w:right w:val="none" w:sz="0" w:space="0" w:color="auto"/>
      </w:divBdr>
    </w:div>
    <w:div w:id="401173678">
      <w:bodyDiv w:val="1"/>
      <w:marLeft w:val="0"/>
      <w:marRight w:val="0"/>
      <w:marTop w:val="0"/>
      <w:marBottom w:val="0"/>
      <w:divBdr>
        <w:top w:val="none" w:sz="0" w:space="0" w:color="auto"/>
        <w:left w:val="none" w:sz="0" w:space="0" w:color="auto"/>
        <w:bottom w:val="none" w:sz="0" w:space="0" w:color="auto"/>
        <w:right w:val="none" w:sz="0" w:space="0" w:color="auto"/>
      </w:divBdr>
    </w:div>
    <w:div w:id="403335256">
      <w:bodyDiv w:val="1"/>
      <w:marLeft w:val="0"/>
      <w:marRight w:val="0"/>
      <w:marTop w:val="0"/>
      <w:marBottom w:val="0"/>
      <w:divBdr>
        <w:top w:val="none" w:sz="0" w:space="0" w:color="auto"/>
        <w:left w:val="none" w:sz="0" w:space="0" w:color="auto"/>
        <w:bottom w:val="none" w:sz="0" w:space="0" w:color="auto"/>
        <w:right w:val="none" w:sz="0" w:space="0" w:color="auto"/>
      </w:divBdr>
    </w:div>
    <w:div w:id="415981060">
      <w:bodyDiv w:val="1"/>
      <w:marLeft w:val="0"/>
      <w:marRight w:val="0"/>
      <w:marTop w:val="0"/>
      <w:marBottom w:val="0"/>
      <w:divBdr>
        <w:top w:val="none" w:sz="0" w:space="0" w:color="auto"/>
        <w:left w:val="none" w:sz="0" w:space="0" w:color="auto"/>
        <w:bottom w:val="none" w:sz="0" w:space="0" w:color="auto"/>
        <w:right w:val="none" w:sz="0" w:space="0" w:color="auto"/>
      </w:divBdr>
    </w:div>
    <w:div w:id="452019808">
      <w:bodyDiv w:val="1"/>
      <w:marLeft w:val="0"/>
      <w:marRight w:val="0"/>
      <w:marTop w:val="0"/>
      <w:marBottom w:val="0"/>
      <w:divBdr>
        <w:top w:val="none" w:sz="0" w:space="0" w:color="auto"/>
        <w:left w:val="none" w:sz="0" w:space="0" w:color="auto"/>
        <w:bottom w:val="none" w:sz="0" w:space="0" w:color="auto"/>
        <w:right w:val="none" w:sz="0" w:space="0" w:color="auto"/>
      </w:divBdr>
    </w:div>
    <w:div w:id="455101129">
      <w:bodyDiv w:val="1"/>
      <w:marLeft w:val="0"/>
      <w:marRight w:val="0"/>
      <w:marTop w:val="0"/>
      <w:marBottom w:val="0"/>
      <w:divBdr>
        <w:top w:val="none" w:sz="0" w:space="0" w:color="auto"/>
        <w:left w:val="none" w:sz="0" w:space="0" w:color="auto"/>
        <w:bottom w:val="none" w:sz="0" w:space="0" w:color="auto"/>
        <w:right w:val="none" w:sz="0" w:space="0" w:color="auto"/>
      </w:divBdr>
    </w:div>
    <w:div w:id="466049462">
      <w:bodyDiv w:val="1"/>
      <w:marLeft w:val="0"/>
      <w:marRight w:val="0"/>
      <w:marTop w:val="0"/>
      <w:marBottom w:val="0"/>
      <w:divBdr>
        <w:top w:val="none" w:sz="0" w:space="0" w:color="auto"/>
        <w:left w:val="none" w:sz="0" w:space="0" w:color="auto"/>
        <w:bottom w:val="none" w:sz="0" w:space="0" w:color="auto"/>
        <w:right w:val="none" w:sz="0" w:space="0" w:color="auto"/>
      </w:divBdr>
    </w:div>
    <w:div w:id="468518048">
      <w:bodyDiv w:val="1"/>
      <w:marLeft w:val="0"/>
      <w:marRight w:val="0"/>
      <w:marTop w:val="0"/>
      <w:marBottom w:val="0"/>
      <w:divBdr>
        <w:top w:val="none" w:sz="0" w:space="0" w:color="auto"/>
        <w:left w:val="none" w:sz="0" w:space="0" w:color="auto"/>
        <w:bottom w:val="none" w:sz="0" w:space="0" w:color="auto"/>
        <w:right w:val="none" w:sz="0" w:space="0" w:color="auto"/>
      </w:divBdr>
    </w:div>
    <w:div w:id="476185359">
      <w:bodyDiv w:val="1"/>
      <w:marLeft w:val="0"/>
      <w:marRight w:val="0"/>
      <w:marTop w:val="0"/>
      <w:marBottom w:val="0"/>
      <w:divBdr>
        <w:top w:val="none" w:sz="0" w:space="0" w:color="auto"/>
        <w:left w:val="none" w:sz="0" w:space="0" w:color="auto"/>
        <w:bottom w:val="none" w:sz="0" w:space="0" w:color="auto"/>
        <w:right w:val="none" w:sz="0" w:space="0" w:color="auto"/>
      </w:divBdr>
    </w:div>
    <w:div w:id="478041797">
      <w:bodyDiv w:val="1"/>
      <w:marLeft w:val="0"/>
      <w:marRight w:val="0"/>
      <w:marTop w:val="0"/>
      <w:marBottom w:val="0"/>
      <w:divBdr>
        <w:top w:val="none" w:sz="0" w:space="0" w:color="auto"/>
        <w:left w:val="none" w:sz="0" w:space="0" w:color="auto"/>
        <w:bottom w:val="none" w:sz="0" w:space="0" w:color="auto"/>
        <w:right w:val="none" w:sz="0" w:space="0" w:color="auto"/>
      </w:divBdr>
    </w:div>
    <w:div w:id="549341563">
      <w:bodyDiv w:val="1"/>
      <w:marLeft w:val="0"/>
      <w:marRight w:val="0"/>
      <w:marTop w:val="0"/>
      <w:marBottom w:val="0"/>
      <w:divBdr>
        <w:top w:val="none" w:sz="0" w:space="0" w:color="auto"/>
        <w:left w:val="none" w:sz="0" w:space="0" w:color="auto"/>
        <w:bottom w:val="none" w:sz="0" w:space="0" w:color="auto"/>
        <w:right w:val="none" w:sz="0" w:space="0" w:color="auto"/>
      </w:divBdr>
    </w:div>
    <w:div w:id="553006877">
      <w:bodyDiv w:val="1"/>
      <w:marLeft w:val="0"/>
      <w:marRight w:val="0"/>
      <w:marTop w:val="0"/>
      <w:marBottom w:val="0"/>
      <w:divBdr>
        <w:top w:val="none" w:sz="0" w:space="0" w:color="auto"/>
        <w:left w:val="none" w:sz="0" w:space="0" w:color="auto"/>
        <w:bottom w:val="none" w:sz="0" w:space="0" w:color="auto"/>
        <w:right w:val="none" w:sz="0" w:space="0" w:color="auto"/>
      </w:divBdr>
    </w:div>
    <w:div w:id="556285465">
      <w:bodyDiv w:val="1"/>
      <w:marLeft w:val="0"/>
      <w:marRight w:val="0"/>
      <w:marTop w:val="0"/>
      <w:marBottom w:val="0"/>
      <w:divBdr>
        <w:top w:val="none" w:sz="0" w:space="0" w:color="auto"/>
        <w:left w:val="none" w:sz="0" w:space="0" w:color="auto"/>
        <w:bottom w:val="none" w:sz="0" w:space="0" w:color="auto"/>
        <w:right w:val="none" w:sz="0" w:space="0" w:color="auto"/>
      </w:divBdr>
    </w:div>
    <w:div w:id="565411443">
      <w:bodyDiv w:val="1"/>
      <w:marLeft w:val="0"/>
      <w:marRight w:val="0"/>
      <w:marTop w:val="0"/>
      <w:marBottom w:val="0"/>
      <w:divBdr>
        <w:top w:val="none" w:sz="0" w:space="0" w:color="auto"/>
        <w:left w:val="none" w:sz="0" w:space="0" w:color="auto"/>
        <w:bottom w:val="none" w:sz="0" w:space="0" w:color="auto"/>
        <w:right w:val="none" w:sz="0" w:space="0" w:color="auto"/>
      </w:divBdr>
    </w:div>
    <w:div w:id="575700123">
      <w:bodyDiv w:val="1"/>
      <w:marLeft w:val="0"/>
      <w:marRight w:val="0"/>
      <w:marTop w:val="0"/>
      <w:marBottom w:val="0"/>
      <w:divBdr>
        <w:top w:val="none" w:sz="0" w:space="0" w:color="auto"/>
        <w:left w:val="none" w:sz="0" w:space="0" w:color="auto"/>
        <w:bottom w:val="none" w:sz="0" w:space="0" w:color="auto"/>
        <w:right w:val="none" w:sz="0" w:space="0" w:color="auto"/>
      </w:divBdr>
    </w:div>
    <w:div w:id="608704402">
      <w:bodyDiv w:val="1"/>
      <w:marLeft w:val="0"/>
      <w:marRight w:val="0"/>
      <w:marTop w:val="0"/>
      <w:marBottom w:val="0"/>
      <w:divBdr>
        <w:top w:val="none" w:sz="0" w:space="0" w:color="auto"/>
        <w:left w:val="none" w:sz="0" w:space="0" w:color="auto"/>
        <w:bottom w:val="none" w:sz="0" w:space="0" w:color="auto"/>
        <w:right w:val="none" w:sz="0" w:space="0" w:color="auto"/>
      </w:divBdr>
    </w:div>
    <w:div w:id="609357639">
      <w:bodyDiv w:val="1"/>
      <w:marLeft w:val="0"/>
      <w:marRight w:val="0"/>
      <w:marTop w:val="0"/>
      <w:marBottom w:val="0"/>
      <w:divBdr>
        <w:top w:val="none" w:sz="0" w:space="0" w:color="auto"/>
        <w:left w:val="none" w:sz="0" w:space="0" w:color="auto"/>
        <w:bottom w:val="none" w:sz="0" w:space="0" w:color="auto"/>
        <w:right w:val="none" w:sz="0" w:space="0" w:color="auto"/>
      </w:divBdr>
    </w:div>
    <w:div w:id="610861751">
      <w:bodyDiv w:val="1"/>
      <w:marLeft w:val="0"/>
      <w:marRight w:val="0"/>
      <w:marTop w:val="0"/>
      <w:marBottom w:val="0"/>
      <w:divBdr>
        <w:top w:val="none" w:sz="0" w:space="0" w:color="auto"/>
        <w:left w:val="none" w:sz="0" w:space="0" w:color="auto"/>
        <w:bottom w:val="none" w:sz="0" w:space="0" w:color="auto"/>
        <w:right w:val="none" w:sz="0" w:space="0" w:color="auto"/>
      </w:divBdr>
    </w:div>
    <w:div w:id="638417521">
      <w:bodyDiv w:val="1"/>
      <w:marLeft w:val="0"/>
      <w:marRight w:val="0"/>
      <w:marTop w:val="0"/>
      <w:marBottom w:val="0"/>
      <w:divBdr>
        <w:top w:val="none" w:sz="0" w:space="0" w:color="auto"/>
        <w:left w:val="none" w:sz="0" w:space="0" w:color="auto"/>
        <w:bottom w:val="none" w:sz="0" w:space="0" w:color="auto"/>
        <w:right w:val="none" w:sz="0" w:space="0" w:color="auto"/>
      </w:divBdr>
    </w:div>
    <w:div w:id="640883780">
      <w:bodyDiv w:val="1"/>
      <w:marLeft w:val="0"/>
      <w:marRight w:val="0"/>
      <w:marTop w:val="0"/>
      <w:marBottom w:val="0"/>
      <w:divBdr>
        <w:top w:val="none" w:sz="0" w:space="0" w:color="auto"/>
        <w:left w:val="none" w:sz="0" w:space="0" w:color="auto"/>
        <w:bottom w:val="none" w:sz="0" w:space="0" w:color="auto"/>
        <w:right w:val="none" w:sz="0" w:space="0" w:color="auto"/>
      </w:divBdr>
    </w:div>
    <w:div w:id="680275664">
      <w:bodyDiv w:val="1"/>
      <w:marLeft w:val="0"/>
      <w:marRight w:val="0"/>
      <w:marTop w:val="0"/>
      <w:marBottom w:val="0"/>
      <w:divBdr>
        <w:top w:val="none" w:sz="0" w:space="0" w:color="auto"/>
        <w:left w:val="none" w:sz="0" w:space="0" w:color="auto"/>
        <w:bottom w:val="none" w:sz="0" w:space="0" w:color="auto"/>
        <w:right w:val="none" w:sz="0" w:space="0" w:color="auto"/>
      </w:divBdr>
    </w:div>
    <w:div w:id="710037186">
      <w:bodyDiv w:val="1"/>
      <w:marLeft w:val="0"/>
      <w:marRight w:val="0"/>
      <w:marTop w:val="0"/>
      <w:marBottom w:val="0"/>
      <w:divBdr>
        <w:top w:val="none" w:sz="0" w:space="0" w:color="auto"/>
        <w:left w:val="none" w:sz="0" w:space="0" w:color="auto"/>
        <w:bottom w:val="none" w:sz="0" w:space="0" w:color="auto"/>
        <w:right w:val="none" w:sz="0" w:space="0" w:color="auto"/>
      </w:divBdr>
    </w:div>
    <w:div w:id="731347372">
      <w:bodyDiv w:val="1"/>
      <w:marLeft w:val="0"/>
      <w:marRight w:val="0"/>
      <w:marTop w:val="0"/>
      <w:marBottom w:val="0"/>
      <w:divBdr>
        <w:top w:val="none" w:sz="0" w:space="0" w:color="auto"/>
        <w:left w:val="none" w:sz="0" w:space="0" w:color="auto"/>
        <w:bottom w:val="none" w:sz="0" w:space="0" w:color="auto"/>
        <w:right w:val="none" w:sz="0" w:space="0" w:color="auto"/>
      </w:divBdr>
    </w:div>
    <w:div w:id="733087285">
      <w:bodyDiv w:val="1"/>
      <w:marLeft w:val="0"/>
      <w:marRight w:val="0"/>
      <w:marTop w:val="0"/>
      <w:marBottom w:val="0"/>
      <w:divBdr>
        <w:top w:val="none" w:sz="0" w:space="0" w:color="auto"/>
        <w:left w:val="none" w:sz="0" w:space="0" w:color="auto"/>
        <w:bottom w:val="none" w:sz="0" w:space="0" w:color="auto"/>
        <w:right w:val="none" w:sz="0" w:space="0" w:color="auto"/>
      </w:divBdr>
    </w:div>
    <w:div w:id="738287582">
      <w:bodyDiv w:val="1"/>
      <w:marLeft w:val="0"/>
      <w:marRight w:val="0"/>
      <w:marTop w:val="0"/>
      <w:marBottom w:val="0"/>
      <w:divBdr>
        <w:top w:val="none" w:sz="0" w:space="0" w:color="auto"/>
        <w:left w:val="none" w:sz="0" w:space="0" w:color="auto"/>
        <w:bottom w:val="none" w:sz="0" w:space="0" w:color="auto"/>
        <w:right w:val="none" w:sz="0" w:space="0" w:color="auto"/>
      </w:divBdr>
    </w:div>
    <w:div w:id="746924703">
      <w:bodyDiv w:val="1"/>
      <w:marLeft w:val="0"/>
      <w:marRight w:val="0"/>
      <w:marTop w:val="0"/>
      <w:marBottom w:val="0"/>
      <w:divBdr>
        <w:top w:val="none" w:sz="0" w:space="0" w:color="auto"/>
        <w:left w:val="none" w:sz="0" w:space="0" w:color="auto"/>
        <w:bottom w:val="none" w:sz="0" w:space="0" w:color="auto"/>
        <w:right w:val="none" w:sz="0" w:space="0" w:color="auto"/>
      </w:divBdr>
    </w:div>
    <w:div w:id="748886938">
      <w:bodyDiv w:val="1"/>
      <w:marLeft w:val="0"/>
      <w:marRight w:val="0"/>
      <w:marTop w:val="0"/>
      <w:marBottom w:val="0"/>
      <w:divBdr>
        <w:top w:val="none" w:sz="0" w:space="0" w:color="auto"/>
        <w:left w:val="none" w:sz="0" w:space="0" w:color="auto"/>
        <w:bottom w:val="none" w:sz="0" w:space="0" w:color="auto"/>
        <w:right w:val="none" w:sz="0" w:space="0" w:color="auto"/>
      </w:divBdr>
    </w:div>
    <w:div w:id="759448669">
      <w:bodyDiv w:val="1"/>
      <w:marLeft w:val="0"/>
      <w:marRight w:val="0"/>
      <w:marTop w:val="0"/>
      <w:marBottom w:val="0"/>
      <w:divBdr>
        <w:top w:val="none" w:sz="0" w:space="0" w:color="auto"/>
        <w:left w:val="none" w:sz="0" w:space="0" w:color="auto"/>
        <w:bottom w:val="none" w:sz="0" w:space="0" w:color="auto"/>
        <w:right w:val="none" w:sz="0" w:space="0" w:color="auto"/>
      </w:divBdr>
    </w:div>
    <w:div w:id="768231250">
      <w:bodyDiv w:val="1"/>
      <w:marLeft w:val="0"/>
      <w:marRight w:val="0"/>
      <w:marTop w:val="0"/>
      <w:marBottom w:val="0"/>
      <w:divBdr>
        <w:top w:val="none" w:sz="0" w:space="0" w:color="auto"/>
        <w:left w:val="none" w:sz="0" w:space="0" w:color="auto"/>
        <w:bottom w:val="none" w:sz="0" w:space="0" w:color="auto"/>
        <w:right w:val="none" w:sz="0" w:space="0" w:color="auto"/>
      </w:divBdr>
    </w:div>
    <w:div w:id="784233241">
      <w:bodyDiv w:val="1"/>
      <w:marLeft w:val="0"/>
      <w:marRight w:val="0"/>
      <w:marTop w:val="0"/>
      <w:marBottom w:val="0"/>
      <w:divBdr>
        <w:top w:val="none" w:sz="0" w:space="0" w:color="auto"/>
        <w:left w:val="none" w:sz="0" w:space="0" w:color="auto"/>
        <w:bottom w:val="none" w:sz="0" w:space="0" w:color="auto"/>
        <w:right w:val="none" w:sz="0" w:space="0" w:color="auto"/>
      </w:divBdr>
    </w:div>
    <w:div w:id="789131122">
      <w:bodyDiv w:val="1"/>
      <w:marLeft w:val="0"/>
      <w:marRight w:val="0"/>
      <w:marTop w:val="0"/>
      <w:marBottom w:val="0"/>
      <w:divBdr>
        <w:top w:val="none" w:sz="0" w:space="0" w:color="auto"/>
        <w:left w:val="none" w:sz="0" w:space="0" w:color="auto"/>
        <w:bottom w:val="none" w:sz="0" w:space="0" w:color="auto"/>
        <w:right w:val="none" w:sz="0" w:space="0" w:color="auto"/>
      </w:divBdr>
    </w:div>
    <w:div w:id="803155645">
      <w:bodyDiv w:val="1"/>
      <w:marLeft w:val="0"/>
      <w:marRight w:val="0"/>
      <w:marTop w:val="0"/>
      <w:marBottom w:val="0"/>
      <w:divBdr>
        <w:top w:val="none" w:sz="0" w:space="0" w:color="auto"/>
        <w:left w:val="none" w:sz="0" w:space="0" w:color="auto"/>
        <w:bottom w:val="none" w:sz="0" w:space="0" w:color="auto"/>
        <w:right w:val="none" w:sz="0" w:space="0" w:color="auto"/>
      </w:divBdr>
    </w:div>
    <w:div w:id="814488739">
      <w:bodyDiv w:val="1"/>
      <w:marLeft w:val="0"/>
      <w:marRight w:val="0"/>
      <w:marTop w:val="0"/>
      <w:marBottom w:val="0"/>
      <w:divBdr>
        <w:top w:val="none" w:sz="0" w:space="0" w:color="auto"/>
        <w:left w:val="none" w:sz="0" w:space="0" w:color="auto"/>
        <w:bottom w:val="none" w:sz="0" w:space="0" w:color="auto"/>
        <w:right w:val="none" w:sz="0" w:space="0" w:color="auto"/>
      </w:divBdr>
    </w:div>
    <w:div w:id="816071096">
      <w:bodyDiv w:val="1"/>
      <w:marLeft w:val="0"/>
      <w:marRight w:val="0"/>
      <w:marTop w:val="0"/>
      <w:marBottom w:val="0"/>
      <w:divBdr>
        <w:top w:val="none" w:sz="0" w:space="0" w:color="auto"/>
        <w:left w:val="none" w:sz="0" w:space="0" w:color="auto"/>
        <w:bottom w:val="none" w:sz="0" w:space="0" w:color="auto"/>
        <w:right w:val="none" w:sz="0" w:space="0" w:color="auto"/>
      </w:divBdr>
    </w:div>
    <w:div w:id="841704712">
      <w:bodyDiv w:val="1"/>
      <w:marLeft w:val="0"/>
      <w:marRight w:val="0"/>
      <w:marTop w:val="0"/>
      <w:marBottom w:val="0"/>
      <w:divBdr>
        <w:top w:val="none" w:sz="0" w:space="0" w:color="auto"/>
        <w:left w:val="none" w:sz="0" w:space="0" w:color="auto"/>
        <w:bottom w:val="none" w:sz="0" w:space="0" w:color="auto"/>
        <w:right w:val="none" w:sz="0" w:space="0" w:color="auto"/>
      </w:divBdr>
    </w:div>
    <w:div w:id="934286036">
      <w:bodyDiv w:val="1"/>
      <w:marLeft w:val="0"/>
      <w:marRight w:val="0"/>
      <w:marTop w:val="0"/>
      <w:marBottom w:val="0"/>
      <w:divBdr>
        <w:top w:val="none" w:sz="0" w:space="0" w:color="auto"/>
        <w:left w:val="none" w:sz="0" w:space="0" w:color="auto"/>
        <w:bottom w:val="none" w:sz="0" w:space="0" w:color="auto"/>
        <w:right w:val="none" w:sz="0" w:space="0" w:color="auto"/>
      </w:divBdr>
    </w:div>
    <w:div w:id="949118405">
      <w:bodyDiv w:val="1"/>
      <w:marLeft w:val="0"/>
      <w:marRight w:val="0"/>
      <w:marTop w:val="0"/>
      <w:marBottom w:val="0"/>
      <w:divBdr>
        <w:top w:val="none" w:sz="0" w:space="0" w:color="auto"/>
        <w:left w:val="none" w:sz="0" w:space="0" w:color="auto"/>
        <w:bottom w:val="none" w:sz="0" w:space="0" w:color="auto"/>
        <w:right w:val="none" w:sz="0" w:space="0" w:color="auto"/>
      </w:divBdr>
    </w:div>
    <w:div w:id="958758330">
      <w:bodyDiv w:val="1"/>
      <w:marLeft w:val="0"/>
      <w:marRight w:val="0"/>
      <w:marTop w:val="0"/>
      <w:marBottom w:val="0"/>
      <w:divBdr>
        <w:top w:val="none" w:sz="0" w:space="0" w:color="auto"/>
        <w:left w:val="none" w:sz="0" w:space="0" w:color="auto"/>
        <w:bottom w:val="none" w:sz="0" w:space="0" w:color="auto"/>
        <w:right w:val="none" w:sz="0" w:space="0" w:color="auto"/>
      </w:divBdr>
    </w:div>
    <w:div w:id="961231375">
      <w:bodyDiv w:val="1"/>
      <w:marLeft w:val="0"/>
      <w:marRight w:val="0"/>
      <w:marTop w:val="0"/>
      <w:marBottom w:val="0"/>
      <w:divBdr>
        <w:top w:val="none" w:sz="0" w:space="0" w:color="auto"/>
        <w:left w:val="none" w:sz="0" w:space="0" w:color="auto"/>
        <w:bottom w:val="none" w:sz="0" w:space="0" w:color="auto"/>
        <w:right w:val="none" w:sz="0" w:space="0" w:color="auto"/>
      </w:divBdr>
    </w:div>
    <w:div w:id="967316027">
      <w:bodyDiv w:val="1"/>
      <w:marLeft w:val="0"/>
      <w:marRight w:val="0"/>
      <w:marTop w:val="0"/>
      <w:marBottom w:val="0"/>
      <w:divBdr>
        <w:top w:val="none" w:sz="0" w:space="0" w:color="auto"/>
        <w:left w:val="none" w:sz="0" w:space="0" w:color="auto"/>
        <w:bottom w:val="none" w:sz="0" w:space="0" w:color="auto"/>
        <w:right w:val="none" w:sz="0" w:space="0" w:color="auto"/>
      </w:divBdr>
    </w:div>
    <w:div w:id="980378012">
      <w:bodyDiv w:val="1"/>
      <w:marLeft w:val="0"/>
      <w:marRight w:val="0"/>
      <w:marTop w:val="0"/>
      <w:marBottom w:val="0"/>
      <w:divBdr>
        <w:top w:val="none" w:sz="0" w:space="0" w:color="auto"/>
        <w:left w:val="none" w:sz="0" w:space="0" w:color="auto"/>
        <w:bottom w:val="none" w:sz="0" w:space="0" w:color="auto"/>
        <w:right w:val="none" w:sz="0" w:space="0" w:color="auto"/>
      </w:divBdr>
    </w:div>
    <w:div w:id="990208686">
      <w:bodyDiv w:val="1"/>
      <w:marLeft w:val="0"/>
      <w:marRight w:val="0"/>
      <w:marTop w:val="0"/>
      <w:marBottom w:val="0"/>
      <w:divBdr>
        <w:top w:val="none" w:sz="0" w:space="0" w:color="auto"/>
        <w:left w:val="none" w:sz="0" w:space="0" w:color="auto"/>
        <w:bottom w:val="none" w:sz="0" w:space="0" w:color="auto"/>
        <w:right w:val="none" w:sz="0" w:space="0" w:color="auto"/>
      </w:divBdr>
    </w:div>
    <w:div w:id="1036321176">
      <w:bodyDiv w:val="1"/>
      <w:marLeft w:val="0"/>
      <w:marRight w:val="0"/>
      <w:marTop w:val="0"/>
      <w:marBottom w:val="0"/>
      <w:divBdr>
        <w:top w:val="none" w:sz="0" w:space="0" w:color="auto"/>
        <w:left w:val="none" w:sz="0" w:space="0" w:color="auto"/>
        <w:bottom w:val="none" w:sz="0" w:space="0" w:color="auto"/>
        <w:right w:val="none" w:sz="0" w:space="0" w:color="auto"/>
      </w:divBdr>
    </w:div>
    <w:div w:id="1044913213">
      <w:bodyDiv w:val="1"/>
      <w:marLeft w:val="0"/>
      <w:marRight w:val="0"/>
      <w:marTop w:val="0"/>
      <w:marBottom w:val="0"/>
      <w:divBdr>
        <w:top w:val="none" w:sz="0" w:space="0" w:color="auto"/>
        <w:left w:val="none" w:sz="0" w:space="0" w:color="auto"/>
        <w:bottom w:val="none" w:sz="0" w:space="0" w:color="auto"/>
        <w:right w:val="none" w:sz="0" w:space="0" w:color="auto"/>
      </w:divBdr>
    </w:div>
    <w:div w:id="1055812028">
      <w:bodyDiv w:val="1"/>
      <w:marLeft w:val="0"/>
      <w:marRight w:val="0"/>
      <w:marTop w:val="0"/>
      <w:marBottom w:val="0"/>
      <w:divBdr>
        <w:top w:val="none" w:sz="0" w:space="0" w:color="auto"/>
        <w:left w:val="none" w:sz="0" w:space="0" w:color="auto"/>
        <w:bottom w:val="none" w:sz="0" w:space="0" w:color="auto"/>
        <w:right w:val="none" w:sz="0" w:space="0" w:color="auto"/>
      </w:divBdr>
    </w:div>
    <w:div w:id="1083600004">
      <w:bodyDiv w:val="1"/>
      <w:marLeft w:val="0"/>
      <w:marRight w:val="0"/>
      <w:marTop w:val="0"/>
      <w:marBottom w:val="0"/>
      <w:divBdr>
        <w:top w:val="none" w:sz="0" w:space="0" w:color="auto"/>
        <w:left w:val="none" w:sz="0" w:space="0" w:color="auto"/>
        <w:bottom w:val="none" w:sz="0" w:space="0" w:color="auto"/>
        <w:right w:val="none" w:sz="0" w:space="0" w:color="auto"/>
      </w:divBdr>
    </w:div>
    <w:div w:id="1088429469">
      <w:bodyDiv w:val="1"/>
      <w:marLeft w:val="0"/>
      <w:marRight w:val="0"/>
      <w:marTop w:val="0"/>
      <w:marBottom w:val="0"/>
      <w:divBdr>
        <w:top w:val="none" w:sz="0" w:space="0" w:color="auto"/>
        <w:left w:val="none" w:sz="0" w:space="0" w:color="auto"/>
        <w:bottom w:val="none" w:sz="0" w:space="0" w:color="auto"/>
        <w:right w:val="none" w:sz="0" w:space="0" w:color="auto"/>
      </w:divBdr>
    </w:div>
    <w:div w:id="1094327411">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1140698">
      <w:bodyDiv w:val="1"/>
      <w:marLeft w:val="0"/>
      <w:marRight w:val="0"/>
      <w:marTop w:val="0"/>
      <w:marBottom w:val="0"/>
      <w:divBdr>
        <w:top w:val="none" w:sz="0" w:space="0" w:color="auto"/>
        <w:left w:val="none" w:sz="0" w:space="0" w:color="auto"/>
        <w:bottom w:val="none" w:sz="0" w:space="0" w:color="auto"/>
        <w:right w:val="none" w:sz="0" w:space="0" w:color="auto"/>
      </w:divBdr>
    </w:div>
    <w:div w:id="1138524014">
      <w:bodyDiv w:val="1"/>
      <w:marLeft w:val="0"/>
      <w:marRight w:val="0"/>
      <w:marTop w:val="0"/>
      <w:marBottom w:val="0"/>
      <w:divBdr>
        <w:top w:val="none" w:sz="0" w:space="0" w:color="auto"/>
        <w:left w:val="none" w:sz="0" w:space="0" w:color="auto"/>
        <w:bottom w:val="none" w:sz="0" w:space="0" w:color="auto"/>
        <w:right w:val="none" w:sz="0" w:space="0" w:color="auto"/>
      </w:divBdr>
    </w:div>
    <w:div w:id="1173449859">
      <w:bodyDiv w:val="1"/>
      <w:marLeft w:val="0"/>
      <w:marRight w:val="0"/>
      <w:marTop w:val="0"/>
      <w:marBottom w:val="0"/>
      <w:divBdr>
        <w:top w:val="none" w:sz="0" w:space="0" w:color="auto"/>
        <w:left w:val="none" w:sz="0" w:space="0" w:color="auto"/>
        <w:bottom w:val="none" w:sz="0" w:space="0" w:color="auto"/>
        <w:right w:val="none" w:sz="0" w:space="0" w:color="auto"/>
      </w:divBdr>
    </w:div>
    <w:div w:id="1188330054">
      <w:bodyDiv w:val="1"/>
      <w:marLeft w:val="0"/>
      <w:marRight w:val="0"/>
      <w:marTop w:val="0"/>
      <w:marBottom w:val="0"/>
      <w:divBdr>
        <w:top w:val="none" w:sz="0" w:space="0" w:color="auto"/>
        <w:left w:val="none" w:sz="0" w:space="0" w:color="auto"/>
        <w:bottom w:val="none" w:sz="0" w:space="0" w:color="auto"/>
        <w:right w:val="none" w:sz="0" w:space="0" w:color="auto"/>
      </w:divBdr>
    </w:div>
    <w:div w:id="1196844102">
      <w:bodyDiv w:val="1"/>
      <w:marLeft w:val="0"/>
      <w:marRight w:val="0"/>
      <w:marTop w:val="0"/>
      <w:marBottom w:val="0"/>
      <w:divBdr>
        <w:top w:val="none" w:sz="0" w:space="0" w:color="auto"/>
        <w:left w:val="none" w:sz="0" w:space="0" w:color="auto"/>
        <w:bottom w:val="none" w:sz="0" w:space="0" w:color="auto"/>
        <w:right w:val="none" w:sz="0" w:space="0" w:color="auto"/>
      </w:divBdr>
    </w:div>
    <w:div w:id="1215391225">
      <w:bodyDiv w:val="1"/>
      <w:marLeft w:val="0"/>
      <w:marRight w:val="0"/>
      <w:marTop w:val="0"/>
      <w:marBottom w:val="0"/>
      <w:divBdr>
        <w:top w:val="none" w:sz="0" w:space="0" w:color="auto"/>
        <w:left w:val="none" w:sz="0" w:space="0" w:color="auto"/>
        <w:bottom w:val="none" w:sz="0" w:space="0" w:color="auto"/>
        <w:right w:val="none" w:sz="0" w:space="0" w:color="auto"/>
      </w:divBdr>
    </w:div>
    <w:div w:id="1226262393">
      <w:bodyDiv w:val="1"/>
      <w:marLeft w:val="0"/>
      <w:marRight w:val="0"/>
      <w:marTop w:val="0"/>
      <w:marBottom w:val="0"/>
      <w:divBdr>
        <w:top w:val="none" w:sz="0" w:space="0" w:color="auto"/>
        <w:left w:val="none" w:sz="0" w:space="0" w:color="auto"/>
        <w:bottom w:val="none" w:sz="0" w:space="0" w:color="auto"/>
        <w:right w:val="none" w:sz="0" w:space="0" w:color="auto"/>
      </w:divBdr>
    </w:div>
    <w:div w:id="1226262896">
      <w:bodyDiv w:val="1"/>
      <w:marLeft w:val="0"/>
      <w:marRight w:val="0"/>
      <w:marTop w:val="0"/>
      <w:marBottom w:val="0"/>
      <w:divBdr>
        <w:top w:val="none" w:sz="0" w:space="0" w:color="auto"/>
        <w:left w:val="none" w:sz="0" w:space="0" w:color="auto"/>
        <w:bottom w:val="none" w:sz="0" w:space="0" w:color="auto"/>
        <w:right w:val="none" w:sz="0" w:space="0" w:color="auto"/>
      </w:divBdr>
    </w:div>
    <w:div w:id="1247765693">
      <w:bodyDiv w:val="1"/>
      <w:marLeft w:val="0"/>
      <w:marRight w:val="0"/>
      <w:marTop w:val="0"/>
      <w:marBottom w:val="0"/>
      <w:divBdr>
        <w:top w:val="none" w:sz="0" w:space="0" w:color="auto"/>
        <w:left w:val="none" w:sz="0" w:space="0" w:color="auto"/>
        <w:bottom w:val="none" w:sz="0" w:space="0" w:color="auto"/>
        <w:right w:val="none" w:sz="0" w:space="0" w:color="auto"/>
      </w:divBdr>
    </w:div>
    <w:div w:id="1249387706">
      <w:bodyDiv w:val="1"/>
      <w:marLeft w:val="0"/>
      <w:marRight w:val="0"/>
      <w:marTop w:val="0"/>
      <w:marBottom w:val="0"/>
      <w:divBdr>
        <w:top w:val="none" w:sz="0" w:space="0" w:color="auto"/>
        <w:left w:val="none" w:sz="0" w:space="0" w:color="auto"/>
        <w:bottom w:val="none" w:sz="0" w:space="0" w:color="auto"/>
        <w:right w:val="none" w:sz="0" w:space="0" w:color="auto"/>
      </w:divBdr>
    </w:div>
    <w:div w:id="1282760693">
      <w:bodyDiv w:val="1"/>
      <w:marLeft w:val="0"/>
      <w:marRight w:val="0"/>
      <w:marTop w:val="0"/>
      <w:marBottom w:val="0"/>
      <w:divBdr>
        <w:top w:val="none" w:sz="0" w:space="0" w:color="auto"/>
        <w:left w:val="none" w:sz="0" w:space="0" w:color="auto"/>
        <w:bottom w:val="none" w:sz="0" w:space="0" w:color="auto"/>
        <w:right w:val="none" w:sz="0" w:space="0" w:color="auto"/>
      </w:divBdr>
    </w:div>
    <w:div w:id="1329941533">
      <w:bodyDiv w:val="1"/>
      <w:marLeft w:val="0"/>
      <w:marRight w:val="0"/>
      <w:marTop w:val="0"/>
      <w:marBottom w:val="0"/>
      <w:divBdr>
        <w:top w:val="none" w:sz="0" w:space="0" w:color="auto"/>
        <w:left w:val="none" w:sz="0" w:space="0" w:color="auto"/>
        <w:bottom w:val="none" w:sz="0" w:space="0" w:color="auto"/>
        <w:right w:val="none" w:sz="0" w:space="0" w:color="auto"/>
      </w:divBdr>
    </w:div>
    <w:div w:id="1330477016">
      <w:bodyDiv w:val="1"/>
      <w:marLeft w:val="0"/>
      <w:marRight w:val="0"/>
      <w:marTop w:val="0"/>
      <w:marBottom w:val="0"/>
      <w:divBdr>
        <w:top w:val="none" w:sz="0" w:space="0" w:color="auto"/>
        <w:left w:val="none" w:sz="0" w:space="0" w:color="auto"/>
        <w:bottom w:val="none" w:sz="0" w:space="0" w:color="auto"/>
        <w:right w:val="none" w:sz="0" w:space="0" w:color="auto"/>
      </w:divBdr>
    </w:div>
    <w:div w:id="1371765315">
      <w:bodyDiv w:val="1"/>
      <w:marLeft w:val="0"/>
      <w:marRight w:val="0"/>
      <w:marTop w:val="0"/>
      <w:marBottom w:val="0"/>
      <w:divBdr>
        <w:top w:val="none" w:sz="0" w:space="0" w:color="auto"/>
        <w:left w:val="none" w:sz="0" w:space="0" w:color="auto"/>
        <w:bottom w:val="none" w:sz="0" w:space="0" w:color="auto"/>
        <w:right w:val="none" w:sz="0" w:space="0" w:color="auto"/>
      </w:divBdr>
    </w:div>
    <w:div w:id="1402679673">
      <w:bodyDiv w:val="1"/>
      <w:marLeft w:val="0"/>
      <w:marRight w:val="0"/>
      <w:marTop w:val="0"/>
      <w:marBottom w:val="0"/>
      <w:divBdr>
        <w:top w:val="none" w:sz="0" w:space="0" w:color="auto"/>
        <w:left w:val="none" w:sz="0" w:space="0" w:color="auto"/>
        <w:bottom w:val="none" w:sz="0" w:space="0" w:color="auto"/>
        <w:right w:val="none" w:sz="0" w:space="0" w:color="auto"/>
      </w:divBdr>
    </w:div>
    <w:div w:id="1403718505">
      <w:bodyDiv w:val="1"/>
      <w:marLeft w:val="0"/>
      <w:marRight w:val="0"/>
      <w:marTop w:val="0"/>
      <w:marBottom w:val="0"/>
      <w:divBdr>
        <w:top w:val="none" w:sz="0" w:space="0" w:color="auto"/>
        <w:left w:val="none" w:sz="0" w:space="0" w:color="auto"/>
        <w:bottom w:val="none" w:sz="0" w:space="0" w:color="auto"/>
        <w:right w:val="none" w:sz="0" w:space="0" w:color="auto"/>
      </w:divBdr>
    </w:div>
    <w:div w:id="1406342776">
      <w:bodyDiv w:val="1"/>
      <w:marLeft w:val="0"/>
      <w:marRight w:val="0"/>
      <w:marTop w:val="0"/>
      <w:marBottom w:val="0"/>
      <w:divBdr>
        <w:top w:val="none" w:sz="0" w:space="0" w:color="auto"/>
        <w:left w:val="none" w:sz="0" w:space="0" w:color="auto"/>
        <w:bottom w:val="none" w:sz="0" w:space="0" w:color="auto"/>
        <w:right w:val="none" w:sz="0" w:space="0" w:color="auto"/>
      </w:divBdr>
    </w:div>
    <w:div w:id="1441140111">
      <w:bodyDiv w:val="1"/>
      <w:marLeft w:val="0"/>
      <w:marRight w:val="0"/>
      <w:marTop w:val="0"/>
      <w:marBottom w:val="0"/>
      <w:divBdr>
        <w:top w:val="none" w:sz="0" w:space="0" w:color="auto"/>
        <w:left w:val="none" w:sz="0" w:space="0" w:color="auto"/>
        <w:bottom w:val="none" w:sz="0" w:space="0" w:color="auto"/>
        <w:right w:val="none" w:sz="0" w:space="0" w:color="auto"/>
      </w:divBdr>
    </w:div>
    <w:div w:id="1510220963">
      <w:bodyDiv w:val="1"/>
      <w:marLeft w:val="0"/>
      <w:marRight w:val="0"/>
      <w:marTop w:val="0"/>
      <w:marBottom w:val="0"/>
      <w:divBdr>
        <w:top w:val="none" w:sz="0" w:space="0" w:color="auto"/>
        <w:left w:val="none" w:sz="0" w:space="0" w:color="auto"/>
        <w:bottom w:val="none" w:sz="0" w:space="0" w:color="auto"/>
        <w:right w:val="none" w:sz="0" w:space="0" w:color="auto"/>
      </w:divBdr>
    </w:div>
    <w:div w:id="1577934000">
      <w:bodyDiv w:val="1"/>
      <w:marLeft w:val="0"/>
      <w:marRight w:val="0"/>
      <w:marTop w:val="0"/>
      <w:marBottom w:val="0"/>
      <w:divBdr>
        <w:top w:val="none" w:sz="0" w:space="0" w:color="auto"/>
        <w:left w:val="none" w:sz="0" w:space="0" w:color="auto"/>
        <w:bottom w:val="none" w:sz="0" w:space="0" w:color="auto"/>
        <w:right w:val="none" w:sz="0" w:space="0" w:color="auto"/>
      </w:divBdr>
    </w:div>
    <w:div w:id="1610814336">
      <w:bodyDiv w:val="1"/>
      <w:marLeft w:val="0"/>
      <w:marRight w:val="0"/>
      <w:marTop w:val="0"/>
      <w:marBottom w:val="0"/>
      <w:divBdr>
        <w:top w:val="none" w:sz="0" w:space="0" w:color="auto"/>
        <w:left w:val="none" w:sz="0" w:space="0" w:color="auto"/>
        <w:bottom w:val="none" w:sz="0" w:space="0" w:color="auto"/>
        <w:right w:val="none" w:sz="0" w:space="0" w:color="auto"/>
      </w:divBdr>
    </w:div>
    <w:div w:id="1617709502">
      <w:bodyDiv w:val="1"/>
      <w:marLeft w:val="0"/>
      <w:marRight w:val="0"/>
      <w:marTop w:val="0"/>
      <w:marBottom w:val="0"/>
      <w:divBdr>
        <w:top w:val="none" w:sz="0" w:space="0" w:color="auto"/>
        <w:left w:val="none" w:sz="0" w:space="0" w:color="auto"/>
        <w:bottom w:val="none" w:sz="0" w:space="0" w:color="auto"/>
        <w:right w:val="none" w:sz="0" w:space="0" w:color="auto"/>
      </w:divBdr>
    </w:div>
    <w:div w:id="1625307624">
      <w:bodyDiv w:val="1"/>
      <w:marLeft w:val="0"/>
      <w:marRight w:val="0"/>
      <w:marTop w:val="0"/>
      <w:marBottom w:val="0"/>
      <w:divBdr>
        <w:top w:val="none" w:sz="0" w:space="0" w:color="auto"/>
        <w:left w:val="none" w:sz="0" w:space="0" w:color="auto"/>
        <w:bottom w:val="none" w:sz="0" w:space="0" w:color="auto"/>
        <w:right w:val="none" w:sz="0" w:space="0" w:color="auto"/>
      </w:divBdr>
    </w:div>
    <w:div w:id="1656228291">
      <w:bodyDiv w:val="1"/>
      <w:marLeft w:val="0"/>
      <w:marRight w:val="0"/>
      <w:marTop w:val="0"/>
      <w:marBottom w:val="0"/>
      <w:divBdr>
        <w:top w:val="none" w:sz="0" w:space="0" w:color="auto"/>
        <w:left w:val="none" w:sz="0" w:space="0" w:color="auto"/>
        <w:bottom w:val="none" w:sz="0" w:space="0" w:color="auto"/>
        <w:right w:val="none" w:sz="0" w:space="0" w:color="auto"/>
      </w:divBdr>
    </w:div>
    <w:div w:id="1660767617">
      <w:bodyDiv w:val="1"/>
      <w:marLeft w:val="0"/>
      <w:marRight w:val="0"/>
      <w:marTop w:val="0"/>
      <w:marBottom w:val="0"/>
      <w:divBdr>
        <w:top w:val="none" w:sz="0" w:space="0" w:color="auto"/>
        <w:left w:val="none" w:sz="0" w:space="0" w:color="auto"/>
        <w:bottom w:val="none" w:sz="0" w:space="0" w:color="auto"/>
        <w:right w:val="none" w:sz="0" w:space="0" w:color="auto"/>
      </w:divBdr>
    </w:div>
    <w:div w:id="1742289843">
      <w:bodyDiv w:val="1"/>
      <w:marLeft w:val="0"/>
      <w:marRight w:val="0"/>
      <w:marTop w:val="0"/>
      <w:marBottom w:val="0"/>
      <w:divBdr>
        <w:top w:val="none" w:sz="0" w:space="0" w:color="auto"/>
        <w:left w:val="none" w:sz="0" w:space="0" w:color="auto"/>
        <w:bottom w:val="none" w:sz="0" w:space="0" w:color="auto"/>
        <w:right w:val="none" w:sz="0" w:space="0" w:color="auto"/>
      </w:divBdr>
    </w:div>
    <w:div w:id="1745183214">
      <w:bodyDiv w:val="1"/>
      <w:marLeft w:val="0"/>
      <w:marRight w:val="0"/>
      <w:marTop w:val="0"/>
      <w:marBottom w:val="0"/>
      <w:divBdr>
        <w:top w:val="none" w:sz="0" w:space="0" w:color="auto"/>
        <w:left w:val="none" w:sz="0" w:space="0" w:color="auto"/>
        <w:bottom w:val="none" w:sz="0" w:space="0" w:color="auto"/>
        <w:right w:val="none" w:sz="0" w:space="0" w:color="auto"/>
      </w:divBdr>
    </w:div>
    <w:div w:id="1766265783">
      <w:bodyDiv w:val="1"/>
      <w:marLeft w:val="0"/>
      <w:marRight w:val="0"/>
      <w:marTop w:val="0"/>
      <w:marBottom w:val="0"/>
      <w:divBdr>
        <w:top w:val="none" w:sz="0" w:space="0" w:color="auto"/>
        <w:left w:val="none" w:sz="0" w:space="0" w:color="auto"/>
        <w:bottom w:val="none" w:sz="0" w:space="0" w:color="auto"/>
        <w:right w:val="none" w:sz="0" w:space="0" w:color="auto"/>
      </w:divBdr>
    </w:div>
    <w:div w:id="1789205194">
      <w:bodyDiv w:val="1"/>
      <w:marLeft w:val="0"/>
      <w:marRight w:val="0"/>
      <w:marTop w:val="0"/>
      <w:marBottom w:val="0"/>
      <w:divBdr>
        <w:top w:val="none" w:sz="0" w:space="0" w:color="auto"/>
        <w:left w:val="none" w:sz="0" w:space="0" w:color="auto"/>
        <w:bottom w:val="none" w:sz="0" w:space="0" w:color="auto"/>
        <w:right w:val="none" w:sz="0" w:space="0" w:color="auto"/>
      </w:divBdr>
    </w:div>
    <w:div w:id="1795631592">
      <w:bodyDiv w:val="1"/>
      <w:marLeft w:val="0"/>
      <w:marRight w:val="0"/>
      <w:marTop w:val="0"/>
      <w:marBottom w:val="0"/>
      <w:divBdr>
        <w:top w:val="none" w:sz="0" w:space="0" w:color="auto"/>
        <w:left w:val="none" w:sz="0" w:space="0" w:color="auto"/>
        <w:bottom w:val="none" w:sz="0" w:space="0" w:color="auto"/>
        <w:right w:val="none" w:sz="0" w:space="0" w:color="auto"/>
      </w:divBdr>
    </w:div>
    <w:div w:id="1806002965">
      <w:bodyDiv w:val="1"/>
      <w:marLeft w:val="0"/>
      <w:marRight w:val="0"/>
      <w:marTop w:val="0"/>
      <w:marBottom w:val="0"/>
      <w:divBdr>
        <w:top w:val="none" w:sz="0" w:space="0" w:color="auto"/>
        <w:left w:val="none" w:sz="0" w:space="0" w:color="auto"/>
        <w:bottom w:val="none" w:sz="0" w:space="0" w:color="auto"/>
        <w:right w:val="none" w:sz="0" w:space="0" w:color="auto"/>
      </w:divBdr>
    </w:div>
    <w:div w:id="1845197090">
      <w:bodyDiv w:val="1"/>
      <w:marLeft w:val="0"/>
      <w:marRight w:val="0"/>
      <w:marTop w:val="0"/>
      <w:marBottom w:val="0"/>
      <w:divBdr>
        <w:top w:val="none" w:sz="0" w:space="0" w:color="auto"/>
        <w:left w:val="none" w:sz="0" w:space="0" w:color="auto"/>
        <w:bottom w:val="none" w:sz="0" w:space="0" w:color="auto"/>
        <w:right w:val="none" w:sz="0" w:space="0" w:color="auto"/>
      </w:divBdr>
    </w:div>
    <w:div w:id="1856647571">
      <w:bodyDiv w:val="1"/>
      <w:marLeft w:val="0"/>
      <w:marRight w:val="0"/>
      <w:marTop w:val="0"/>
      <w:marBottom w:val="0"/>
      <w:divBdr>
        <w:top w:val="none" w:sz="0" w:space="0" w:color="auto"/>
        <w:left w:val="none" w:sz="0" w:space="0" w:color="auto"/>
        <w:bottom w:val="none" w:sz="0" w:space="0" w:color="auto"/>
        <w:right w:val="none" w:sz="0" w:space="0" w:color="auto"/>
      </w:divBdr>
    </w:div>
    <w:div w:id="1862084488">
      <w:bodyDiv w:val="1"/>
      <w:marLeft w:val="0"/>
      <w:marRight w:val="0"/>
      <w:marTop w:val="0"/>
      <w:marBottom w:val="0"/>
      <w:divBdr>
        <w:top w:val="none" w:sz="0" w:space="0" w:color="auto"/>
        <w:left w:val="none" w:sz="0" w:space="0" w:color="auto"/>
        <w:bottom w:val="none" w:sz="0" w:space="0" w:color="auto"/>
        <w:right w:val="none" w:sz="0" w:space="0" w:color="auto"/>
      </w:divBdr>
    </w:div>
    <w:div w:id="1890609314">
      <w:bodyDiv w:val="1"/>
      <w:marLeft w:val="0"/>
      <w:marRight w:val="0"/>
      <w:marTop w:val="0"/>
      <w:marBottom w:val="0"/>
      <w:divBdr>
        <w:top w:val="none" w:sz="0" w:space="0" w:color="auto"/>
        <w:left w:val="none" w:sz="0" w:space="0" w:color="auto"/>
        <w:bottom w:val="none" w:sz="0" w:space="0" w:color="auto"/>
        <w:right w:val="none" w:sz="0" w:space="0" w:color="auto"/>
      </w:divBdr>
    </w:div>
    <w:div w:id="1892380331">
      <w:bodyDiv w:val="1"/>
      <w:marLeft w:val="0"/>
      <w:marRight w:val="0"/>
      <w:marTop w:val="0"/>
      <w:marBottom w:val="0"/>
      <w:divBdr>
        <w:top w:val="none" w:sz="0" w:space="0" w:color="auto"/>
        <w:left w:val="none" w:sz="0" w:space="0" w:color="auto"/>
        <w:bottom w:val="none" w:sz="0" w:space="0" w:color="auto"/>
        <w:right w:val="none" w:sz="0" w:space="0" w:color="auto"/>
      </w:divBdr>
    </w:div>
    <w:div w:id="1913345171">
      <w:bodyDiv w:val="1"/>
      <w:marLeft w:val="0"/>
      <w:marRight w:val="0"/>
      <w:marTop w:val="0"/>
      <w:marBottom w:val="0"/>
      <w:divBdr>
        <w:top w:val="none" w:sz="0" w:space="0" w:color="auto"/>
        <w:left w:val="none" w:sz="0" w:space="0" w:color="auto"/>
        <w:bottom w:val="none" w:sz="0" w:space="0" w:color="auto"/>
        <w:right w:val="none" w:sz="0" w:space="0" w:color="auto"/>
      </w:divBdr>
    </w:div>
    <w:div w:id="1919973901">
      <w:bodyDiv w:val="1"/>
      <w:marLeft w:val="0"/>
      <w:marRight w:val="0"/>
      <w:marTop w:val="0"/>
      <w:marBottom w:val="0"/>
      <w:divBdr>
        <w:top w:val="none" w:sz="0" w:space="0" w:color="auto"/>
        <w:left w:val="none" w:sz="0" w:space="0" w:color="auto"/>
        <w:bottom w:val="none" w:sz="0" w:space="0" w:color="auto"/>
        <w:right w:val="none" w:sz="0" w:space="0" w:color="auto"/>
      </w:divBdr>
    </w:div>
    <w:div w:id="1935165369">
      <w:bodyDiv w:val="1"/>
      <w:marLeft w:val="0"/>
      <w:marRight w:val="0"/>
      <w:marTop w:val="0"/>
      <w:marBottom w:val="0"/>
      <w:divBdr>
        <w:top w:val="none" w:sz="0" w:space="0" w:color="auto"/>
        <w:left w:val="none" w:sz="0" w:space="0" w:color="auto"/>
        <w:bottom w:val="none" w:sz="0" w:space="0" w:color="auto"/>
        <w:right w:val="none" w:sz="0" w:space="0" w:color="auto"/>
      </w:divBdr>
    </w:div>
    <w:div w:id="1948348816">
      <w:bodyDiv w:val="1"/>
      <w:marLeft w:val="0"/>
      <w:marRight w:val="0"/>
      <w:marTop w:val="0"/>
      <w:marBottom w:val="0"/>
      <w:divBdr>
        <w:top w:val="none" w:sz="0" w:space="0" w:color="auto"/>
        <w:left w:val="none" w:sz="0" w:space="0" w:color="auto"/>
        <w:bottom w:val="none" w:sz="0" w:space="0" w:color="auto"/>
        <w:right w:val="none" w:sz="0" w:space="0" w:color="auto"/>
      </w:divBdr>
    </w:div>
    <w:div w:id="1951546243">
      <w:bodyDiv w:val="1"/>
      <w:marLeft w:val="0"/>
      <w:marRight w:val="0"/>
      <w:marTop w:val="0"/>
      <w:marBottom w:val="0"/>
      <w:divBdr>
        <w:top w:val="none" w:sz="0" w:space="0" w:color="auto"/>
        <w:left w:val="none" w:sz="0" w:space="0" w:color="auto"/>
        <w:bottom w:val="none" w:sz="0" w:space="0" w:color="auto"/>
        <w:right w:val="none" w:sz="0" w:space="0" w:color="auto"/>
      </w:divBdr>
    </w:div>
    <w:div w:id="1971158919">
      <w:bodyDiv w:val="1"/>
      <w:marLeft w:val="0"/>
      <w:marRight w:val="0"/>
      <w:marTop w:val="0"/>
      <w:marBottom w:val="0"/>
      <w:divBdr>
        <w:top w:val="none" w:sz="0" w:space="0" w:color="auto"/>
        <w:left w:val="none" w:sz="0" w:space="0" w:color="auto"/>
        <w:bottom w:val="none" w:sz="0" w:space="0" w:color="auto"/>
        <w:right w:val="none" w:sz="0" w:space="0" w:color="auto"/>
      </w:divBdr>
    </w:div>
    <w:div w:id="1975521938">
      <w:bodyDiv w:val="1"/>
      <w:marLeft w:val="0"/>
      <w:marRight w:val="0"/>
      <w:marTop w:val="0"/>
      <w:marBottom w:val="0"/>
      <w:divBdr>
        <w:top w:val="none" w:sz="0" w:space="0" w:color="auto"/>
        <w:left w:val="none" w:sz="0" w:space="0" w:color="auto"/>
        <w:bottom w:val="none" w:sz="0" w:space="0" w:color="auto"/>
        <w:right w:val="none" w:sz="0" w:space="0" w:color="auto"/>
      </w:divBdr>
    </w:div>
    <w:div w:id="2017923502">
      <w:bodyDiv w:val="1"/>
      <w:marLeft w:val="0"/>
      <w:marRight w:val="0"/>
      <w:marTop w:val="0"/>
      <w:marBottom w:val="0"/>
      <w:divBdr>
        <w:top w:val="none" w:sz="0" w:space="0" w:color="auto"/>
        <w:left w:val="none" w:sz="0" w:space="0" w:color="auto"/>
        <w:bottom w:val="none" w:sz="0" w:space="0" w:color="auto"/>
        <w:right w:val="none" w:sz="0" w:space="0" w:color="auto"/>
      </w:divBdr>
    </w:div>
    <w:div w:id="2034767181">
      <w:bodyDiv w:val="1"/>
      <w:marLeft w:val="0"/>
      <w:marRight w:val="0"/>
      <w:marTop w:val="0"/>
      <w:marBottom w:val="0"/>
      <w:divBdr>
        <w:top w:val="none" w:sz="0" w:space="0" w:color="auto"/>
        <w:left w:val="none" w:sz="0" w:space="0" w:color="auto"/>
        <w:bottom w:val="none" w:sz="0" w:space="0" w:color="auto"/>
        <w:right w:val="none" w:sz="0" w:space="0" w:color="auto"/>
      </w:divBdr>
    </w:div>
    <w:div w:id="2043048833">
      <w:bodyDiv w:val="1"/>
      <w:marLeft w:val="0"/>
      <w:marRight w:val="0"/>
      <w:marTop w:val="0"/>
      <w:marBottom w:val="0"/>
      <w:divBdr>
        <w:top w:val="none" w:sz="0" w:space="0" w:color="auto"/>
        <w:left w:val="none" w:sz="0" w:space="0" w:color="auto"/>
        <w:bottom w:val="none" w:sz="0" w:space="0" w:color="auto"/>
        <w:right w:val="none" w:sz="0" w:space="0" w:color="auto"/>
      </w:divBdr>
    </w:div>
    <w:div w:id="2104260079">
      <w:bodyDiv w:val="1"/>
      <w:marLeft w:val="0"/>
      <w:marRight w:val="0"/>
      <w:marTop w:val="0"/>
      <w:marBottom w:val="0"/>
      <w:divBdr>
        <w:top w:val="none" w:sz="0" w:space="0" w:color="auto"/>
        <w:left w:val="none" w:sz="0" w:space="0" w:color="auto"/>
        <w:bottom w:val="none" w:sz="0" w:space="0" w:color="auto"/>
        <w:right w:val="none" w:sz="0" w:space="0" w:color="auto"/>
      </w:divBdr>
    </w:div>
    <w:div w:id="2125532805">
      <w:bodyDiv w:val="1"/>
      <w:marLeft w:val="0"/>
      <w:marRight w:val="0"/>
      <w:marTop w:val="0"/>
      <w:marBottom w:val="0"/>
      <w:divBdr>
        <w:top w:val="none" w:sz="0" w:space="0" w:color="auto"/>
        <w:left w:val="none" w:sz="0" w:space="0" w:color="auto"/>
        <w:bottom w:val="none" w:sz="0" w:space="0" w:color="auto"/>
        <w:right w:val="none" w:sz="0" w:space="0" w:color="auto"/>
      </w:divBdr>
    </w:div>
    <w:div w:id="2139762176">
      <w:bodyDiv w:val="1"/>
      <w:marLeft w:val="0"/>
      <w:marRight w:val="0"/>
      <w:marTop w:val="0"/>
      <w:marBottom w:val="0"/>
      <w:divBdr>
        <w:top w:val="none" w:sz="0" w:space="0" w:color="auto"/>
        <w:left w:val="none" w:sz="0" w:space="0" w:color="auto"/>
        <w:bottom w:val="none" w:sz="0" w:space="0" w:color="auto"/>
        <w:right w:val="none" w:sz="0" w:space="0" w:color="auto"/>
      </w:divBdr>
    </w:div>
    <w:div w:id="21398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91E0-AF77-4CBB-AE52-058EEF5E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17</Pages>
  <Words>6558</Words>
  <Characters>37387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2018-05-28T04:16:00Z</cp:lastPrinted>
  <dcterms:created xsi:type="dcterms:W3CDTF">2018-02-05T12:35:00Z</dcterms:created>
  <dcterms:modified xsi:type="dcterms:W3CDTF">2018-05-28T04:32:00Z</dcterms:modified>
</cp:coreProperties>
</file>