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0" w:rsidRPr="007D2995" w:rsidRDefault="003F0130" w:rsidP="007D29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28"/>
        <w:gridCol w:w="2075"/>
        <w:gridCol w:w="1843"/>
        <w:gridCol w:w="1134"/>
        <w:gridCol w:w="1158"/>
        <w:gridCol w:w="2209"/>
      </w:tblGrid>
      <w:tr w:rsidR="001B0DD3" w:rsidRPr="007D2995" w:rsidTr="001A024B">
        <w:trPr>
          <w:trHeight w:val="747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3F0130" w:rsidRPr="007D2995" w:rsidRDefault="003F0130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D3" w:rsidRPr="007D2995" w:rsidRDefault="003F0130" w:rsidP="002B7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КАЗАХСТАНА</w:t>
            </w:r>
          </w:p>
        </w:tc>
      </w:tr>
      <w:tr w:rsidR="00C056BE" w:rsidRPr="007D2995" w:rsidTr="001A6193">
        <w:trPr>
          <w:trHeight w:val="2841"/>
        </w:trPr>
        <w:tc>
          <w:tcPr>
            <w:tcW w:w="75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6" w:rsidRPr="007D2995" w:rsidRDefault="00842796" w:rsidP="007D29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56BE" w:rsidRPr="007D2995" w:rsidRDefault="00C056BE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С.Ж. АСФЕНДИЯРОВ АТЫНДА</w:t>
            </w:r>
            <w:r w:rsidRPr="007D29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</w:t>
            </w:r>
          </w:p>
          <w:p w:rsidR="00842796" w:rsidRPr="007D2995" w:rsidRDefault="00842796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ҰЛТТЫҚ МЕДИЦИНА УНИВЕРСИТЕРТІ</w:t>
            </w:r>
          </w:p>
          <w:p w:rsidR="00C22905" w:rsidRPr="007D2995" w:rsidRDefault="00C22905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22905" w:rsidRPr="007D2995" w:rsidRDefault="00C22905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НАЦИОНАЛЬНЫЙ МЕДИЦИНСКИЙ УНИВЕРСИТЕТ</w:t>
            </w:r>
            <w:r w:rsidR="00185D11"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С.Д. АСФЕН</w:t>
            </w:r>
            <w:r w:rsidR="00640098"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ДИЯРОВА</w:t>
            </w:r>
          </w:p>
          <w:p w:rsidR="00640098" w:rsidRPr="007D2995" w:rsidRDefault="00640098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098" w:rsidRPr="007D2995" w:rsidRDefault="00640098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ASFENDIYAROV KAZAKH NATIONAL MEDICAL</w:t>
            </w:r>
          </w:p>
          <w:p w:rsidR="00D57774" w:rsidRDefault="00D57774" w:rsidP="002B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UNIVERSITY</w:t>
            </w:r>
          </w:p>
          <w:p w:rsidR="002B7557" w:rsidRPr="002B7557" w:rsidRDefault="002B7557" w:rsidP="002B7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BE" w:rsidRPr="007D2995" w:rsidRDefault="00256971" w:rsidP="007D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9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224898</wp:posOffset>
                  </wp:positionH>
                  <wp:positionV relativeFrom="paragraph">
                    <wp:posOffset>527134</wp:posOffset>
                  </wp:positionV>
                  <wp:extent cx="851319" cy="879894"/>
                  <wp:effectExtent l="19050" t="0" r="5931" b="0"/>
                  <wp:wrapNone/>
                  <wp:docPr id="1" name="Рисунок 1" descr="logo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logo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19" cy="87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3114" w:rsidRPr="007D2995" w:rsidTr="001A6193">
        <w:trPr>
          <w:trHeight w:val="750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EAA" w:rsidRPr="007D2995" w:rsidRDefault="00445EAA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EAA" w:rsidRPr="007D2995" w:rsidRDefault="00445EAA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3114" w:rsidRPr="007D2995" w:rsidRDefault="00445EAA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6248" w:rsidRPr="007D2995">
              <w:rPr>
                <w:rFonts w:ascii="Times New Roman" w:hAnsi="Times New Roman" w:cs="Times New Roman"/>
                <w:sz w:val="28"/>
                <w:szCs w:val="28"/>
              </w:rPr>
              <w:t>окументация</w:t>
            </w: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 СМК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33" w:rsidRPr="007D2995" w:rsidRDefault="00445EAA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3114" w:rsidRPr="007D2995" w:rsidRDefault="00B3221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494233"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 Ректора</w:t>
            </w:r>
          </w:p>
        </w:tc>
      </w:tr>
      <w:tr w:rsidR="00E425D2" w:rsidRPr="007D2995" w:rsidTr="00E179E2">
        <w:trPr>
          <w:trHeight w:val="369"/>
        </w:trPr>
        <w:tc>
          <w:tcPr>
            <w:tcW w:w="340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425D2" w:rsidRPr="007D2995" w:rsidRDefault="00E425D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D2" w:rsidRPr="007D2995" w:rsidRDefault="00E425D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D2" w:rsidRPr="007D2995" w:rsidRDefault="009A6248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Дата у</w:t>
            </w:r>
            <w:r w:rsidR="00E425D2" w:rsidRPr="007D2995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425D2" w:rsidRPr="007D2995" w:rsidTr="00E179E2">
        <w:trPr>
          <w:trHeight w:val="559"/>
        </w:trPr>
        <w:tc>
          <w:tcPr>
            <w:tcW w:w="34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5D2" w:rsidRPr="007D2995" w:rsidRDefault="00E425D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D2" w:rsidRPr="007D2995" w:rsidRDefault="00E425D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D2" w:rsidRPr="007D2995" w:rsidRDefault="00E425D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B67" w:rsidRPr="007D2995" w:rsidTr="001A6193">
        <w:trPr>
          <w:trHeight w:val="412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67" w:rsidRPr="007D2995" w:rsidRDefault="00D24B67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81" w:rsidRPr="007D2995" w:rsidRDefault="00E2706E" w:rsidP="00C04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724181" w:rsidRPr="007D2995" w:rsidRDefault="00B24E9E" w:rsidP="00C04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о п</w:t>
            </w:r>
            <w:r w:rsidR="00724181"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рофессорско-преподавательском</w:t>
            </w:r>
          </w:p>
          <w:p w:rsidR="00E2706E" w:rsidRPr="007D2995" w:rsidRDefault="00724181" w:rsidP="00C04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b/>
                <w:sz w:val="28"/>
                <w:szCs w:val="28"/>
              </w:rPr>
              <w:t>Сенате</w:t>
            </w:r>
          </w:p>
        </w:tc>
      </w:tr>
      <w:tr w:rsidR="009B6322" w:rsidRPr="007D2995" w:rsidTr="001A6193">
        <w:trPr>
          <w:trHeight w:val="270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2" w:rsidRPr="007D2995" w:rsidRDefault="009B632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2" w:rsidRPr="007D2995" w:rsidRDefault="00D24B67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22" w:rsidRPr="007D2995" w:rsidRDefault="008F483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B6322" w:rsidRPr="007D2995" w:rsidTr="001A6193">
        <w:trPr>
          <w:trHeight w:val="33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2" w:rsidRPr="007D2995" w:rsidRDefault="009B632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2" w:rsidRPr="007D2995" w:rsidRDefault="009B632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22" w:rsidRPr="007D2995" w:rsidRDefault="008F483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Утвержден Рас</w:t>
            </w:r>
            <w:r w:rsidR="002A4658" w:rsidRPr="007D2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мотрен Отправлен на </w:t>
            </w:r>
            <w:r w:rsidR="002A4658" w:rsidRPr="007D2995">
              <w:rPr>
                <w:rFonts w:ascii="Times New Roman" w:hAnsi="Times New Roman" w:cs="Times New Roman"/>
                <w:sz w:val="28"/>
                <w:szCs w:val="28"/>
              </w:rPr>
              <w:t>доработку Отклонен</w:t>
            </w:r>
          </w:p>
          <w:p w:rsidR="002A4658" w:rsidRPr="007D2995" w:rsidRDefault="002A4658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8274A9" w:rsidRPr="007D2995" w:rsidTr="001A6193">
        <w:trPr>
          <w:trHeight w:val="1178"/>
        </w:trPr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A9" w:rsidRPr="007D2995" w:rsidRDefault="00344C1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19" w:rsidRPr="00225361" w:rsidRDefault="00496B64" w:rsidP="00C04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61">
              <w:rPr>
                <w:rFonts w:ascii="Times New Roman" w:hAnsi="Times New Roman" w:cs="Times New Roman"/>
                <w:b/>
                <w:sz w:val="28"/>
                <w:szCs w:val="28"/>
              </w:rPr>
              <w:t>Испаева Ж.Б.</w:t>
            </w:r>
          </w:p>
          <w:p w:rsidR="00496B64" w:rsidRPr="00EA650E" w:rsidRDefault="00EA650E" w:rsidP="00EA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EA650E">
              <w:rPr>
                <w:rFonts w:ascii="Times New Roman" w:hAnsi="Times New Roman" w:cs="Times New Roman"/>
                <w:sz w:val="28"/>
                <w:szCs w:val="28"/>
              </w:rPr>
              <w:t>рофессорлы</w:t>
            </w:r>
            <w:r w:rsidRPr="00EA6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қ-оқытушылық</w:t>
            </w:r>
            <w:r w:rsidRPr="00EA650E">
              <w:rPr>
                <w:rFonts w:ascii="Times New Roman" w:hAnsi="Times New Roman" w:cs="Times New Roman"/>
                <w:sz w:val="28"/>
                <w:szCs w:val="28"/>
              </w:rPr>
              <w:t xml:space="preserve"> Сенат</w:t>
            </w:r>
            <w:r w:rsidRPr="00EA6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төрайымы</w:t>
            </w:r>
          </w:p>
        </w:tc>
      </w:tr>
      <w:tr w:rsidR="00225361" w:rsidRPr="007D2995" w:rsidTr="001A6193">
        <w:trPr>
          <w:trHeight w:val="1178"/>
        </w:trPr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1" w:rsidRPr="007D2995" w:rsidRDefault="00225361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61" w:rsidRPr="00225361" w:rsidRDefault="00225361" w:rsidP="00C04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4A9" w:rsidRPr="007D2995" w:rsidTr="001A6193">
        <w:trPr>
          <w:trHeight w:val="695"/>
        </w:trPr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A9" w:rsidRPr="007D2995" w:rsidRDefault="00ED3F67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 устаревший </w:t>
            </w:r>
            <w:r w:rsidR="006C13E2" w:rsidRPr="007D299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4A9" w:rsidRPr="007D2995" w:rsidRDefault="006C13E2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Положение о социальной комиссии</w:t>
            </w:r>
          </w:p>
          <w:p w:rsidR="006C13E2" w:rsidRPr="007D2995" w:rsidRDefault="001A024B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13E2" w:rsidRPr="007D2995">
              <w:rPr>
                <w:rFonts w:ascii="Times New Roman" w:hAnsi="Times New Roman" w:cs="Times New Roman"/>
                <w:sz w:val="28"/>
                <w:szCs w:val="28"/>
              </w:rPr>
              <w:t>т 26.01</w:t>
            </w: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  <w:tr w:rsidR="008274A9" w:rsidRPr="007D2995" w:rsidTr="001A6193">
        <w:trPr>
          <w:trHeight w:val="938"/>
        </w:trPr>
        <w:tc>
          <w:tcPr>
            <w:tcW w:w="52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74A9" w:rsidRPr="007D2995" w:rsidRDefault="008274A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Язык документа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74A9" w:rsidRPr="007D2995" w:rsidRDefault="00452E31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   Казахский </w:t>
            </w:r>
          </w:p>
          <w:p w:rsidR="00452E31" w:rsidRPr="007D2995" w:rsidRDefault="00452E31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   Русский</w:t>
            </w:r>
          </w:p>
          <w:p w:rsidR="00452E31" w:rsidRPr="007D2995" w:rsidRDefault="00452E31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   Английский </w:t>
            </w:r>
          </w:p>
        </w:tc>
      </w:tr>
    </w:tbl>
    <w:p w:rsidR="002614E9" w:rsidRPr="007D2995" w:rsidRDefault="002614E9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E9" w:rsidRDefault="002614E9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9F4" w:rsidRPr="007D2995" w:rsidRDefault="00723C7A" w:rsidP="00CE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t>Алматы 2017</w:t>
      </w:r>
    </w:p>
    <w:p w:rsidR="00496B64" w:rsidRDefault="00496B64" w:rsidP="00C04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3C" w:rsidRPr="007D2995" w:rsidRDefault="0054553C" w:rsidP="00C04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0531A" w:rsidRPr="007D2995" w:rsidRDefault="0090531A" w:rsidP="00C0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78" w:type="dxa"/>
        <w:tblLook w:val="04A0"/>
      </w:tblPr>
      <w:tblGrid>
        <w:gridCol w:w="3190"/>
        <w:gridCol w:w="3668"/>
        <w:gridCol w:w="2120"/>
      </w:tblGrid>
      <w:tr w:rsidR="0054553C" w:rsidRPr="007D2995" w:rsidTr="000A79EF">
        <w:tc>
          <w:tcPr>
            <w:tcW w:w="3190" w:type="dxa"/>
          </w:tcPr>
          <w:p w:rsidR="0054553C" w:rsidRPr="007D2995" w:rsidRDefault="00F310D5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68" w:type="dxa"/>
          </w:tcPr>
          <w:p w:rsidR="0054553C" w:rsidRPr="007D2995" w:rsidRDefault="00F310D5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120" w:type="dxa"/>
          </w:tcPr>
          <w:p w:rsidR="0054553C" w:rsidRPr="007D2995" w:rsidRDefault="00F310D5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C2CDC" w:rsidRPr="007D2995" w:rsidTr="000A79EF">
        <w:tc>
          <w:tcPr>
            <w:tcW w:w="3190" w:type="dxa"/>
          </w:tcPr>
          <w:p w:rsidR="00FC2CDC" w:rsidRPr="007D2995" w:rsidRDefault="00FC2CD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</w:t>
            </w:r>
          </w:p>
        </w:tc>
        <w:tc>
          <w:tcPr>
            <w:tcW w:w="3668" w:type="dxa"/>
          </w:tcPr>
          <w:p w:rsidR="00FC2CDC" w:rsidRPr="007D2995" w:rsidRDefault="00FC2CD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2CDC" w:rsidRPr="007D2995" w:rsidRDefault="00FC2CD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6" w:rsidRPr="007D2995" w:rsidTr="000A79EF">
        <w:tc>
          <w:tcPr>
            <w:tcW w:w="3190" w:type="dxa"/>
          </w:tcPr>
          <w:p w:rsidR="00487696" w:rsidRDefault="00487696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курсом аллергологии и клинической иммунологии </w:t>
            </w:r>
          </w:p>
          <w:p w:rsidR="00487696" w:rsidRDefault="00487696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ППС Сената</w:t>
            </w:r>
          </w:p>
        </w:tc>
        <w:tc>
          <w:tcPr>
            <w:tcW w:w="3668" w:type="dxa"/>
          </w:tcPr>
          <w:p w:rsidR="00487696" w:rsidRPr="007D2995" w:rsidRDefault="00487696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487696" w:rsidRPr="007D2995" w:rsidRDefault="00487696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Испаева Ж.Б.</w:t>
            </w:r>
          </w:p>
        </w:tc>
      </w:tr>
      <w:tr w:rsidR="0054553C" w:rsidRPr="007D2995" w:rsidTr="000A79EF">
        <w:tc>
          <w:tcPr>
            <w:tcW w:w="3190" w:type="dxa"/>
          </w:tcPr>
          <w:p w:rsidR="0054553C" w:rsidRPr="007D2995" w:rsidRDefault="002C6AD5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</w:tc>
        <w:tc>
          <w:tcPr>
            <w:tcW w:w="3668" w:type="dxa"/>
          </w:tcPr>
          <w:p w:rsidR="0054553C" w:rsidRPr="007D2995" w:rsidRDefault="0054553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4553C" w:rsidRPr="007D2995" w:rsidRDefault="0054553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DC" w:rsidRPr="007D2995" w:rsidTr="000A79EF">
        <w:tc>
          <w:tcPr>
            <w:tcW w:w="3190" w:type="dxa"/>
          </w:tcPr>
          <w:p w:rsidR="00FC2CDC" w:rsidRPr="007D2995" w:rsidRDefault="00684AC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стратегическому и корпоративному развитию</w:t>
            </w:r>
          </w:p>
        </w:tc>
        <w:tc>
          <w:tcPr>
            <w:tcW w:w="3668" w:type="dxa"/>
          </w:tcPr>
          <w:p w:rsidR="00FC2CDC" w:rsidRPr="007D2995" w:rsidRDefault="00FC2CD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2CDC" w:rsidRPr="007D2995" w:rsidRDefault="00684AC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Датхаев У.М.</w:t>
            </w:r>
          </w:p>
        </w:tc>
      </w:tr>
      <w:tr w:rsidR="00FC2CDC" w:rsidRPr="007D2995" w:rsidTr="000A79EF">
        <w:tc>
          <w:tcPr>
            <w:tcW w:w="3190" w:type="dxa"/>
          </w:tcPr>
          <w:p w:rsidR="00FC2CDC" w:rsidRPr="007D2995" w:rsidRDefault="00684AC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3668" w:type="dxa"/>
          </w:tcPr>
          <w:p w:rsidR="00FC2CDC" w:rsidRPr="007D2995" w:rsidRDefault="00FC2CD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2CDC" w:rsidRPr="007D2995" w:rsidRDefault="00684AC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Байльдинова К.Ж.</w:t>
            </w:r>
          </w:p>
        </w:tc>
      </w:tr>
      <w:tr w:rsidR="00FC2CDC" w:rsidRPr="007D2995" w:rsidTr="000A79EF">
        <w:tc>
          <w:tcPr>
            <w:tcW w:w="3190" w:type="dxa"/>
          </w:tcPr>
          <w:p w:rsidR="00FC2CDC" w:rsidRPr="007D2995" w:rsidRDefault="00684AC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исследовательской деятельности</w:t>
            </w:r>
          </w:p>
        </w:tc>
        <w:tc>
          <w:tcPr>
            <w:tcW w:w="3668" w:type="dxa"/>
          </w:tcPr>
          <w:p w:rsidR="00FC2CDC" w:rsidRPr="007D2995" w:rsidRDefault="00FC2CDC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2CDC" w:rsidRPr="007D2995" w:rsidRDefault="00684AC9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Жусупов </w:t>
            </w:r>
            <w:r w:rsidR="000A79EF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0A79EF" w:rsidRPr="007D2995" w:rsidTr="000A79EF">
        <w:tc>
          <w:tcPr>
            <w:tcW w:w="3190" w:type="dxa"/>
          </w:tcPr>
          <w:p w:rsidR="000A79EF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клинической деятельности</w:t>
            </w:r>
          </w:p>
        </w:tc>
        <w:tc>
          <w:tcPr>
            <w:tcW w:w="3668" w:type="dxa"/>
          </w:tcPr>
          <w:p w:rsidR="000A79EF" w:rsidRPr="007D2995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A79EF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EF" w:rsidRPr="007D2995" w:rsidTr="000A79EF">
        <w:tc>
          <w:tcPr>
            <w:tcW w:w="3190" w:type="dxa"/>
          </w:tcPr>
          <w:p w:rsidR="000A79EF" w:rsidRDefault="000A79EF" w:rsidP="000A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развития человеческих ресурсов и правового обеспечения</w:t>
            </w:r>
          </w:p>
        </w:tc>
        <w:tc>
          <w:tcPr>
            <w:tcW w:w="3668" w:type="dxa"/>
          </w:tcPr>
          <w:p w:rsidR="000A79EF" w:rsidRPr="007D2995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A79EF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Аубакиров Б.Ж.</w:t>
            </w:r>
          </w:p>
        </w:tc>
      </w:tr>
      <w:tr w:rsidR="00835A84" w:rsidRPr="007D2995" w:rsidTr="000A79EF">
        <w:tc>
          <w:tcPr>
            <w:tcW w:w="3190" w:type="dxa"/>
          </w:tcPr>
          <w:p w:rsidR="00835A84" w:rsidRPr="007D2995" w:rsidRDefault="000A79EF" w:rsidP="000A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35A84" w:rsidRPr="007D299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="00F55856" w:rsidRPr="007D299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</w:p>
        </w:tc>
        <w:tc>
          <w:tcPr>
            <w:tcW w:w="3668" w:type="dxa"/>
          </w:tcPr>
          <w:p w:rsidR="00835A84" w:rsidRPr="007D2995" w:rsidRDefault="00835A84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835A84" w:rsidRPr="007D2995" w:rsidRDefault="00F55856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95">
              <w:rPr>
                <w:rFonts w:ascii="Times New Roman" w:hAnsi="Times New Roman" w:cs="Times New Roman"/>
                <w:sz w:val="28"/>
                <w:szCs w:val="28"/>
              </w:rPr>
              <w:t>Туткина Б.М.</w:t>
            </w:r>
          </w:p>
        </w:tc>
      </w:tr>
      <w:tr w:rsidR="000A79EF" w:rsidRPr="007D2995" w:rsidTr="000A79EF">
        <w:tc>
          <w:tcPr>
            <w:tcW w:w="3190" w:type="dxa"/>
          </w:tcPr>
          <w:p w:rsidR="000A79EF" w:rsidRPr="007D2995" w:rsidRDefault="000A79EF" w:rsidP="000A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СМК</w:t>
            </w:r>
          </w:p>
        </w:tc>
        <w:tc>
          <w:tcPr>
            <w:tcW w:w="3668" w:type="dxa"/>
          </w:tcPr>
          <w:p w:rsidR="000A79EF" w:rsidRPr="007D2995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A79EF" w:rsidRPr="007D2995" w:rsidRDefault="000A79EF" w:rsidP="00C0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Сарсенбаева Д.О.</w:t>
            </w:r>
          </w:p>
        </w:tc>
      </w:tr>
    </w:tbl>
    <w:p w:rsidR="00AD702F" w:rsidRPr="007D2995" w:rsidRDefault="00AD702F" w:rsidP="00C0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02F" w:rsidRPr="007D2995" w:rsidRDefault="00AD702F" w:rsidP="00C0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4E9" w:rsidRDefault="002614E9" w:rsidP="00C0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9E2" w:rsidRDefault="00E179E2" w:rsidP="00C0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9E2" w:rsidRDefault="00E179E2" w:rsidP="00C0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7F4" w:rsidRDefault="00B902DF" w:rsidP="00C04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902DF" w:rsidRPr="007D2995" w:rsidRDefault="00B902DF" w:rsidP="00C04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995" w:rsidRPr="00C0473D" w:rsidRDefault="009A6FEF" w:rsidP="00C0473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sz w:val="28"/>
          <w:szCs w:val="28"/>
        </w:rPr>
        <w:t>Общие положения</w:t>
      </w:r>
      <w:r w:rsidR="00087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179E2" w:rsidRPr="00C0473D">
        <w:rPr>
          <w:rFonts w:ascii="Times New Roman" w:hAnsi="Times New Roman" w:cs="Times New Roman"/>
          <w:sz w:val="28"/>
          <w:szCs w:val="28"/>
        </w:rPr>
        <w:t>4</w:t>
      </w:r>
    </w:p>
    <w:p w:rsidR="00244868" w:rsidRPr="00C0473D" w:rsidRDefault="00446BDB" w:rsidP="00C0473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sz w:val="28"/>
          <w:szCs w:val="28"/>
        </w:rPr>
        <w:t>Цель</w:t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ab/>
      </w:r>
      <w:r w:rsidR="00087E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9E2" w:rsidRPr="00C0473D">
        <w:rPr>
          <w:rFonts w:ascii="Times New Roman" w:hAnsi="Times New Roman" w:cs="Times New Roman"/>
          <w:sz w:val="28"/>
          <w:szCs w:val="28"/>
        </w:rPr>
        <w:t xml:space="preserve">      4</w:t>
      </w:r>
    </w:p>
    <w:p w:rsidR="00446BDB" w:rsidRPr="00C0473D" w:rsidRDefault="00446BDB" w:rsidP="00C0473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sz w:val="28"/>
          <w:szCs w:val="28"/>
        </w:rPr>
        <w:t>Задачи</w:t>
      </w:r>
      <w:r w:rsidR="00087E0E">
        <w:rPr>
          <w:rFonts w:ascii="Times New Roman" w:hAnsi="Times New Roman" w:cs="Times New Roman"/>
          <w:sz w:val="28"/>
          <w:szCs w:val="28"/>
        </w:rPr>
        <w:t xml:space="preserve"> </w:t>
      </w:r>
      <w:r w:rsidRPr="00C0473D">
        <w:rPr>
          <w:rFonts w:ascii="Times New Roman" w:hAnsi="Times New Roman" w:cs="Times New Roman"/>
          <w:sz w:val="28"/>
          <w:szCs w:val="28"/>
        </w:rPr>
        <w:t>Сената</w:t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2946BB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 xml:space="preserve">      4</w:t>
      </w:r>
    </w:p>
    <w:p w:rsidR="00446BDB" w:rsidRPr="00C0473D" w:rsidRDefault="00446BDB" w:rsidP="00C0473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sz w:val="28"/>
          <w:szCs w:val="28"/>
        </w:rPr>
        <w:t>Полномочия Сената</w:t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sz w:val="28"/>
          <w:szCs w:val="28"/>
        </w:rPr>
        <w:t xml:space="preserve">      5</w:t>
      </w:r>
    </w:p>
    <w:p w:rsidR="00446BDB" w:rsidRPr="00C0473D" w:rsidRDefault="00446BDB" w:rsidP="00C0473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sz w:val="28"/>
          <w:szCs w:val="28"/>
        </w:rPr>
        <w:t>Структура Сената</w:t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sz w:val="28"/>
          <w:szCs w:val="28"/>
        </w:rPr>
        <w:tab/>
      </w:r>
      <w:r w:rsidR="00087E0E">
        <w:rPr>
          <w:rFonts w:ascii="Times New Roman" w:hAnsi="Times New Roman" w:cs="Times New Roman"/>
          <w:sz w:val="28"/>
          <w:szCs w:val="28"/>
        </w:rPr>
        <w:t xml:space="preserve">      </w:t>
      </w:r>
      <w:r w:rsidR="00E179E2" w:rsidRPr="00C0473D">
        <w:rPr>
          <w:rFonts w:ascii="Times New Roman" w:hAnsi="Times New Roman" w:cs="Times New Roman"/>
          <w:sz w:val="28"/>
          <w:szCs w:val="28"/>
        </w:rPr>
        <w:t>6</w:t>
      </w:r>
    </w:p>
    <w:p w:rsidR="00B14B44" w:rsidRPr="00C0473D" w:rsidRDefault="002E3A99" w:rsidP="00C0473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bCs/>
          <w:sz w:val="28"/>
          <w:szCs w:val="28"/>
        </w:rPr>
        <w:t>Заключительные п</w:t>
      </w:r>
      <w:r w:rsidR="00446BDB" w:rsidRPr="00C0473D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087E0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179E2" w:rsidRPr="00C0473D">
        <w:rPr>
          <w:rFonts w:ascii="Times New Roman" w:hAnsi="Times New Roman" w:cs="Times New Roman"/>
          <w:bCs/>
          <w:sz w:val="28"/>
          <w:szCs w:val="28"/>
        </w:rPr>
        <w:t>7</w:t>
      </w:r>
    </w:p>
    <w:p w:rsidR="00B865C0" w:rsidRPr="00C0473D" w:rsidRDefault="00B865C0" w:rsidP="00B902DF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bCs/>
          <w:sz w:val="28"/>
          <w:szCs w:val="28"/>
        </w:rPr>
        <w:t>Лист реги</w:t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>страции изменений</w:t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087E0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179E2" w:rsidRPr="00C0473D">
        <w:rPr>
          <w:rFonts w:ascii="Times New Roman" w:hAnsi="Times New Roman" w:cs="Times New Roman"/>
          <w:bCs/>
          <w:sz w:val="28"/>
          <w:szCs w:val="28"/>
        </w:rPr>
        <w:t>8</w:t>
      </w:r>
    </w:p>
    <w:p w:rsidR="00B865C0" w:rsidRPr="00C0473D" w:rsidRDefault="00B865C0" w:rsidP="00B902DF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0473D">
        <w:rPr>
          <w:rFonts w:ascii="Times New Roman" w:hAnsi="Times New Roman" w:cs="Times New Roman"/>
          <w:bCs/>
          <w:sz w:val="28"/>
          <w:szCs w:val="28"/>
        </w:rPr>
        <w:t>Лис</w:t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 xml:space="preserve">т ознакомления </w:t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B24E9E" w:rsidRPr="00C0473D">
        <w:rPr>
          <w:rFonts w:ascii="Times New Roman" w:hAnsi="Times New Roman" w:cs="Times New Roman"/>
          <w:bCs/>
          <w:sz w:val="28"/>
          <w:szCs w:val="28"/>
        </w:rPr>
        <w:tab/>
      </w:r>
      <w:r w:rsidR="00E179E2" w:rsidRPr="00C0473D">
        <w:rPr>
          <w:rFonts w:ascii="Times New Roman" w:hAnsi="Times New Roman" w:cs="Times New Roman"/>
          <w:bCs/>
          <w:sz w:val="28"/>
          <w:szCs w:val="28"/>
        </w:rPr>
        <w:t xml:space="preserve">      9</w:t>
      </w:r>
    </w:p>
    <w:p w:rsidR="000527F4" w:rsidRPr="00C0473D" w:rsidRDefault="000527F4" w:rsidP="00C047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Pr="007D2995" w:rsidRDefault="00A469F4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B6" w:rsidRPr="007D2995" w:rsidRDefault="004D5EB6" w:rsidP="00C0473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B6" w:rsidRPr="007D2995" w:rsidRDefault="004D5EB6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EB6" w:rsidRDefault="004D5EB6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0E" w:rsidRDefault="00087E0E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0E" w:rsidRDefault="00087E0E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0E" w:rsidRPr="007D2995" w:rsidRDefault="00087E0E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EB6" w:rsidRDefault="004D5EB6" w:rsidP="00C0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EA0" w:rsidRPr="007D2995" w:rsidRDefault="00885F7E" w:rsidP="00885F7E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E5F61">
        <w:rPr>
          <w:rFonts w:ascii="Times New Roman" w:hAnsi="Times New Roman" w:cs="Times New Roman"/>
          <w:b/>
          <w:sz w:val="28"/>
          <w:szCs w:val="28"/>
        </w:rPr>
        <w:t>О</w:t>
      </w:r>
      <w:r w:rsidR="00CE5F61" w:rsidRPr="007D299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124A" w:rsidRPr="007D2995" w:rsidRDefault="0044124A" w:rsidP="00C0473D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A0" w:rsidRPr="00CE5F61" w:rsidRDefault="00B24E9E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>Положение о п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рофессорско-преподавательском Сенате (далее </w:t>
      </w:r>
      <w:r w:rsidR="0073609B" w:rsidRPr="00CE5F61">
        <w:rPr>
          <w:rFonts w:ascii="Times New Roman" w:hAnsi="Times New Roman" w:cs="Times New Roman"/>
          <w:sz w:val="28"/>
          <w:szCs w:val="28"/>
        </w:rPr>
        <w:t xml:space="preserve">ППС </w:t>
      </w:r>
      <w:r w:rsidR="00816EA0" w:rsidRPr="00CE5F61">
        <w:rPr>
          <w:rFonts w:ascii="Times New Roman" w:hAnsi="Times New Roman" w:cs="Times New Roman"/>
          <w:sz w:val="28"/>
          <w:szCs w:val="28"/>
        </w:rPr>
        <w:t>Сенат)</w:t>
      </w:r>
      <w:r w:rsidR="00087E0E">
        <w:rPr>
          <w:rFonts w:ascii="Times New Roman" w:hAnsi="Times New Roman" w:cs="Times New Roman"/>
          <w:sz w:val="28"/>
          <w:szCs w:val="28"/>
        </w:rPr>
        <w:t xml:space="preserve"> </w:t>
      </w:r>
      <w:r w:rsidR="002E3A99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Казахск</w:t>
      </w:r>
      <w:r w:rsidR="003A7BDD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994DBA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A7BDD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ационального </w:t>
      </w:r>
      <w:r w:rsidR="00994DBA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7BDD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едицинского у</w:t>
      </w:r>
      <w:r w:rsidR="002E3A99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ниверситета</w:t>
      </w:r>
      <w:r w:rsidR="004F1A1A" w:rsidRPr="00CE5F61">
        <w:rPr>
          <w:rFonts w:ascii="Times New Roman" w:hAnsi="Times New Roman" w:cs="Times New Roman"/>
          <w:sz w:val="28"/>
          <w:szCs w:val="28"/>
        </w:rPr>
        <w:t xml:space="preserve"> имени С.Д. </w:t>
      </w:r>
      <w:r w:rsidR="00CE5F61" w:rsidRPr="00CE5F61">
        <w:rPr>
          <w:rFonts w:ascii="Times New Roman" w:hAnsi="Times New Roman" w:cs="Times New Roman"/>
          <w:sz w:val="28"/>
          <w:szCs w:val="28"/>
        </w:rPr>
        <w:t>Асфендиярова (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E5F61" w:rsidRPr="00CE5F61">
        <w:rPr>
          <w:rFonts w:ascii="Times New Roman" w:hAnsi="Times New Roman" w:cs="Times New Roman"/>
          <w:sz w:val="28"/>
          <w:szCs w:val="28"/>
        </w:rPr>
        <w:t>Университет) разработано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 в </w:t>
      </w:r>
      <w:r w:rsidR="00CE5F61" w:rsidRPr="00CE5F61">
        <w:rPr>
          <w:rFonts w:ascii="Times New Roman" w:hAnsi="Times New Roman" w:cs="Times New Roman"/>
          <w:sz w:val="28"/>
          <w:szCs w:val="28"/>
        </w:rPr>
        <w:t>соответствие с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 утвержденной структурой </w:t>
      </w:r>
      <w:r w:rsidR="00994DBA" w:rsidRPr="00CE5F61">
        <w:rPr>
          <w:rFonts w:ascii="Times New Roman" w:hAnsi="Times New Roman" w:cs="Times New Roman"/>
          <w:sz w:val="28"/>
          <w:szCs w:val="28"/>
        </w:rPr>
        <w:t>У</w:t>
      </w:r>
      <w:r w:rsidR="00816EA0" w:rsidRPr="00CE5F61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816EA0" w:rsidRPr="00CE5F61" w:rsidRDefault="00302248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ППС </w:t>
      </w:r>
      <w:r w:rsidR="00816EA0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Сенат является коллегиальн</w:t>
      </w:r>
      <w:r w:rsidR="00A100A8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совещательным </w:t>
      </w:r>
      <w:r w:rsidR="00CE5F61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органом Казахского</w:t>
      </w:r>
      <w:r w:rsidR="0024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DBA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16EA0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ационального </w:t>
      </w:r>
      <w:r w:rsidR="00994DBA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6EA0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едицинского Университета им. С.Д.</w:t>
      </w:r>
      <w:r w:rsidR="0024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EA0" w:rsidRPr="00CE5F61">
        <w:rPr>
          <w:rFonts w:ascii="Times New Roman" w:hAnsi="Times New Roman" w:cs="Times New Roman"/>
          <w:color w:val="000000" w:themeColor="text1"/>
          <w:sz w:val="28"/>
          <w:szCs w:val="28"/>
        </w:rPr>
        <w:t>Асфендиярова.</w:t>
      </w:r>
    </w:p>
    <w:p w:rsidR="00816EA0" w:rsidRPr="00CE5F61" w:rsidRDefault="00302248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 xml:space="preserve">ППС </w:t>
      </w:r>
      <w:r w:rsidR="00816EA0" w:rsidRPr="00CE5F61">
        <w:rPr>
          <w:rFonts w:ascii="Times New Roman" w:hAnsi="Times New Roman" w:cs="Times New Roman"/>
          <w:sz w:val="28"/>
          <w:szCs w:val="28"/>
        </w:rPr>
        <w:t>Сена</w:t>
      </w:r>
      <w:r w:rsidR="00B24E9E" w:rsidRPr="00CE5F61">
        <w:rPr>
          <w:rFonts w:ascii="Times New Roman" w:hAnsi="Times New Roman" w:cs="Times New Roman"/>
          <w:sz w:val="28"/>
          <w:szCs w:val="28"/>
        </w:rPr>
        <w:t>т избирается сроком на три года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994DBA" w:rsidRPr="00CE5F61">
        <w:rPr>
          <w:rFonts w:ascii="Times New Roman" w:hAnsi="Times New Roman" w:cs="Times New Roman"/>
          <w:sz w:val="28"/>
          <w:szCs w:val="28"/>
        </w:rPr>
        <w:t>П</w:t>
      </w:r>
      <w:r w:rsidR="00816EA0" w:rsidRPr="00CE5F61">
        <w:rPr>
          <w:rFonts w:ascii="Times New Roman" w:hAnsi="Times New Roman" w:cs="Times New Roman"/>
          <w:sz w:val="28"/>
          <w:szCs w:val="28"/>
        </w:rPr>
        <w:t>оложением</w:t>
      </w:r>
      <w:r w:rsidR="00E179E2" w:rsidRPr="00CE5F61">
        <w:rPr>
          <w:rFonts w:ascii="Times New Roman" w:hAnsi="Times New Roman" w:cs="Times New Roman"/>
          <w:sz w:val="28"/>
          <w:szCs w:val="28"/>
        </w:rPr>
        <w:t>.</w:t>
      </w:r>
    </w:p>
    <w:p w:rsidR="00816EA0" w:rsidRPr="00CE5F61" w:rsidRDefault="00302248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 xml:space="preserve">ППС </w:t>
      </w:r>
      <w:r w:rsidR="00816EA0" w:rsidRPr="00CE5F61">
        <w:rPr>
          <w:rFonts w:ascii="Times New Roman" w:hAnsi="Times New Roman" w:cs="Times New Roman"/>
          <w:sz w:val="28"/>
          <w:szCs w:val="28"/>
        </w:rPr>
        <w:t>Сенат организует свою работу на основе утвержденного плана, разрабатываемого на соответствующий учебный</w:t>
      </w:r>
      <w:r w:rsidR="00B24E9E" w:rsidRPr="00CE5F6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E5F61" w:rsidRPr="00CE5F61">
        <w:rPr>
          <w:rFonts w:ascii="Times New Roman" w:hAnsi="Times New Roman" w:cs="Times New Roman"/>
          <w:sz w:val="28"/>
          <w:szCs w:val="28"/>
        </w:rPr>
        <w:t>подотчетен Ректору Университета</w:t>
      </w:r>
      <w:r w:rsidR="00816EA0" w:rsidRPr="00CE5F61">
        <w:rPr>
          <w:rFonts w:ascii="Times New Roman" w:hAnsi="Times New Roman" w:cs="Times New Roman"/>
          <w:sz w:val="28"/>
          <w:szCs w:val="28"/>
        </w:rPr>
        <w:t>.</w:t>
      </w:r>
    </w:p>
    <w:p w:rsidR="00816EA0" w:rsidRDefault="00816EA0" w:rsidP="00C0473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EA0" w:rsidRPr="007D2995" w:rsidRDefault="00885F7E" w:rsidP="00885F7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16EA0" w:rsidRPr="007D2995">
        <w:rPr>
          <w:rFonts w:ascii="Times New Roman" w:hAnsi="Times New Roman" w:cs="Times New Roman"/>
          <w:b/>
          <w:sz w:val="28"/>
          <w:szCs w:val="28"/>
        </w:rPr>
        <w:t>Ц</w:t>
      </w:r>
      <w:r w:rsidR="00B025DC" w:rsidRPr="007D2995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816EA0" w:rsidRPr="007D2995" w:rsidRDefault="00816EA0" w:rsidP="00C0473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A0" w:rsidRPr="007D2995" w:rsidRDefault="00001CD3" w:rsidP="00CE5F61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</w:t>
      </w:r>
      <w:r w:rsidR="00816EA0" w:rsidRPr="007D2995">
        <w:rPr>
          <w:rFonts w:ascii="Times New Roman" w:hAnsi="Times New Roman" w:cs="Times New Roman"/>
          <w:sz w:val="28"/>
          <w:szCs w:val="28"/>
        </w:rPr>
        <w:t xml:space="preserve"> роли ППС в корпоративном управлении, всестороннем и гласном обсуждении вопросов по основным видам деятельности </w:t>
      </w:r>
      <w:r w:rsidR="00994DBA">
        <w:rPr>
          <w:rFonts w:ascii="Times New Roman" w:hAnsi="Times New Roman" w:cs="Times New Roman"/>
          <w:sz w:val="28"/>
          <w:szCs w:val="28"/>
        </w:rPr>
        <w:t>У</w:t>
      </w:r>
      <w:r w:rsidR="00816EA0" w:rsidRPr="007D2995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DF55AF" w:rsidRPr="007D2995" w:rsidRDefault="00DF55AF" w:rsidP="00C0473D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A0" w:rsidRDefault="00885F7E" w:rsidP="00885F7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16EA0" w:rsidRPr="007D2995">
        <w:rPr>
          <w:rFonts w:ascii="Times New Roman" w:hAnsi="Times New Roman" w:cs="Times New Roman"/>
          <w:b/>
          <w:sz w:val="28"/>
          <w:szCs w:val="28"/>
        </w:rPr>
        <w:t>З</w:t>
      </w:r>
      <w:r w:rsidR="00B025DC" w:rsidRPr="007D2995">
        <w:rPr>
          <w:rFonts w:ascii="Times New Roman" w:hAnsi="Times New Roman" w:cs="Times New Roman"/>
          <w:b/>
          <w:sz w:val="28"/>
          <w:szCs w:val="28"/>
        </w:rPr>
        <w:t>адачи</w:t>
      </w:r>
      <w:r w:rsidR="00B53B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EA0" w:rsidRPr="007D2995">
        <w:rPr>
          <w:rFonts w:ascii="Times New Roman" w:hAnsi="Times New Roman" w:cs="Times New Roman"/>
          <w:b/>
          <w:sz w:val="28"/>
          <w:szCs w:val="28"/>
        </w:rPr>
        <w:t>С</w:t>
      </w:r>
      <w:r w:rsidR="00B025DC" w:rsidRPr="007D2995">
        <w:rPr>
          <w:rFonts w:ascii="Times New Roman" w:hAnsi="Times New Roman" w:cs="Times New Roman"/>
          <w:b/>
          <w:sz w:val="28"/>
          <w:szCs w:val="28"/>
        </w:rPr>
        <w:t>ената</w:t>
      </w:r>
    </w:p>
    <w:p w:rsidR="009329B9" w:rsidRPr="007D2995" w:rsidRDefault="009329B9" w:rsidP="00885F7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A0" w:rsidRPr="00CE5F61" w:rsidRDefault="00816EA0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 xml:space="preserve">Формирование стратегии развития </w:t>
      </w:r>
      <w:r w:rsidR="00994DBA" w:rsidRPr="00CE5F61">
        <w:rPr>
          <w:rFonts w:ascii="Times New Roman" w:hAnsi="Times New Roman" w:cs="Times New Roman"/>
          <w:sz w:val="28"/>
          <w:szCs w:val="28"/>
        </w:rPr>
        <w:t>У</w:t>
      </w:r>
      <w:r w:rsidRPr="00CE5F61">
        <w:rPr>
          <w:rFonts w:ascii="Times New Roman" w:hAnsi="Times New Roman" w:cs="Times New Roman"/>
          <w:sz w:val="28"/>
          <w:szCs w:val="28"/>
        </w:rPr>
        <w:t xml:space="preserve">ниверситета и определение </w:t>
      </w:r>
      <w:r w:rsidR="009329B9" w:rsidRPr="00CE5F61"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Pr="00CE5F61">
        <w:rPr>
          <w:rFonts w:ascii="Times New Roman" w:hAnsi="Times New Roman" w:cs="Times New Roman"/>
          <w:sz w:val="28"/>
          <w:szCs w:val="28"/>
        </w:rPr>
        <w:t xml:space="preserve"> его деятельности для достижения миссии Университета.</w:t>
      </w:r>
    </w:p>
    <w:p w:rsidR="00816EA0" w:rsidRPr="00CE5F61" w:rsidRDefault="00816EA0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>Содействие повышению эффективности по основным видам деятельности Университета</w:t>
      </w:r>
      <w:r w:rsidR="00C12D35" w:rsidRPr="00CE5F61">
        <w:rPr>
          <w:rFonts w:ascii="Times New Roman" w:hAnsi="Times New Roman" w:cs="Times New Roman"/>
          <w:sz w:val="28"/>
          <w:szCs w:val="28"/>
        </w:rPr>
        <w:t>-</w:t>
      </w:r>
      <w:r w:rsidRPr="00CE5F61">
        <w:rPr>
          <w:rFonts w:ascii="Times New Roman" w:hAnsi="Times New Roman" w:cs="Times New Roman"/>
          <w:sz w:val="28"/>
          <w:szCs w:val="28"/>
        </w:rPr>
        <w:t>академической, научно-исследовательской,</w:t>
      </w:r>
      <w:r w:rsidR="00240697">
        <w:rPr>
          <w:rFonts w:ascii="Times New Roman" w:hAnsi="Times New Roman" w:cs="Times New Roman"/>
          <w:sz w:val="28"/>
          <w:szCs w:val="28"/>
        </w:rPr>
        <w:t xml:space="preserve"> </w:t>
      </w:r>
      <w:r w:rsidRPr="00CE5F61">
        <w:rPr>
          <w:rFonts w:ascii="Times New Roman" w:hAnsi="Times New Roman" w:cs="Times New Roman"/>
          <w:sz w:val="28"/>
          <w:szCs w:val="28"/>
        </w:rPr>
        <w:t>клинической,</w:t>
      </w:r>
      <w:r w:rsidR="00240697">
        <w:rPr>
          <w:rFonts w:ascii="Times New Roman" w:hAnsi="Times New Roman" w:cs="Times New Roman"/>
          <w:sz w:val="28"/>
          <w:szCs w:val="28"/>
        </w:rPr>
        <w:t xml:space="preserve"> </w:t>
      </w:r>
      <w:r w:rsidR="00EF7801" w:rsidRPr="00CE5F61">
        <w:rPr>
          <w:rFonts w:ascii="Times New Roman" w:hAnsi="Times New Roman" w:cs="Times New Roman"/>
          <w:sz w:val="28"/>
          <w:szCs w:val="28"/>
        </w:rPr>
        <w:t>международной,</w:t>
      </w:r>
      <w:r w:rsidR="00620ED6" w:rsidRPr="00CE5F61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9329B9" w:rsidRPr="00CE5F61">
        <w:rPr>
          <w:rFonts w:ascii="Times New Roman" w:hAnsi="Times New Roman" w:cs="Times New Roman"/>
          <w:sz w:val="28"/>
          <w:szCs w:val="28"/>
        </w:rPr>
        <w:t>деятельности и</w:t>
      </w:r>
      <w:r w:rsidR="00EF7801" w:rsidRPr="00CE5F61">
        <w:rPr>
          <w:rFonts w:ascii="Times New Roman" w:hAnsi="Times New Roman" w:cs="Times New Roman"/>
          <w:sz w:val="28"/>
          <w:szCs w:val="28"/>
        </w:rPr>
        <w:t xml:space="preserve"> управления развития человеческими </w:t>
      </w:r>
      <w:r w:rsidR="009329B9" w:rsidRPr="00CE5F61">
        <w:rPr>
          <w:rFonts w:ascii="Times New Roman" w:hAnsi="Times New Roman" w:cs="Times New Roman"/>
          <w:sz w:val="28"/>
          <w:szCs w:val="28"/>
        </w:rPr>
        <w:t>ресурсами.</w:t>
      </w:r>
    </w:p>
    <w:p w:rsidR="009329B9" w:rsidRDefault="009329B9" w:rsidP="009329B9">
      <w:pPr>
        <w:pStyle w:val="a9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16EA0" w:rsidRPr="007D2995" w:rsidRDefault="00885F7E" w:rsidP="00885F7E">
      <w:pPr>
        <w:pStyle w:val="a9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16EA0" w:rsidRPr="007D2995">
        <w:rPr>
          <w:b/>
          <w:sz w:val="28"/>
          <w:szCs w:val="28"/>
        </w:rPr>
        <w:t>П</w:t>
      </w:r>
      <w:r w:rsidR="0063627F" w:rsidRPr="007D2995">
        <w:rPr>
          <w:b/>
          <w:sz w:val="28"/>
          <w:szCs w:val="28"/>
        </w:rPr>
        <w:t>олномочия Сената</w:t>
      </w:r>
    </w:p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2995">
        <w:rPr>
          <w:color w:val="000000" w:themeColor="text1"/>
          <w:sz w:val="28"/>
          <w:szCs w:val="28"/>
        </w:rPr>
        <w:t xml:space="preserve">Рассматривает и </w:t>
      </w:r>
      <w:r w:rsidR="009329B9">
        <w:rPr>
          <w:color w:val="000000" w:themeColor="text1"/>
          <w:sz w:val="28"/>
          <w:szCs w:val="28"/>
        </w:rPr>
        <w:t xml:space="preserve">согласовывает </w:t>
      </w:r>
      <w:r w:rsidR="009329B9" w:rsidRPr="007D2995">
        <w:rPr>
          <w:color w:val="000000" w:themeColor="text1"/>
          <w:sz w:val="28"/>
          <w:szCs w:val="28"/>
        </w:rPr>
        <w:t>вопросы,</w:t>
      </w:r>
      <w:r w:rsidRPr="007D2995">
        <w:rPr>
          <w:color w:val="000000" w:themeColor="text1"/>
          <w:sz w:val="28"/>
          <w:szCs w:val="28"/>
        </w:rPr>
        <w:t xml:space="preserve"> переданные на Университетский Совет.</w:t>
      </w:r>
    </w:p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2995">
        <w:rPr>
          <w:color w:val="000000" w:themeColor="text1"/>
          <w:sz w:val="28"/>
          <w:szCs w:val="28"/>
        </w:rPr>
        <w:t xml:space="preserve">Рассматривает и </w:t>
      </w:r>
      <w:r w:rsidR="009329B9">
        <w:rPr>
          <w:color w:val="000000" w:themeColor="text1"/>
          <w:sz w:val="28"/>
          <w:szCs w:val="28"/>
        </w:rPr>
        <w:t xml:space="preserve">утверждает </w:t>
      </w:r>
      <w:r w:rsidR="009329B9" w:rsidRPr="007D2995">
        <w:rPr>
          <w:color w:val="000000" w:themeColor="text1"/>
          <w:sz w:val="28"/>
          <w:szCs w:val="28"/>
        </w:rPr>
        <w:t>решения</w:t>
      </w:r>
      <w:r w:rsidR="00240697">
        <w:rPr>
          <w:color w:val="000000" w:themeColor="text1"/>
          <w:sz w:val="28"/>
          <w:szCs w:val="28"/>
        </w:rPr>
        <w:t xml:space="preserve"> </w:t>
      </w:r>
      <w:r w:rsidR="00994DBA">
        <w:rPr>
          <w:color w:val="000000" w:themeColor="text1"/>
          <w:sz w:val="28"/>
          <w:szCs w:val="28"/>
        </w:rPr>
        <w:t>А</w:t>
      </w:r>
      <w:r w:rsidRPr="007D2995">
        <w:rPr>
          <w:color w:val="000000" w:themeColor="text1"/>
          <w:sz w:val="28"/>
          <w:szCs w:val="28"/>
        </w:rPr>
        <w:t xml:space="preserve">кадемического, </w:t>
      </w:r>
      <w:r w:rsidR="00994DBA">
        <w:rPr>
          <w:color w:val="000000" w:themeColor="text1"/>
          <w:sz w:val="28"/>
          <w:szCs w:val="28"/>
        </w:rPr>
        <w:t>К</w:t>
      </w:r>
      <w:r w:rsidRPr="007D2995">
        <w:rPr>
          <w:color w:val="000000" w:themeColor="text1"/>
          <w:sz w:val="28"/>
          <w:szCs w:val="28"/>
        </w:rPr>
        <w:t>линического,</w:t>
      </w:r>
      <w:r w:rsidR="00240697">
        <w:rPr>
          <w:color w:val="000000" w:themeColor="text1"/>
          <w:sz w:val="28"/>
          <w:szCs w:val="28"/>
        </w:rPr>
        <w:t xml:space="preserve"> </w:t>
      </w:r>
      <w:r w:rsidR="00994DBA">
        <w:rPr>
          <w:color w:val="000000" w:themeColor="text1"/>
          <w:sz w:val="28"/>
          <w:szCs w:val="28"/>
        </w:rPr>
        <w:t>Н</w:t>
      </w:r>
      <w:r w:rsidRPr="007D2995">
        <w:rPr>
          <w:color w:val="000000" w:themeColor="text1"/>
          <w:sz w:val="28"/>
          <w:szCs w:val="28"/>
        </w:rPr>
        <w:t>аучного советов</w:t>
      </w:r>
      <w:r w:rsidR="00E179E2">
        <w:rPr>
          <w:color w:val="000000" w:themeColor="text1"/>
          <w:sz w:val="28"/>
          <w:szCs w:val="28"/>
        </w:rPr>
        <w:t xml:space="preserve"> Университета</w:t>
      </w:r>
      <w:r w:rsidRPr="007D2995">
        <w:rPr>
          <w:color w:val="000000" w:themeColor="text1"/>
          <w:sz w:val="28"/>
          <w:szCs w:val="28"/>
        </w:rPr>
        <w:t>.</w:t>
      </w:r>
    </w:p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2995">
        <w:rPr>
          <w:sz w:val="28"/>
          <w:szCs w:val="28"/>
        </w:rPr>
        <w:lastRenderedPageBreak/>
        <w:t xml:space="preserve">Участвует в разработке, пересмотре и/или составлении рекомендаций </w:t>
      </w:r>
      <w:r w:rsidRPr="007D2995">
        <w:rPr>
          <w:color w:val="000000" w:themeColor="text1"/>
          <w:sz w:val="28"/>
          <w:szCs w:val="28"/>
        </w:rPr>
        <w:t>по стратегии развития Университета, План</w:t>
      </w:r>
      <w:r w:rsidR="00F76B8D">
        <w:rPr>
          <w:color w:val="000000" w:themeColor="text1"/>
          <w:sz w:val="28"/>
          <w:szCs w:val="28"/>
        </w:rPr>
        <w:t>а</w:t>
      </w:r>
      <w:r w:rsidRPr="007D2995">
        <w:rPr>
          <w:color w:val="000000" w:themeColor="text1"/>
          <w:sz w:val="28"/>
          <w:szCs w:val="28"/>
        </w:rPr>
        <w:t xml:space="preserve"> стратегического </w:t>
      </w:r>
      <w:r w:rsidR="009329B9" w:rsidRPr="007D2995">
        <w:rPr>
          <w:color w:val="000000" w:themeColor="text1"/>
          <w:sz w:val="28"/>
          <w:szCs w:val="28"/>
        </w:rPr>
        <w:t>развития Университета</w:t>
      </w:r>
      <w:r w:rsidRPr="007D2995">
        <w:rPr>
          <w:color w:val="000000" w:themeColor="text1"/>
          <w:sz w:val="28"/>
          <w:szCs w:val="28"/>
        </w:rPr>
        <w:t>.</w:t>
      </w:r>
    </w:p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D2995">
        <w:rPr>
          <w:sz w:val="28"/>
          <w:szCs w:val="28"/>
        </w:rPr>
        <w:t xml:space="preserve">Выносит на обсуждение предложения, влияющие на общую политику, долгосрочные цели и расходование финансовых ресурсов </w:t>
      </w:r>
      <w:r w:rsidR="00994DBA">
        <w:rPr>
          <w:sz w:val="28"/>
          <w:szCs w:val="28"/>
        </w:rPr>
        <w:t>У</w:t>
      </w:r>
      <w:r w:rsidRPr="007D2995">
        <w:rPr>
          <w:sz w:val="28"/>
          <w:szCs w:val="28"/>
        </w:rPr>
        <w:t>ниверситета.</w:t>
      </w:r>
    </w:p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2995">
        <w:rPr>
          <w:sz w:val="28"/>
          <w:szCs w:val="28"/>
        </w:rPr>
        <w:t>Рассматривает и изучает различные вопросы, переданные Администрацией или Наблюдательным советом.</w:t>
      </w:r>
    </w:p>
    <w:p w:rsidR="00816EA0" w:rsidRPr="00CE5F61" w:rsidRDefault="00620ED6" w:rsidP="00CE5F61">
      <w:pPr>
        <w:pStyle w:val="a8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 xml:space="preserve">Постоянное взаимодействие 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994DBA" w:rsidRPr="00CE5F61">
        <w:rPr>
          <w:rFonts w:ascii="Times New Roman" w:hAnsi="Times New Roman" w:cs="Times New Roman"/>
          <w:sz w:val="28"/>
          <w:szCs w:val="28"/>
        </w:rPr>
        <w:t>У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ниверситета, </w:t>
      </w:r>
      <w:r w:rsidRPr="00CE5F61">
        <w:rPr>
          <w:rFonts w:ascii="Times New Roman" w:hAnsi="Times New Roman" w:cs="Times New Roman"/>
          <w:sz w:val="28"/>
          <w:szCs w:val="28"/>
        </w:rPr>
        <w:t>дача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CE5F61">
        <w:rPr>
          <w:rFonts w:ascii="Times New Roman" w:hAnsi="Times New Roman" w:cs="Times New Roman"/>
          <w:sz w:val="28"/>
          <w:szCs w:val="28"/>
        </w:rPr>
        <w:t>й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 по стратегиям, влияющим на деятельность </w:t>
      </w:r>
      <w:r w:rsidR="00994DBA" w:rsidRPr="00CE5F61">
        <w:rPr>
          <w:rFonts w:ascii="Times New Roman" w:hAnsi="Times New Roman" w:cs="Times New Roman"/>
          <w:sz w:val="28"/>
          <w:szCs w:val="28"/>
        </w:rPr>
        <w:t>У</w:t>
      </w:r>
      <w:r w:rsidR="00816EA0" w:rsidRPr="00CE5F61">
        <w:rPr>
          <w:rFonts w:ascii="Times New Roman" w:hAnsi="Times New Roman" w:cs="Times New Roman"/>
          <w:sz w:val="28"/>
          <w:szCs w:val="28"/>
        </w:rPr>
        <w:t>ниверситета в отношении академических возможностей и функциональных обязанностей профессорско-преподавательского состава.</w:t>
      </w:r>
    </w:p>
    <w:p w:rsidR="00816EA0" w:rsidRPr="00CE5F61" w:rsidRDefault="00994DBA" w:rsidP="00CE5F61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>В</w:t>
      </w:r>
      <w:r w:rsidR="00816EA0" w:rsidRPr="00CE5F61">
        <w:rPr>
          <w:rFonts w:ascii="Times New Roman" w:hAnsi="Times New Roman" w:cs="Times New Roman"/>
          <w:sz w:val="28"/>
          <w:szCs w:val="28"/>
        </w:rPr>
        <w:t>носит предложения и ходатайствует по вопросам дальнейшего повышения эффективности образовательного процесса, научных исследований, клинической деятельности, международной,</w:t>
      </w:r>
      <w:r w:rsidR="00240697">
        <w:rPr>
          <w:rFonts w:ascii="Times New Roman" w:hAnsi="Times New Roman" w:cs="Times New Roman"/>
          <w:sz w:val="28"/>
          <w:szCs w:val="28"/>
        </w:rPr>
        <w:t xml:space="preserve"> 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9329B9" w:rsidRPr="00CE5F61">
        <w:rPr>
          <w:rFonts w:ascii="Times New Roman" w:hAnsi="Times New Roman" w:cs="Times New Roman"/>
          <w:sz w:val="28"/>
          <w:szCs w:val="28"/>
        </w:rPr>
        <w:t>деятельности и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816EA0" w:rsidRPr="00CE5F61" w:rsidRDefault="00816EA0" w:rsidP="00CE5F61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E5F61">
        <w:rPr>
          <w:rFonts w:ascii="Times New Roman" w:hAnsi="Times New Roman" w:cs="Times New Roman"/>
          <w:sz w:val="28"/>
          <w:szCs w:val="28"/>
        </w:rPr>
        <w:t>Утверждает заключение соглашений о межвузовском сотрудничестве и стимулирует международные отношения для мобильности студентов и преподавателей</w:t>
      </w:r>
    </w:p>
    <w:p w:rsidR="00816EA0" w:rsidRPr="00CE5F61" w:rsidRDefault="00620ED6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F61">
        <w:rPr>
          <w:rFonts w:ascii="Times New Roman" w:hAnsi="Times New Roman" w:cs="Times New Roman"/>
          <w:sz w:val="28"/>
          <w:szCs w:val="28"/>
        </w:rPr>
        <w:t>Рассматривает и у</w:t>
      </w:r>
      <w:r w:rsidR="00816EA0" w:rsidRPr="00CE5F61">
        <w:rPr>
          <w:rFonts w:ascii="Times New Roman" w:hAnsi="Times New Roman" w:cs="Times New Roman"/>
          <w:sz w:val="28"/>
          <w:szCs w:val="28"/>
        </w:rPr>
        <w:t>тверждает кандидатуры на поощрения, награды, медали, присуждает почетные звания</w:t>
      </w:r>
      <w:r w:rsidRPr="00CE5F61">
        <w:rPr>
          <w:rFonts w:ascii="Times New Roman" w:hAnsi="Times New Roman" w:cs="Times New Roman"/>
          <w:sz w:val="28"/>
          <w:szCs w:val="28"/>
        </w:rPr>
        <w:t xml:space="preserve"> работникам Университета</w:t>
      </w:r>
      <w:r w:rsidR="00816EA0" w:rsidRPr="00CE5F61">
        <w:rPr>
          <w:rFonts w:ascii="Times New Roman" w:hAnsi="Times New Roman" w:cs="Times New Roman"/>
          <w:sz w:val="28"/>
          <w:szCs w:val="28"/>
        </w:rPr>
        <w:t>.</w:t>
      </w:r>
    </w:p>
    <w:p w:rsidR="00816EA0" w:rsidRPr="007D2995" w:rsidRDefault="00816EA0" w:rsidP="00C04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A0" w:rsidRPr="00885F7E" w:rsidRDefault="00885F7E" w:rsidP="00885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16EA0" w:rsidRPr="00885F7E">
        <w:rPr>
          <w:rFonts w:ascii="Times New Roman" w:hAnsi="Times New Roman" w:cs="Times New Roman"/>
          <w:b/>
          <w:sz w:val="28"/>
          <w:szCs w:val="28"/>
        </w:rPr>
        <w:t>С</w:t>
      </w:r>
      <w:r w:rsidR="00B025DC" w:rsidRPr="00885F7E">
        <w:rPr>
          <w:rFonts w:ascii="Times New Roman" w:hAnsi="Times New Roman" w:cs="Times New Roman"/>
          <w:b/>
          <w:sz w:val="28"/>
          <w:szCs w:val="28"/>
        </w:rPr>
        <w:t>труктура</w:t>
      </w:r>
      <w:r w:rsidR="00816EA0" w:rsidRPr="00885F7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025DC" w:rsidRPr="00885F7E">
        <w:rPr>
          <w:rFonts w:ascii="Times New Roman" w:hAnsi="Times New Roman" w:cs="Times New Roman"/>
          <w:b/>
          <w:sz w:val="28"/>
          <w:szCs w:val="28"/>
        </w:rPr>
        <w:t>ената</w:t>
      </w:r>
    </w:p>
    <w:p w:rsidR="00816EA0" w:rsidRPr="007D2995" w:rsidRDefault="00816EA0" w:rsidP="00C0473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A0" w:rsidRPr="00CE5F61" w:rsidRDefault="00302248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 xml:space="preserve">ППС </w:t>
      </w:r>
      <w:r w:rsidR="00816EA0" w:rsidRPr="00CE5F61">
        <w:rPr>
          <w:rFonts w:ascii="Times New Roman" w:hAnsi="Times New Roman" w:cs="Times New Roman"/>
          <w:sz w:val="28"/>
          <w:szCs w:val="28"/>
        </w:rPr>
        <w:t>Сенат</w:t>
      </w:r>
      <w:r w:rsidR="00240697">
        <w:rPr>
          <w:rFonts w:ascii="Times New Roman" w:hAnsi="Times New Roman" w:cs="Times New Roman"/>
          <w:sz w:val="28"/>
          <w:szCs w:val="28"/>
        </w:rPr>
        <w:t xml:space="preserve"> 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избирается сроком на три года. Количественный состав </w:t>
      </w:r>
      <w:r w:rsidRPr="00CE5F61">
        <w:rPr>
          <w:rFonts w:ascii="Times New Roman" w:hAnsi="Times New Roman" w:cs="Times New Roman"/>
          <w:sz w:val="28"/>
          <w:szCs w:val="28"/>
        </w:rPr>
        <w:t xml:space="preserve">ППС </w:t>
      </w:r>
      <w:r w:rsidR="00816EA0" w:rsidRPr="00CE5F61">
        <w:rPr>
          <w:rFonts w:ascii="Times New Roman" w:hAnsi="Times New Roman" w:cs="Times New Roman"/>
          <w:sz w:val="28"/>
          <w:szCs w:val="28"/>
        </w:rPr>
        <w:t>Сената</w:t>
      </w:r>
      <w:r w:rsidR="00240697">
        <w:rPr>
          <w:rFonts w:ascii="Times New Roman" w:hAnsi="Times New Roman" w:cs="Times New Roman"/>
          <w:sz w:val="28"/>
          <w:szCs w:val="28"/>
        </w:rPr>
        <w:t xml:space="preserve"> </w:t>
      </w:r>
      <w:r w:rsidR="00816EA0" w:rsidRPr="00CE5F61">
        <w:rPr>
          <w:rFonts w:ascii="Times New Roman" w:hAnsi="Times New Roman" w:cs="Times New Roman"/>
          <w:sz w:val="28"/>
          <w:szCs w:val="28"/>
        </w:rPr>
        <w:t xml:space="preserve">нечетный. </w:t>
      </w:r>
    </w:p>
    <w:p w:rsidR="00CE5F61" w:rsidRDefault="00A2587E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D2995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 xml:space="preserve"> ППС Сената утверждается п</w:t>
      </w:r>
      <w:r w:rsidRPr="007D2995">
        <w:rPr>
          <w:sz w:val="28"/>
          <w:szCs w:val="28"/>
        </w:rPr>
        <w:t xml:space="preserve">риказом Ректора </w:t>
      </w:r>
      <w:r>
        <w:rPr>
          <w:sz w:val="28"/>
          <w:szCs w:val="28"/>
        </w:rPr>
        <w:t>У</w:t>
      </w:r>
      <w:r w:rsidRPr="007D2995">
        <w:rPr>
          <w:sz w:val="28"/>
          <w:szCs w:val="28"/>
        </w:rPr>
        <w:t>ниверситета сроком на 3 года.</w:t>
      </w:r>
    </w:p>
    <w:p w:rsidR="00994DBA" w:rsidRPr="00CE5F61" w:rsidRDefault="00994DBA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5F61">
        <w:rPr>
          <w:color w:val="000000" w:themeColor="text1"/>
          <w:sz w:val="28"/>
          <w:szCs w:val="28"/>
          <w:lang w:val="kk-KZ"/>
        </w:rPr>
        <w:t>Н</w:t>
      </w:r>
      <w:r w:rsidRPr="00CE5F61">
        <w:rPr>
          <w:color w:val="000000" w:themeColor="text1"/>
          <w:sz w:val="28"/>
          <w:szCs w:val="28"/>
        </w:rPr>
        <w:t xml:space="preserve">а первом общем собрании ППС Сената избираются </w:t>
      </w:r>
      <w:r w:rsidR="00816EA0" w:rsidRPr="00CE5F61">
        <w:rPr>
          <w:color w:val="000000" w:themeColor="text1"/>
          <w:sz w:val="28"/>
          <w:szCs w:val="28"/>
        </w:rPr>
        <w:t xml:space="preserve">Председатель, </w:t>
      </w:r>
      <w:r w:rsidRPr="00CE5F61">
        <w:rPr>
          <w:color w:val="000000" w:themeColor="text1"/>
          <w:sz w:val="28"/>
          <w:szCs w:val="28"/>
        </w:rPr>
        <w:t>з</w:t>
      </w:r>
      <w:r w:rsidR="00816EA0" w:rsidRPr="00CE5F61">
        <w:rPr>
          <w:color w:val="000000" w:themeColor="text1"/>
          <w:sz w:val="28"/>
          <w:szCs w:val="28"/>
        </w:rPr>
        <w:t>аместители</w:t>
      </w:r>
      <w:r w:rsidR="00240697">
        <w:rPr>
          <w:color w:val="000000" w:themeColor="text1"/>
          <w:sz w:val="28"/>
          <w:szCs w:val="28"/>
        </w:rPr>
        <w:t xml:space="preserve"> </w:t>
      </w:r>
      <w:r w:rsidRPr="00CE5F61">
        <w:rPr>
          <w:color w:val="000000" w:themeColor="text1"/>
          <w:sz w:val="28"/>
          <w:szCs w:val="28"/>
        </w:rPr>
        <w:t>П</w:t>
      </w:r>
      <w:r w:rsidR="00816EA0" w:rsidRPr="00CE5F61">
        <w:rPr>
          <w:color w:val="000000" w:themeColor="text1"/>
          <w:sz w:val="28"/>
          <w:szCs w:val="28"/>
        </w:rPr>
        <w:t xml:space="preserve">редседателя и </w:t>
      </w:r>
      <w:r w:rsidRPr="00CE5F61">
        <w:rPr>
          <w:color w:val="000000" w:themeColor="text1"/>
          <w:sz w:val="28"/>
          <w:szCs w:val="28"/>
        </w:rPr>
        <w:t>с</w:t>
      </w:r>
      <w:r w:rsidR="00816EA0" w:rsidRPr="00CE5F61">
        <w:rPr>
          <w:color w:val="000000" w:themeColor="text1"/>
          <w:sz w:val="28"/>
          <w:szCs w:val="28"/>
        </w:rPr>
        <w:t xml:space="preserve">екретарь </w:t>
      </w:r>
      <w:r w:rsidR="00302248" w:rsidRPr="00CE5F61">
        <w:rPr>
          <w:color w:val="000000" w:themeColor="text1"/>
          <w:sz w:val="28"/>
          <w:szCs w:val="28"/>
        </w:rPr>
        <w:t xml:space="preserve">ППС </w:t>
      </w:r>
      <w:r w:rsidR="00816EA0" w:rsidRPr="00CE5F61">
        <w:rPr>
          <w:color w:val="000000" w:themeColor="text1"/>
          <w:sz w:val="28"/>
          <w:szCs w:val="28"/>
        </w:rPr>
        <w:t>Сената</w:t>
      </w:r>
      <w:r w:rsidR="00A2587E" w:rsidRPr="00CE5F61">
        <w:rPr>
          <w:color w:val="000000" w:themeColor="text1"/>
          <w:sz w:val="28"/>
          <w:szCs w:val="28"/>
        </w:rPr>
        <w:t>.</w:t>
      </w:r>
    </w:p>
    <w:p w:rsidR="00816EA0" w:rsidRPr="007D2995" w:rsidRDefault="00620ED6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2248">
        <w:rPr>
          <w:sz w:val="28"/>
          <w:szCs w:val="28"/>
        </w:rPr>
        <w:t xml:space="preserve"> обязанности </w:t>
      </w:r>
      <w:bookmarkStart w:id="0" w:name="_GoBack"/>
      <w:r w:rsidR="00994DBA">
        <w:rPr>
          <w:sz w:val="28"/>
          <w:szCs w:val="28"/>
        </w:rPr>
        <w:t>П</w:t>
      </w:r>
      <w:r w:rsidR="00816EA0" w:rsidRPr="007D2995">
        <w:rPr>
          <w:sz w:val="28"/>
          <w:szCs w:val="28"/>
        </w:rPr>
        <w:t>редседателя входит: председательствование на заседаниях</w:t>
      </w:r>
      <w:r w:rsidR="00302248">
        <w:rPr>
          <w:sz w:val="28"/>
          <w:szCs w:val="28"/>
        </w:rPr>
        <w:t xml:space="preserve"> ППС</w:t>
      </w:r>
      <w:r w:rsidR="00816EA0" w:rsidRPr="007D2995">
        <w:rPr>
          <w:sz w:val="28"/>
          <w:szCs w:val="28"/>
        </w:rPr>
        <w:t xml:space="preserve"> Сената</w:t>
      </w:r>
      <w:r w:rsidR="00302248">
        <w:rPr>
          <w:sz w:val="28"/>
          <w:szCs w:val="28"/>
        </w:rPr>
        <w:t xml:space="preserve">. </w:t>
      </w:r>
      <w:r w:rsidR="00816EA0" w:rsidRPr="007D2995">
        <w:rPr>
          <w:sz w:val="28"/>
          <w:szCs w:val="28"/>
        </w:rPr>
        <w:t>Сро</w:t>
      </w:r>
      <w:r w:rsidR="008B11E4">
        <w:rPr>
          <w:sz w:val="28"/>
          <w:szCs w:val="28"/>
        </w:rPr>
        <w:t xml:space="preserve">к полномочий </w:t>
      </w:r>
      <w:r w:rsidR="009329B9">
        <w:rPr>
          <w:sz w:val="28"/>
          <w:szCs w:val="28"/>
        </w:rPr>
        <w:t>составляет 3</w:t>
      </w:r>
      <w:r w:rsidR="008B11E4">
        <w:rPr>
          <w:sz w:val="28"/>
          <w:szCs w:val="28"/>
        </w:rPr>
        <w:t xml:space="preserve"> года с правом переизбрания еще на один срок. </w:t>
      </w:r>
    </w:p>
    <w:bookmarkEnd w:id="0"/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D2995">
        <w:rPr>
          <w:color w:val="000000" w:themeColor="text1"/>
          <w:sz w:val="28"/>
          <w:szCs w:val="28"/>
        </w:rPr>
        <w:t>Заместители</w:t>
      </w:r>
      <w:r w:rsidR="00240697">
        <w:rPr>
          <w:color w:val="000000" w:themeColor="text1"/>
          <w:sz w:val="28"/>
          <w:szCs w:val="28"/>
        </w:rPr>
        <w:t xml:space="preserve"> </w:t>
      </w:r>
      <w:r w:rsidRPr="007D2995">
        <w:rPr>
          <w:sz w:val="28"/>
          <w:szCs w:val="28"/>
        </w:rPr>
        <w:t>председателя</w:t>
      </w:r>
      <w:r w:rsidR="00302248">
        <w:rPr>
          <w:sz w:val="28"/>
          <w:szCs w:val="28"/>
        </w:rPr>
        <w:t xml:space="preserve"> ППС</w:t>
      </w:r>
      <w:r w:rsidRPr="007D2995">
        <w:rPr>
          <w:sz w:val="28"/>
          <w:szCs w:val="28"/>
        </w:rPr>
        <w:t xml:space="preserve"> Сената председательствует на заседаниях </w:t>
      </w:r>
      <w:r w:rsidR="009329B9" w:rsidRPr="007D2995">
        <w:rPr>
          <w:sz w:val="28"/>
          <w:szCs w:val="28"/>
        </w:rPr>
        <w:t xml:space="preserve">и </w:t>
      </w:r>
      <w:r w:rsidR="009329B9">
        <w:rPr>
          <w:sz w:val="28"/>
          <w:szCs w:val="28"/>
        </w:rPr>
        <w:t>выполняет</w:t>
      </w:r>
      <w:r w:rsidRPr="007D2995">
        <w:rPr>
          <w:sz w:val="28"/>
          <w:szCs w:val="28"/>
        </w:rPr>
        <w:t xml:space="preserve"> обязанности председателя в его отсутствие.     </w:t>
      </w:r>
    </w:p>
    <w:p w:rsidR="00314013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D2995">
        <w:rPr>
          <w:sz w:val="28"/>
          <w:szCs w:val="28"/>
        </w:rPr>
        <w:t>Секретарь</w:t>
      </w:r>
      <w:r w:rsidR="00302248">
        <w:rPr>
          <w:sz w:val="28"/>
          <w:szCs w:val="28"/>
        </w:rPr>
        <w:t xml:space="preserve"> ППС</w:t>
      </w:r>
      <w:r w:rsidR="00240697">
        <w:rPr>
          <w:sz w:val="28"/>
          <w:szCs w:val="28"/>
        </w:rPr>
        <w:t xml:space="preserve"> </w:t>
      </w:r>
      <w:r w:rsidRPr="007D2995">
        <w:rPr>
          <w:sz w:val="28"/>
          <w:szCs w:val="28"/>
        </w:rPr>
        <w:t>Сената обеспечивает текущую работу</w:t>
      </w:r>
      <w:r w:rsidR="00302248">
        <w:rPr>
          <w:sz w:val="28"/>
          <w:szCs w:val="28"/>
        </w:rPr>
        <w:t xml:space="preserve"> ППС</w:t>
      </w:r>
      <w:r w:rsidRPr="007D2995">
        <w:rPr>
          <w:sz w:val="28"/>
          <w:szCs w:val="28"/>
        </w:rPr>
        <w:t xml:space="preserve"> Сената, организацию его заседаний.</w:t>
      </w:r>
    </w:p>
    <w:p w:rsidR="00816EA0" w:rsidRPr="007D2995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D2995">
        <w:rPr>
          <w:sz w:val="28"/>
          <w:szCs w:val="28"/>
        </w:rPr>
        <w:t>На заседаниях</w:t>
      </w:r>
      <w:r w:rsidR="00302248">
        <w:rPr>
          <w:sz w:val="28"/>
          <w:szCs w:val="28"/>
        </w:rPr>
        <w:t xml:space="preserve"> ППС</w:t>
      </w:r>
      <w:r w:rsidRPr="007D2995">
        <w:rPr>
          <w:sz w:val="28"/>
          <w:szCs w:val="28"/>
        </w:rPr>
        <w:t xml:space="preserve"> Сената принимают участие все члены</w:t>
      </w:r>
      <w:r w:rsidR="00302248">
        <w:rPr>
          <w:sz w:val="28"/>
          <w:szCs w:val="28"/>
        </w:rPr>
        <w:t xml:space="preserve"> ППС</w:t>
      </w:r>
      <w:r w:rsidRPr="007D2995">
        <w:rPr>
          <w:sz w:val="28"/>
          <w:szCs w:val="28"/>
        </w:rPr>
        <w:t xml:space="preserve"> Сената</w:t>
      </w:r>
      <w:r w:rsidR="00A2587E">
        <w:rPr>
          <w:sz w:val="28"/>
          <w:szCs w:val="28"/>
        </w:rPr>
        <w:t>.</w:t>
      </w:r>
      <w:r w:rsidR="00240697">
        <w:rPr>
          <w:sz w:val="28"/>
          <w:szCs w:val="28"/>
        </w:rPr>
        <w:t xml:space="preserve"> </w:t>
      </w:r>
      <w:r w:rsidR="00A2587E">
        <w:rPr>
          <w:sz w:val="28"/>
          <w:szCs w:val="28"/>
        </w:rPr>
        <w:t>П</w:t>
      </w:r>
      <w:r w:rsidRPr="007D2995">
        <w:rPr>
          <w:sz w:val="28"/>
          <w:szCs w:val="28"/>
        </w:rPr>
        <w:t>ринятие решения осуществляется при кворуме 2/3 присутствующих на заседании. Решения</w:t>
      </w:r>
      <w:r w:rsidR="00302248">
        <w:rPr>
          <w:sz w:val="28"/>
          <w:szCs w:val="28"/>
        </w:rPr>
        <w:t xml:space="preserve"> ППС</w:t>
      </w:r>
      <w:r w:rsidRPr="007D2995">
        <w:rPr>
          <w:sz w:val="28"/>
          <w:szCs w:val="28"/>
        </w:rPr>
        <w:t xml:space="preserve"> Сената принимаются</w:t>
      </w:r>
      <w:r w:rsidR="00240697">
        <w:rPr>
          <w:sz w:val="28"/>
          <w:szCs w:val="28"/>
        </w:rPr>
        <w:t xml:space="preserve"> </w:t>
      </w:r>
      <w:r w:rsidRPr="007D2995">
        <w:rPr>
          <w:sz w:val="28"/>
          <w:szCs w:val="28"/>
        </w:rPr>
        <w:t>простым</w:t>
      </w:r>
      <w:r w:rsidR="00871D66">
        <w:rPr>
          <w:sz w:val="28"/>
          <w:szCs w:val="28"/>
        </w:rPr>
        <w:t xml:space="preserve"> </w:t>
      </w:r>
      <w:r w:rsidRPr="007D2995">
        <w:rPr>
          <w:sz w:val="28"/>
          <w:szCs w:val="28"/>
        </w:rPr>
        <w:t>голосованием</w:t>
      </w:r>
      <w:r w:rsidR="00871D66">
        <w:rPr>
          <w:sz w:val="28"/>
          <w:szCs w:val="28"/>
        </w:rPr>
        <w:t xml:space="preserve"> </w:t>
      </w:r>
      <w:r w:rsidRPr="007D2995">
        <w:rPr>
          <w:sz w:val="28"/>
          <w:szCs w:val="28"/>
        </w:rPr>
        <w:lastRenderedPageBreak/>
        <w:t xml:space="preserve">большинством голосов присутствующих членов. В случае равенства голосов решающим является голос </w:t>
      </w:r>
      <w:r w:rsidR="00A2587E">
        <w:rPr>
          <w:sz w:val="28"/>
          <w:szCs w:val="28"/>
        </w:rPr>
        <w:t>П</w:t>
      </w:r>
      <w:r w:rsidRPr="007D2995">
        <w:rPr>
          <w:sz w:val="28"/>
          <w:szCs w:val="28"/>
        </w:rPr>
        <w:t>редседателя.</w:t>
      </w:r>
    </w:p>
    <w:p w:rsidR="00816EA0" w:rsidRPr="007D2995" w:rsidRDefault="00F61BDB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16EA0" w:rsidRPr="007D2995">
        <w:rPr>
          <w:sz w:val="28"/>
          <w:szCs w:val="28"/>
        </w:rPr>
        <w:t xml:space="preserve">юбой член </w:t>
      </w:r>
      <w:r w:rsidR="00302248">
        <w:rPr>
          <w:sz w:val="28"/>
          <w:szCs w:val="28"/>
        </w:rPr>
        <w:t xml:space="preserve">ППС </w:t>
      </w:r>
      <w:r w:rsidR="00816EA0" w:rsidRPr="007D2995">
        <w:rPr>
          <w:sz w:val="28"/>
          <w:szCs w:val="28"/>
        </w:rPr>
        <w:t xml:space="preserve">Сената, который отсутствовал на трех заседаниях подряд в течение календарного года, </w:t>
      </w:r>
      <w:r w:rsidR="00620ED6">
        <w:rPr>
          <w:sz w:val="28"/>
          <w:szCs w:val="28"/>
        </w:rPr>
        <w:t>исключается из состава Сената.</w:t>
      </w:r>
      <w:r w:rsidR="00816EA0" w:rsidRPr="007D2995">
        <w:rPr>
          <w:sz w:val="28"/>
          <w:szCs w:val="28"/>
        </w:rPr>
        <w:t xml:space="preserve"> Вновь избранный </w:t>
      </w:r>
      <w:r>
        <w:rPr>
          <w:sz w:val="28"/>
          <w:szCs w:val="28"/>
        </w:rPr>
        <w:t>член</w:t>
      </w:r>
      <w:r w:rsidR="00816EA0" w:rsidRPr="007D2995">
        <w:rPr>
          <w:sz w:val="28"/>
          <w:szCs w:val="28"/>
        </w:rPr>
        <w:t xml:space="preserve"> принимает на себя</w:t>
      </w:r>
      <w:r w:rsidR="00CE5F61">
        <w:rPr>
          <w:sz w:val="28"/>
          <w:szCs w:val="28"/>
        </w:rPr>
        <w:t xml:space="preserve"> обязанности на первом плановом </w:t>
      </w:r>
      <w:r w:rsidR="00816EA0" w:rsidRPr="007D2995">
        <w:rPr>
          <w:sz w:val="28"/>
          <w:szCs w:val="28"/>
        </w:rPr>
        <w:t>заседании в</w:t>
      </w:r>
      <w:r w:rsidR="00302248">
        <w:rPr>
          <w:sz w:val="28"/>
          <w:szCs w:val="28"/>
        </w:rPr>
        <w:t xml:space="preserve"> ППС</w:t>
      </w:r>
      <w:r w:rsidR="00816EA0" w:rsidRPr="007D2995">
        <w:rPr>
          <w:sz w:val="28"/>
          <w:szCs w:val="28"/>
        </w:rPr>
        <w:t xml:space="preserve"> Сенате после его избрания.</w:t>
      </w:r>
      <w:r w:rsidR="00871D66">
        <w:rPr>
          <w:sz w:val="28"/>
          <w:szCs w:val="28"/>
        </w:rPr>
        <w:t xml:space="preserve"> </w:t>
      </w:r>
      <w:r w:rsidR="00816EA0" w:rsidRPr="007D2995">
        <w:rPr>
          <w:sz w:val="28"/>
          <w:szCs w:val="28"/>
        </w:rPr>
        <w:t>Секретарь</w:t>
      </w:r>
      <w:r w:rsidR="00302248">
        <w:rPr>
          <w:sz w:val="28"/>
          <w:szCs w:val="28"/>
        </w:rPr>
        <w:t xml:space="preserve"> ППС</w:t>
      </w:r>
      <w:r w:rsidR="00816EA0" w:rsidRPr="007D2995">
        <w:rPr>
          <w:sz w:val="28"/>
          <w:szCs w:val="28"/>
        </w:rPr>
        <w:t xml:space="preserve"> Сената осуществляет контроль посещаемости </w:t>
      </w:r>
      <w:r>
        <w:rPr>
          <w:sz w:val="28"/>
          <w:szCs w:val="28"/>
        </w:rPr>
        <w:t>член</w:t>
      </w:r>
      <w:r w:rsidR="00620ED6">
        <w:rPr>
          <w:sz w:val="28"/>
          <w:szCs w:val="28"/>
        </w:rPr>
        <w:t>ов</w:t>
      </w:r>
      <w:r>
        <w:rPr>
          <w:sz w:val="28"/>
          <w:szCs w:val="28"/>
        </w:rPr>
        <w:t xml:space="preserve"> Сената.</w:t>
      </w:r>
    </w:p>
    <w:p w:rsidR="00CE5F61" w:rsidRDefault="00620ED6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D2995">
        <w:rPr>
          <w:sz w:val="28"/>
          <w:szCs w:val="28"/>
        </w:rPr>
        <w:t xml:space="preserve">С согласия большинства присутствующих членов </w:t>
      </w:r>
      <w:r>
        <w:rPr>
          <w:sz w:val="28"/>
          <w:szCs w:val="28"/>
        </w:rPr>
        <w:t xml:space="preserve">ППС </w:t>
      </w:r>
      <w:r w:rsidRPr="007D2995">
        <w:rPr>
          <w:sz w:val="28"/>
          <w:szCs w:val="28"/>
        </w:rPr>
        <w:t>Сената,</w:t>
      </w:r>
      <w:r w:rsidR="00871D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16EA0" w:rsidRPr="007D2995">
        <w:rPr>
          <w:sz w:val="28"/>
          <w:szCs w:val="28"/>
        </w:rPr>
        <w:t xml:space="preserve">редставители профессорско-преподавательского состава или администрации могут быть приглашены </w:t>
      </w:r>
      <w:r>
        <w:rPr>
          <w:sz w:val="28"/>
          <w:szCs w:val="28"/>
        </w:rPr>
        <w:t>на заседание</w:t>
      </w:r>
      <w:r w:rsidR="00302248">
        <w:rPr>
          <w:sz w:val="28"/>
          <w:szCs w:val="28"/>
        </w:rPr>
        <w:t xml:space="preserve"> ППС</w:t>
      </w:r>
      <w:r w:rsidR="00F61BDB">
        <w:rPr>
          <w:sz w:val="28"/>
          <w:szCs w:val="28"/>
        </w:rPr>
        <w:t xml:space="preserve"> Сената</w:t>
      </w:r>
      <w:r w:rsidR="00816EA0" w:rsidRPr="007D2995">
        <w:rPr>
          <w:sz w:val="28"/>
          <w:szCs w:val="28"/>
        </w:rPr>
        <w:t xml:space="preserve"> для обсуждения </w:t>
      </w:r>
      <w:r w:rsidR="00314013">
        <w:rPr>
          <w:sz w:val="28"/>
          <w:szCs w:val="28"/>
        </w:rPr>
        <w:t>вопросов</w:t>
      </w:r>
      <w:r w:rsidR="00816EA0" w:rsidRPr="007D2995">
        <w:rPr>
          <w:sz w:val="28"/>
          <w:szCs w:val="28"/>
        </w:rPr>
        <w:t>, связанных с их деятельност</w:t>
      </w:r>
      <w:r w:rsidR="00F61BDB">
        <w:rPr>
          <w:sz w:val="28"/>
          <w:szCs w:val="28"/>
        </w:rPr>
        <w:t>ью</w:t>
      </w:r>
      <w:r w:rsidR="00314013">
        <w:rPr>
          <w:sz w:val="28"/>
          <w:szCs w:val="28"/>
        </w:rPr>
        <w:t xml:space="preserve"> без права голоса.</w:t>
      </w:r>
    </w:p>
    <w:p w:rsidR="00CE5F61" w:rsidRDefault="00816EA0" w:rsidP="00314013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5F61">
        <w:rPr>
          <w:sz w:val="28"/>
          <w:szCs w:val="28"/>
        </w:rPr>
        <w:t>Заседание</w:t>
      </w:r>
      <w:r w:rsidR="00302248" w:rsidRPr="00CE5F61">
        <w:rPr>
          <w:sz w:val="28"/>
          <w:szCs w:val="28"/>
        </w:rPr>
        <w:t xml:space="preserve"> ППС</w:t>
      </w:r>
      <w:r w:rsidRPr="00CE5F61">
        <w:rPr>
          <w:sz w:val="28"/>
          <w:szCs w:val="28"/>
        </w:rPr>
        <w:t xml:space="preserve"> Сената проводится ежемесячно в течение учебного года.</w:t>
      </w:r>
    </w:p>
    <w:p w:rsidR="00CE5F61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5F61">
        <w:rPr>
          <w:sz w:val="28"/>
          <w:szCs w:val="28"/>
        </w:rPr>
        <w:t>Внеочередное заседание</w:t>
      </w:r>
      <w:r w:rsidR="00302248" w:rsidRPr="00CE5F61">
        <w:rPr>
          <w:sz w:val="28"/>
          <w:szCs w:val="28"/>
        </w:rPr>
        <w:t xml:space="preserve"> ППС</w:t>
      </w:r>
      <w:r w:rsidRPr="00CE5F61">
        <w:rPr>
          <w:sz w:val="28"/>
          <w:szCs w:val="28"/>
        </w:rPr>
        <w:t xml:space="preserve"> Сената может быть </w:t>
      </w:r>
      <w:r w:rsidR="00314013" w:rsidRPr="00CE5F61">
        <w:rPr>
          <w:sz w:val="28"/>
          <w:szCs w:val="28"/>
        </w:rPr>
        <w:t>инициировано председателем</w:t>
      </w:r>
      <w:r w:rsidR="0073609B" w:rsidRPr="00CE5F61">
        <w:rPr>
          <w:sz w:val="28"/>
          <w:szCs w:val="28"/>
        </w:rPr>
        <w:t xml:space="preserve"> ППС</w:t>
      </w:r>
      <w:r w:rsidRPr="00CE5F61">
        <w:rPr>
          <w:sz w:val="28"/>
          <w:szCs w:val="28"/>
        </w:rPr>
        <w:t xml:space="preserve"> Сената или</w:t>
      </w:r>
      <w:r w:rsidR="00F61BDB" w:rsidRPr="00CE5F61">
        <w:rPr>
          <w:sz w:val="28"/>
          <w:szCs w:val="28"/>
        </w:rPr>
        <w:t xml:space="preserve"> по </w:t>
      </w:r>
      <w:r w:rsidRPr="00CE5F61">
        <w:rPr>
          <w:sz w:val="28"/>
          <w:szCs w:val="28"/>
        </w:rPr>
        <w:t>письменн</w:t>
      </w:r>
      <w:r w:rsidR="00F61BDB" w:rsidRPr="00CE5F61">
        <w:rPr>
          <w:sz w:val="28"/>
          <w:szCs w:val="28"/>
        </w:rPr>
        <w:t>ому</w:t>
      </w:r>
      <w:r w:rsidRPr="00CE5F61">
        <w:rPr>
          <w:sz w:val="28"/>
          <w:szCs w:val="28"/>
        </w:rPr>
        <w:t xml:space="preserve"> заявлени</w:t>
      </w:r>
      <w:r w:rsidR="00F61BDB" w:rsidRPr="00CE5F61">
        <w:rPr>
          <w:sz w:val="28"/>
          <w:szCs w:val="28"/>
        </w:rPr>
        <w:t>ю</w:t>
      </w:r>
      <w:r w:rsidRPr="00CE5F61">
        <w:rPr>
          <w:sz w:val="28"/>
          <w:szCs w:val="28"/>
        </w:rPr>
        <w:t xml:space="preserve"> от трех или более членов</w:t>
      </w:r>
      <w:r w:rsidR="0073609B" w:rsidRPr="00CE5F61">
        <w:rPr>
          <w:sz w:val="28"/>
          <w:szCs w:val="28"/>
        </w:rPr>
        <w:t xml:space="preserve"> ППС</w:t>
      </w:r>
      <w:r w:rsidRPr="00CE5F61">
        <w:rPr>
          <w:sz w:val="28"/>
          <w:szCs w:val="28"/>
        </w:rPr>
        <w:t xml:space="preserve"> Сената.</w:t>
      </w:r>
    </w:p>
    <w:p w:rsidR="00CE5F61" w:rsidRDefault="00816EA0" w:rsidP="00CE5F61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5F61">
        <w:rPr>
          <w:sz w:val="28"/>
          <w:szCs w:val="28"/>
        </w:rPr>
        <w:t xml:space="preserve">Для </w:t>
      </w:r>
      <w:r w:rsidR="00302248" w:rsidRPr="00CE5F61">
        <w:rPr>
          <w:sz w:val="28"/>
          <w:szCs w:val="28"/>
        </w:rPr>
        <w:t xml:space="preserve">организации своей деятельности </w:t>
      </w:r>
      <w:r w:rsidR="00314013" w:rsidRPr="00CE5F61">
        <w:rPr>
          <w:sz w:val="28"/>
          <w:szCs w:val="28"/>
        </w:rPr>
        <w:t>ППС</w:t>
      </w:r>
      <w:r w:rsidR="00302248" w:rsidRPr="00CE5F61">
        <w:rPr>
          <w:sz w:val="28"/>
          <w:szCs w:val="28"/>
        </w:rPr>
        <w:t xml:space="preserve"> С</w:t>
      </w:r>
      <w:r w:rsidRPr="00CE5F61">
        <w:rPr>
          <w:sz w:val="28"/>
          <w:szCs w:val="28"/>
        </w:rPr>
        <w:t>енат</w:t>
      </w:r>
      <w:r w:rsidR="00314013" w:rsidRPr="00CE5F61">
        <w:rPr>
          <w:sz w:val="28"/>
          <w:szCs w:val="28"/>
        </w:rPr>
        <w:t>а</w:t>
      </w:r>
      <w:r w:rsidRPr="00CE5F61">
        <w:rPr>
          <w:sz w:val="28"/>
          <w:szCs w:val="28"/>
        </w:rPr>
        <w:t xml:space="preserve"> вправе создавать временные комитеты или комиссии.</w:t>
      </w:r>
    </w:p>
    <w:p w:rsidR="00CE5F61" w:rsidRDefault="00620B6F" w:rsidP="00314013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5F61">
        <w:rPr>
          <w:color w:val="000000"/>
          <w:sz w:val="28"/>
          <w:szCs w:val="28"/>
        </w:rPr>
        <w:t xml:space="preserve">Материалы к заседанию Сената </w:t>
      </w:r>
      <w:r w:rsidR="00314013" w:rsidRPr="00CE5F61">
        <w:rPr>
          <w:color w:val="000000"/>
          <w:sz w:val="28"/>
          <w:szCs w:val="28"/>
        </w:rPr>
        <w:t>ППС предоставляются секретарю</w:t>
      </w:r>
      <w:r w:rsidR="00EF7801" w:rsidRPr="00CE5F61">
        <w:rPr>
          <w:color w:val="000000"/>
          <w:sz w:val="28"/>
          <w:szCs w:val="28"/>
        </w:rPr>
        <w:t xml:space="preserve"> не позднее, чем за 5</w:t>
      </w:r>
      <w:r w:rsidRPr="00CE5F61">
        <w:rPr>
          <w:color w:val="000000"/>
          <w:sz w:val="28"/>
          <w:szCs w:val="28"/>
        </w:rPr>
        <w:t xml:space="preserve"> дней до заседания и состоят из</w:t>
      </w:r>
      <w:r w:rsidRPr="00CE5F61">
        <w:rPr>
          <w:rFonts w:ascii="Arial" w:hAnsi="Arial" w:cs="Arial"/>
          <w:color w:val="000000"/>
          <w:sz w:val="28"/>
          <w:szCs w:val="28"/>
        </w:rPr>
        <w:t> </w:t>
      </w:r>
      <w:r w:rsidRPr="00CE5F61">
        <w:rPr>
          <w:color w:val="000000"/>
          <w:sz w:val="28"/>
          <w:szCs w:val="28"/>
        </w:rPr>
        <w:t>доклада основного докладчик</w:t>
      </w:r>
      <w:r w:rsidR="00314013" w:rsidRPr="00CE5F61">
        <w:rPr>
          <w:color w:val="000000"/>
          <w:sz w:val="28"/>
          <w:szCs w:val="28"/>
        </w:rPr>
        <w:t>а</w:t>
      </w:r>
      <w:r w:rsidR="00871D66">
        <w:rPr>
          <w:color w:val="000000"/>
          <w:sz w:val="28"/>
          <w:szCs w:val="28"/>
        </w:rPr>
        <w:t xml:space="preserve"> </w:t>
      </w:r>
      <w:r w:rsidR="00314013" w:rsidRPr="00CE5F61">
        <w:rPr>
          <w:color w:val="000000"/>
          <w:sz w:val="28"/>
          <w:szCs w:val="28"/>
        </w:rPr>
        <w:t>или содокладчика</w:t>
      </w:r>
      <w:r w:rsidRPr="00CE5F61">
        <w:rPr>
          <w:color w:val="000000"/>
          <w:sz w:val="28"/>
          <w:szCs w:val="28"/>
        </w:rPr>
        <w:t xml:space="preserve">, приглашенных на заседание Сената </w:t>
      </w:r>
      <w:r w:rsidR="009329B9" w:rsidRPr="00CE5F61">
        <w:rPr>
          <w:color w:val="000000"/>
          <w:sz w:val="28"/>
          <w:szCs w:val="28"/>
        </w:rPr>
        <w:t>ППС.</w:t>
      </w:r>
      <w:r w:rsidRPr="00CE5F61">
        <w:rPr>
          <w:color w:val="000000"/>
          <w:sz w:val="28"/>
          <w:szCs w:val="28"/>
        </w:rPr>
        <w:t>В случае не соблюдения сроков предоставления необходимых документов и материалов председател</w:t>
      </w:r>
      <w:r w:rsidR="00314013" w:rsidRPr="00CE5F61">
        <w:rPr>
          <w:color w:val="000000"/>
          <w:sz w:val="28"/>
          <w:szCs w:val="28"/>
        </w:rPr>
        <w:t>ь</w:t>
      </w:r>
      <w:r w:rsidRPr="00CE5F61">
        <w:rPr>
          <w:color w:val="000000"/>
          <w:sz w:val="28"/>
          <w:szCs w:val="28"/>
        </w:rPr>
        <w:t xml:space="preserve"> Сената </w:t>
      </w:r>
      <w:r w:rsidR="009329B9" w:rsidRPr="00CE5F61">
        <w:rPr>
          <w:color w:val="000000"/>
          <w:sz w:val="28"/>
          <w:szCs w:val="28"/>
        </w:rPr>
        <w:t>ППС решает</w:t>
      </w:r>
      <w:r w:rsidR="00314013" w:rsidRPr="00CE5F61">
        <w:rPr>
          <w:color w:val="000000"/>
          <w:sz w:val="28"/>
          <w:szCs w:val="28"/>
        </w:rPr>
        <w:t xml:space="preserve"> вопрос о</w:t>
      </w:r>
      <w:r w:rsidRPr="00CE5F61">
        <w:rPr>
          <w:color w:val="000000"/>
          <w:sz w:val="28"/>
          <w:szCs w:val="28"/>
        </w:rPr>
        <w:t xml:space="preserve"> снятии вопроса с повестки дня.</w:t>
      </w:r>
    </w:p>
    <w:p w:rsidR="00314013" w:rsidRPr="00CE5F61" w:rsidRDefault="00314013" w:rsidP="00314013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E5F61">
        <w:rPr>
          <w:sz w:val="28"/>
          <w:szCs w:val="28"/>
        </w:rPr>
        <w:t xml:space="preserve">Секретарь ППС Сената оповещает всех членов о предстоящем заседании не менее чем за пять рабочих дней </w:t>
      </w:r>
      <w:r w:rsidR="00CE5F61">
        <w:rPr>
          <w:sz w:val="28"/>
          <w:szCs w:val="28"/>
        </w:rPr>
        <w:t xml:space="preserve">до даты проведения заседания. В </w:t>
      </w:r>
      <w:r w:rsidRPr="00CE5F61">
        <w:rPr>
          <w:sz w:val="28"/>
          <w:szCs w:val="28"/>
        </w:rPr>
        <w:t xml:space="preserve">оповещении обозначается цель, время и место проведения заседания. </w:t>
      </w:r>
    </w:p>
    <w:p w:rsidR="00CE5F61" w:rsidRDefault="00314013" w:rsidP="0031401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013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620B6F" w:rsidRPr="00314013"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 отсутствия докладчика</w:t>
      </w:r>
      <w:r w:rsidRPr="00314013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CE5F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с повестки дня снимается.</w:t>
      </w:r>
    </w:p>
    <w:p w:rsidR="00620B6F" w:rsidRPr="00CE5F61" w:rsidRDefault="00314013" w:rsidP="00CE5F61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0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 ППС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Сената</w:t>
      </w:r>
      <w:r w:rsidR="00620B6F" w:rsidRPr="00314013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которым имелись замечания, высказанные в ходе обсуждения вопроса, в окончательной редакции готовятся соответствующими лицами не более чем в пятидневный срок.</w:t>
      </w:r>
    </w:p>
    <w:p w:rsidR="00B3221F" w:rsidRPr="00CE5F61" w:rsidRDefault="00816EA0" w:rsidP="00CE5F61">
      <w:pPr>
        <w:pStyle w:val="a8"/>
        <w:numPr>
          <w:ilvl w:val="1"/>
          <w:numId w:val="2"/>
        </w:numPr>
        <w:shd w:val="clear" w:color="auto" w:fill="FFFFFF"/>
        <w:spacing w:before="204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F6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02248" w:rsidRPr="00CE5F61">
        <w:rPr>
          <w:rFonts w:ascii="Times New Roman" w:hAnsi="Times New Roman" w:cs="Times New Roman"/>
          <w:sz w:val="28"/>
          <w:szCs w:val="28"/>
        </w:rPr>
        <w:t xml:space="preserve">ППС </w:t>
      </w:r>
      <w:r w:rsidR="00314013" w:rsidRPr="00CE5F61">
        <w:rPr>
          <w:rFonts w:ascii="Times New Roman" w:hAnsi="Times New Roman" w:cs="Times New Roman"/>
          <w:sz w:val="28"/>
          <w:szCs w:val="28"/>
        </w:rPr>
        <w:t>Сената при</w:t>
      </w:r>
      <w:r w:rsidRPr="00CE5F61">
        <w:rPr>
          <w:rFonts w:ascii="Times New Roman" w:hAnsi="Times New Roman" w:cs="Times New Roman"/>
          <w:sz w:val="28"/>
          <w:szCs w:val="28"/>
        </w:rPr>
        <w:t xml:space="preserve"> необходимости выносятся на рассмотрение Университетского Совета. </w:t>
      </w:r>
      <w:bookmarkStart w:id="1" w:name="_Toc265752536"/>
    </w:p>
    <w:p w:rsidR="00EF7801" w:rsidRDefault="00EF7801" w:rsidP="00F61B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16EA0" w:rsidRPr="007D2995" w:rsidRDefault="00816EA0" w:rsidP="00F61B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995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7D2995"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="00B025DC" w:rsidRPr="007D2995">
        <w:rPr>
          <w:rFonts w:ascii="Times New Roman" w:hAnsi="Times New Roman" w:cs="Times New Roman"/>
          <w:b/>
          <w:bCs/>
          <w:sz w:val="28"/>
          <w:szCs w:val="28"/>
        </w:rPr>
        <w:t>аключительные положения</w:t>
      </w:r>
      <w:bookmarkEnd w:id="1"/>
    </w:p>
    <w:p w:rsidR="00816EA0" w:rsidRPr="007D2995" w:rsidRDefault="00816EA0" w:rsidP="007D2995">
      <w:pPr>
        <w:spacing w:after="0" w:line="240" w:lineRule="auto"/>
        <w:ind w:left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816EA0" w:rsidRPr="007D2995" w:rsidRDefault="00816EA0" w:rsidP="00CE5F6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F61BDB">
        <w:rPr>
          <w:rFonts w:ascii="Times New Roman" w:hAnsi="Times New Roman" w:cs="Times New Roman"/>
          <w:sz w:val="28"/>
          <w:szCs w:val="28"/>
        </w:rPr>
        <w:t>П</w:t>
      </w:r>
      <w:r w:rsidRPr="007D2995">
        <w:rPr>
          <w:rFonts w:ascii="Times New Roman" w:hAnsi="Times New Roman" w:cs="Times New Roman"/>
          <w:sz w:val="28"/>
          <w:szCs w:val="28"/>
        </w:rPr>
        <w:t>оложении представлены основные нормы, регламентирующие правовое положение</w:t>
      </w:r>
      <w:r w:rsidR="002961B2">
        <w:rPr>
          <w:rFonts w:ascii="Times New Roman" w:hAnsi="Times New Roman" w:cs="Times New Roman"/>
          <w:sz w:val="28"/>
          <w:szCs w:val="28"/>
        </w:rPr>
        <w:t>, сферу деятельности</w:t>
      </w:r>
      <w:r w:rsidR="00302248">
        <w:rPr>
          <w:rFonts w:ascii="Times New Roman" w:hAnsi="Times New Roman" w:cs="Times New Roman"/>
          <w:sz w:val="28"/>
          <w:szCs w:val="28"/>
        </w:rPr>
        <w:t xml:space="preserve"> ППС</w:t>
      </w:r>
      <w:r w:rsidRPr="007D2995">
        <w:rPr>
          <w:rFonts w:ascii="Times New Roman" w:hAnsi="Times New Roman" w:cs="Times New Roman"/>
          <w:sz w:val="28"/>
          <w:szCs w:val="28"/>
        </w:rPr>
        <w:t xml:space="preserve"> Сената </w:t>
      </w:r>
      <w:r w:rsidR="009329B9" w:rsidRPr="007D2995">
        <w:rPr>
          <w:rFonts w:ascii="Times New Roman" w:hAnsi="Times New Roman" w:cs="Times New Roman"/>
          <w:sz w:val="28"/>
          <w:szCs w:val="28"/>
        </w:rPr>
        <w:t xml:space="preserve">в </w:t>
      </w:r>
      <w:r w:rsidR="009329B9">
        <w:rPr>
          <w:rFonts w:ascii="Times New Roman" w:hAnsi="Times New Roman" w:cs="Times New Roman"/>
          <w:sz w:val="28"/>
          <w:szCs w:val="28"/>
        </w:rPr>
        <w:t>структуре</w:t>
      </w:r>
      <w:r w:rsidR="00885F7E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816EA0" w:rsidRPr="007D2995" w:rsidRDefault="00816EA0" w:rsidP="00AE2879">
      <w:pPr>
        <w:pStyle w:val="a8"/>
        <w:numPr>
          <w:ilvl w:val="1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lastRenderedPageBreak/>
        <w:t>Функция контроля за исполнением насто</w:t>
      </w:r>
      <w:r w:rsidR="00302248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F61BDB">
        <w:rPr>
          <w:rFonts w:ascii="Times New Roman" w:hAnsi="Times New Roman" w:cs="Times New Roman"/>
          <w:sz w:val="28"/>
          <w:szCs w:val="28"/>
        </w:rPr>
        <w:t>П</w:t>
      </w:r>
      <w:r w:rsidR="00302248">
        <w:rPr>
          <w:rFonts w:ascii="Times New Roman" w:hAnsi="Times New Roman" w:cs="Times New Roman"/>
          <w:sz w:val="28"/>
          <w:szCs w:val="28"/>
        </w:rPr>
        <w:t>оложения возлагается на п</w:t>
      </w:r>
      <w:r w:rsidRPr="007D2995">
        <w:rPr>
          <w:rFonts w:ascii="Times New Roman" w:hAnsi="Times New Roman" w:cs="Times New Roman"/>
          <w:sz w:val="28"/>
          <w:szCs w:val="28"/>
        </w:rPr>
        <w:t>редседателя</w:t>
      </w:r>
      <w:r w:rsidR="0073609B">
        <w:rPr>
          <w:rFonts w:ascii="Times New Roman" w:hAnsi="Times New Roman" w:cs="Times New Roman"/>
          <w:sz w:val="28"/>
          <w:szCs w:val="28"/>
        </w:rPr>
        <w:t xml:space="preserve"> ППС</w:t>
      </w:r>
      <w:r w:rsidRPr="007D2995">
        <w:rPr>
          <w:rFonts w:ascii="Times New Roman" w:hAnsi="Times New Roman" w:cs="Times New Roman"/>
          <w:sz w:val="28"/>
          <w:szCs w:val="28"/>
        </w:rPr>
        <w:t xml:space="preserve"> Сената, который обеспечивает его доведение до членов Сената и заинтересованных должностных лиц Университета, контроль за исполнением и своевременную актуализацию </w:t>
      </w:r>
      <w:r w:rsidR="00F61BDB">
        <w:rPr>
          <w:rFonts w:ascii="Times New Roman" w:hAnsi="Times New Roman" w:cs="Times New Roman"/>
          <w:sz w:val="28"/>
          <w:szCs w:val="28"/>
        </w:rPr>
        <w:t>П</w:t>
      </w:r>
      <w:r w:rsidRPr="007D2995">
        <w:rPr>
          <w:rFonts w:ascii="Times New Roman" w:hAnsi="Times New Roman" w:cs="Times New Roman"/>
          <w:sz w:val="28"/>
          <w:szCs w:val="28"/>
        </w:rPr>
        <w:t>оложения.</w:t>
      </w:r>
    </w:p>
    <w:p w:rsidR="00816EA0" w:rsidRPr="007D2995" w:rsidRDefault="00816EA0" w:rsidP="00AE2879">
      <w:pPr>
        <w:pStyle w:val="a8"/>
        <w:numPr>
          <w:ilvl w:val="1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путем составления положения о</w:t>
      </w:r>
      <w:r w:rsidR="0073609B">
        <w:rPr>
          <w:rFonts w:ascii="Times New Roman" w:hAnsi="Times New Roman" w:cs="Times New Roman"/>
          <w:sz w:val="28"/>
          <w:szCs w:val="28"/>
        </w:rPr>
        <w:t xml:space="preserve"> ППС Сенате</w:t>
      </w:r>
      <w:r w:rsidRPr="007D2995">
        <w:rPr>
          <w:rFonts w:ascii="Times New Roman" w:hAnsi="Times New Roman" w:cs="Times New Roman"/>
          <w:sz w:val="28"/>
          <w:szCs w:val="28"/>
        </w:rPr>
        <w:t xml:space="preserve"> в новой редакции либо оформления изменений (дополнений) к </w:t>
      </w:r>
      <w:r w:rsidR="0073609B">
        <w:rPr>
          <w:rFonts w:ascii="Times New Roman" w:hAnsi="Times New Roman" w:cs="Times New Roman"/>
          <w:sz w:val="28"/>
          <w:szCs w:val="28"/>
        </w:rPr>
        <w:t>положению на основании п</w:t>
      </w:r>
      <w:r w:rsidRPr="007D2995">
        <w:rPr>
          <w:rFonts w:ascii="Times New Roman" w:hAnsi="Times New Roman" w:cs="Times New Roman"/>
          <w:sz w:val="28"/>
          <w:szCs w:val="28"/>
        </w:rPr>
        <w:t>риказа Ректора и доводятся до сведения членов</w:t>
      </w:r>
      <w:r w:rsidR="00871D66">
        <w:rPr>
          <w:rFonts w:ascii="Times New Roman" w:hAnsi="Times New Roman" w:cs="Times New Roman"/>
          <w:sz w:val="28"/>
          <w:szCs w:val="28"/>
        </w:rPr>
        <w:t xml:space="preserve"> </w:t>
      </w:r>
      <w:r w:rsidR="00302248">
        <w:rPr>
          <w:rFonts w:ascii="Times New Roman" w:hAnsi="Times New Roman" w:cs="Times New Roman"/>
          <w:sz w:val="28"/>
          <w:szCs w:val="28"/>
        </w:rPr>
        <w:t>ППС</w:t>
      </w:r>
      <w:r w:rsidR="00871D66">
        <w:rPr>
          <w:rFonts w:ascii="Times New Roman" w:hAnsi="Times New Roman" w:cs="Times New Roman"/>
          <w:sz w:val="28"/>
          <w:szCs w:val="28"/>
        </w:rPr>
        <w:t xml:space="preserve"> </w:t>
      </w:r>
      <w:r w:rsidRPr="007D2995">
        <w:rPr>
          <w:rFonts w:ascii="Times New Roman" w:hAnsi="Times New Roman" w:cs="Times New Roman"/>
          <w:sz w:val="28"/>
          <w:szCs w:val="28"/>
        </w:rPr>
        <w:t>Сената</w:t>
      </w:r>
      <w:r w:rsidR="00871D66">
        <w:rPr>
          <w:rFonts w:ascii="Times New Roman" w:hAnsi="Times New Roman" w:cs="Times New Roman"/>
          <w:sz w:val="28"/>
          <w:szCs w:val="28"/>
        </w:rPr>
        <w:t xml:space="preserve"> </w:t>
      </w:r>
      <w:r w:rsidRPr="007D2995">
        <w:rPr>
          <w:rFonts w:ascii="Times New Roman" w:hAnsi="Times New Roman" w:cs="Times New Roman"/>
          <w:sz w:val="28"/>
          <w:szCs w:val="28"/>
        </w:rPr>
        <w:t>и заинтересованных должностных лиц Университета.</w:t>
      </w:r>
    </w:p>
    <w:p w:rsidR="00816EA0" w:rsidRPr="007D2995" w:rsidRDefault="00816EA0" w:rsidP="00AE2879">
      <w:pPr>
        <w:pStyle w:val="a8"/>
        <w:numPr>
          <w:ilvl w:val="1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61BDB">
        <w:rPr>
          <w:rFonts w:ascii="Times New Roman" w:hAnsi="Times New Roman" w:cs="Times New Roman"/>
          <w:sz w:val="28"/>
          <w:szCs w:val="28"/>
        </w:rPr>
        <w:t>П</w:t>
      </w:r>
      <w:r w:rsidRPr="007D2995">
        <w:rPr>
          <w:rFonts w:ascii="Times New Roman" w:hAnsi="Times New Roman" w:cs="Times New Roman"/>
          <w:sz w:val="28"/>
          <w:szCs w:val="28"/>
        </w:rPr>
        <w:t xml:space="preserve">оложение вступает в силу со дня его утверждения и действует до момента его отмены в установленном порядке </w:t>
      </w:r>
      <w:r w:rsidR="00F61BDB">
        <w:rPr>
          <w:rFonts w:ascii="Times New Roman" w:hAnsi="Times New Roman" w:cs="Times New Roman"/>
          <w:sz w:val="28"/>
          <w:szCs w:val="28"/>
        </w:rPr>
        <w:t>Р</w:t>
      </w:r>
      <w:r w:rsidRPr="007D2995">
        <w:rPr>
          <w:rFonts w:ascii="Times New Roman" w:hAnsi="Times New Roman" w:cs="Times New Roman"/>
          <w:sz w:val="28"/>
          <w:szCs w:val="28"/>
        </w:rPr>
        <w:t>ектором или иным уполномоченным должностным лицом Университета.</w:t>
      </w:r>
    </w:p>
    <w:p w:rsidR="00816EA0" w:rsidRPr="007D2995" w:rsidRDefault="00816EA0" w:rsidP="00AE2879">
      <w:pPr>
        <w:pStyle w:val="a8"/>
        <w:numPr>
          <w:ilvl w:val="1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t xml:space="preserve">В случае упразднения </w:t>
      </w:r>
      <w:r w:rsidR="00302248">
        <w:rPr>
          <w:rFonts w:ascii="Times New Roman" w:hAnsi="Times New Roman" w:cs="Times New Roman"/>
          <w:sz w:val="28"/>
          <w:szCs w:val="28"/>
        </w:rPr>
        <w:t>ППС</w:t>
      </w:r>
      <w:r w:rsidR="00871D66">
        <w:rPr>
          <w:rFonts w:ascii="Times New Roman" w:hAnsi="Times New Roman" w:cs="Times New Roman"/>
          <w:sz w:val="28"/>
          <w:szCs w:val="28"/>
        </w:rPr>
        <w:t xml:space="preserve"> </w:t>
      </w:r>
      <w:r w:rsidRPr="007D2995">
        <w:rPr>
          <w:rFonts w:ascii="Times New Roman" w:hAnsi="Times New Roman" w:cs="Times New Roman"/>
          <w:sz w:val="28"/>
          <w:szCs w:val="28"/>
        </w:rPr>
        <w:t>Сената</w:t>
      </w:r>
      <w:r w:rsidR="00871D66">
        <w:rPr>
          <w:rFonts w:ascii="Times New Roman" w:hAnsi="Times New Roman" w:cs="Times New Roman"/>
          <w:sz w:val="28"/>
          <w:szCs w:val="28"/>
        </w:rPr>
        <w:t xml:space="preserve"> </w:t>
      </w:r>
      <w:r w:rsidRPr="007D2995">
        <w:rPr>
          <w:rFonts w:ascii="Times New Roman" w:hAnsi="Times New Roman" w:cs="Times New Roman"/>
          <w:sz w:val="28"/>
          <w:szCs w:val="28"/>
        </w:rPr>
        <w:t xml:space="preserve">или утверждения </w:t>
      </w:r>
      <w:r w:rsidR="00F61BDB">
        <w:rPr>
          <w:rFonts w:ascii="Times New Roman" w:hAnsi="Times New Roman" w:cs="Times New Roman"/>
          <w:sz w:val="28"/>
          <w:szCs w:val="28"/>
        </w:rPr>
        <w:t>П</w:t>
      </w:r>
      <w:r w:rsidR="00F61BDB" w:rsidRPr="007D2995">
        <w:rPr>
          <w:rFonts w:ascii="Times New Roman" w:hAnsi="Times New Roman" w:cs="Times New Roman"/>
          <w:sz w:val="28"/>
          <w:szCs w:val="28"/>
        </w:rPr>
        <w:t>оложения</w:t>
      </w:r>
      <w:r w:rsidR="00871D66">
        <w:rPr>
          <w:rFonts w:ascii="Times New Roman" w:hAnsi="Times New Roman" w:cs="Times New Roman"/>
          <w:sz w:val="28"/>
          <w:szCs w:val="28"/>
        </w:rPr>
        <w:t xml:space="preserve"> </w:t>
      </w:r>
      <w:r w:rsidR="009329B9" w:rsidRPr="007D2995">
        <w:rPr>
          <w:rFonts w:ascii="Times New Roman" w:hAnsi="Times New Roman" w:cs="Times New Roman"/>
          <w:sz w:val="28"/>
          <w:szCs w:val="28"/>
        </w:rPr>
        <w:t>о профессорско</w:t>
      </w:r>
      <w:r w:rsidRPr="007D2995">
        <w:rPr>
          <w:rFonts w:ascii="Times New Roman" w:hAnsi="Times New Roman" w:cs="Times New Roman"/>
          <w:sz w:val="28"/>
          <w:szCs w:val="28"/>
        </w:rPr>
        <w:t xml:space="preserve">-преподавательском Сенате в новой редакции, настоящее </w:t>
      </w:r>
      <w:r w:rsidR="00F61BDB">
        <w:rPr>
          <w:rFonts w:ascii="Times New Roman" w:hAnsi="Times New Roman" w:cs="Times New Roman"/>
          <w:sz w:val="28"/>
          <w:szCs w:val="28"/>
        </w:rPr>
        <w:t>П</w:t>
      </w:r>
      <w:r w:rsidRPr="007D2995">
        <w:rPr>
          <w:rFonts w:ascii="Times New Roman" w:hAnsi="Times New Roman" w:cs="Times New Roman"/>
          <w:sz w:val="28"/>
          <w:szCs w:val="28"/>
        </w:rPr>
        <w:t>оложение утрачивает юридическую силу</w:t>
      </w:r>
      <w:r w:rsidR="00F61BDB">
        <w:rPr>
          <w:rFonts w:ascii="Times New Roman" w:hAnsi="Times New Roman" w:cs="Times New Roman"/>
          <w:sz w:val="28"/>
          <w:szCs w:val="28"/>
        </w:rPr>
        <w:t>.</w:t>
      </w:r>
    </w:p>
    <w:p w:rsidR="00816EA0" w:rsidRPr="007D2995" w:rsidRDefault="00816EA0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44124A" w:rsidRPr="007D2995" w:rsidRDefault="0044124A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44124A" w:rsidRPr="007D2995" w:rsidRDefault="0044124A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44124A" w:rsidRPr="007D2995" w:rsidRDefault="0044124A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44124A" w:rsidRPr="007D2995" w:rsidRDefault="0044124A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44124A" w:rsidRDefault="0044124A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885F7E" w:rsidRDefault="00885F7E" w:rsidP="007D2995">
      <w:pPr>
        <w:rPr>
          <w:rFonts w:ascii="Times New Roman" w:hAnsi="Times New Roman" w:cs="Times New Roman"/>
          <w:b/>
          <w:sz w:val="28"/>
          <w:szCs w:val="28"/>
        </w:rPr>
      </w:pPr>
    </w:p>
    <w:p w:rsidR="00EF7801" w:rsidRDefault="00EF7801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1" w:rsidRDefault="00EF7801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B9" w:rsidRDefault="009329B9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B9" w:rsidRDefault="009329B9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B9" w:rsidRDefault="009329B9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1" w:rsidRDefault="00EF7801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1" w:rsidRDefault="00EF7801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04" w:rsidRPr="007D2995" w:rsidRDefault="004F2241" w:rsidP="0073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95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620B6F">
        <w:rPr>
          <w:rFonts w:ascii="Times New Roman" w:hAnsi="Times New Roman" w:cs="Times New Roman"/>
          <w:b/>
          <w:sz w:val="28"/>
          <w:szCs w:val="28"/>
        </w:rPr>
        <w:t>ист регистрации изменений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1316"/>
        <w:gridCol w:w="1028"/>
        <w:gridCol w:w="1342"/>
        <w:gridCol w:w="1689"/>
        <w:gridCol w:w="1311"/>
        <w:gridCol w:w="1103"/>
        <w:gridCol w:w="859"/>
        <w:gridCol w:w="1275"/>
      </w:tblGrid>
      <w:tr w:rsidR="001170BA" w:rsidRPr="007D2995" w:rsidTr="00F61BDB">
        <w:trPr>
          <w:trHeight w:val="286"/>
        </w:trPr>
        <w:tc>
          <w:tcPr>
            <w:tcW w:w="567" w:type="dxa"/>
            <w:vMerge w:val="restart"/>
          </w:tcPr>
          <w:p w:rsidR="008F7955" w:rsidRPr="00F61BDB" w:rsidRDefault="008F7955" w:rsidP="00F61BDB">
            <w:pPr>
              <w:ind w:left="-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61B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F7955" w:rsidRPr="00620B6F" w:rsidRDefault="008F7955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листов</w:t>
            </w:r>
          </w:p>
        </w:tc>
        <w:tc>
          <w:tcPr>
            <w:tcW w:w="1689" w:type="dxa"/>
            <w:vMerge w:val="restart"/>
          </w:tcPr>
          <w:p w:rsidR="008F7955" w:rsidRPr="00620B6F" w:rsidRDefault="00281361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1311" w:type="dxa"/>
            <w:vMerge w:val="restart"/>
          </w:tcPr>
          <w:p w:rsidR="008F7955" w:rsidRPr="00620B6F" w:rsidRDefault="00A14B36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103" w:type="dxa"/>
            <w:vMerge w:val="restart"/>
          </w:tcPr>
          <w:p w:rsidR="008F7955" w:rsidRPr="00620B6F" w:rsidRDefault="00A14B36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9" w:type="dxa"/>
            <w:vMerge w:val="restart"/>
          </w:tcPr>
          <w:p w:rsidR="008F7955" w:rsidRPr="00620B6F" w:rsidRDefault="00A14B36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8F7955" w:rsidRPr="00620B6F" w:rsidRDefault="00A14B36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Дата введения изменения</w:t>
            </w:r>
          </w:p>
        </w:tc>
      </w:tr>
      <w:tr w:rsidR="00B1688B" w:rsidRPr="007D2995" w:rsidTr="00F61BDB">
        <w:trPr>
          <w:trHeight w:val="217"/>
        </w:trPr>
        <w:tc>
          <w:tcPr>
            <w:tcW w:w="567" w:type="dxa"/>
            <w:vMerge/>
          </w:tcPr>
          <w:p w:rsidR="008F7955" w:rsidRPr="007D2995" w:rsidRDefault="008F7955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281361" w:rsidRPr="00620B6F" w:rsidRDefault="00281361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Заменен</w:t>
            </w:r>
          </w:p>
          <w:p w:rsidR="008F7955" w:rsidRPr="00620B6F" w:rsidRDefault="00281361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55" w:rsidRPr="00620B6F" w:rsidRDefault="00281361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8F7955" w:rsidRPr="00620B6F" w:rsidRDefault="00281361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</w:t>
            </w:r>
          </w:p>
          <w:p w:rsidR="00281361" w:rsidRPr="00620B6F" w:rsidRDefault="00281361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ванных</w:t>
            </w:r>
          </w:p>
        </w:tc>
        <w:tc>
          <w:tcPr>
            <w:tcW w:w="1689" w:type="dxa"/>
            <w:vMerge/>
          </w:tcPr>
          <w:p w:rsidR="008F7955" w:rsidRPr="007D2995" w:rsidRDefault="008F7955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8F7955" w:rsidRPr="007D2995" w:rsidRDefault="008F7955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F7955" w:rsidRPr="007D2995" w:rsidRDefault="008F7955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8F7955" w:rsidRPr="007D2995" w:rsidRDefault="008F7955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F7955" w:rsidRPr="007D2995" w:rsidRDefault="008F7955" w:rsidP="007D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B" w:rsidRPr="007D2995" w:rsidTr="00F61BDB">
        <w:tc>
          <w:tcPr>
            <w:tcW w:w="567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0BA" w:rsidRPr="0063627F" w:rsidRDefault="001170BA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BDB" w:rsidRDefault="00F61BDB" w:rsidP="00B16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DB" w:rsidRDefault="00F61BDB" w:rsidP="00B16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DB" w:rsidRDefault="00F61BDB" w:rsidP="00B16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B6" w:rsidRPr="007D2995" w:rsidRDefault="00CD3480" w:rsidP="00B16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95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F61BDB">
        <w:rPr>
          <w:rFonts w:ascii="Times New Roman" w:hAnsi="Times New Roman" w:cs="Times New Roman"/>
          <w:b/>
          <w:sz w:val="28"/>
          <w:szCs w:val="28"/>
        </w:rPr>
        <w:t>ист ознакомления</w:t>
      </w:r>
    </w:p>
    <w:tbl>
      <w:tblPr>
        <w:tblStyle w:val="a3"/>
        <w:tblW w:w="0" w:type="auto"/>
        <w:tblLook w:val="04A0"/>
      </w:tblPr>
      <w:tblGrid>
        <w:gridCol w:w="817"/>
        <w:gridCol w:w="2877"/>
        <w:gridCol w:w="2122"/>
        <w:gridCol w:w="1856"/>
        <w:gridCol w:w="1899"/>
      </w:tblGrid>
      <w:tr w:rsidR="00CD3480" w:rsidRPr="007D2995" w:rsidTr="00B1688B">
        <w:tc>
          <w:tcPr>
            <w:tcW w:w="817" w:type="dxa"/>
          </w:tcPr>
          <w:p w:rsidR="00CD3480" w:rsidRPr="00620B6F" w:rsidRDefault="0089101B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7" w:type="dxa"/>
          </w:tcPr>
          <w:p w:rsidR="00CD3480" w:rsidRPr="00620B6F" w:rsidRDefault="0089101B" w:rsidP="007D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2" w:type="dxa"/>
          </w:tcPr>
          <w:p w:rsidR="00CD3480" w:rsidRPr="00620B6F" w:rsidRDefault="0089101B" w:rsidP="00F6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1BDB"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856" w:type="dxa"/>
          </w:tcPr>
          <w:p w:rsidR="00CD3480" w:rsidRPr="00620B6F" w:rsidRDefault="0089101B" w:rsidP="00F6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1BDB"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899" w:type="dxa"/>
          </w:tcPr>
          <w:p w:rsidR="00CD3480" w:rsidRPr="00620B6F" w:rsidRDefault="0089101B" w:rsidP="00F6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1BDB" w:rsidRPr="00620B6F">
              <w:rPr>
                <w:rFonts w:ascii="Times New Roman" w:hAnsi="Times New Roman" w:cs="Times New Roman"/>
                <w:b/>
                <w:sz w:val="24"/>
                <w:szCs w:val="24"/>
              </w:rPr>
              <w:t>одпись</w:t>
            </w:r>
          </w:p>
        </w:tc>
      </w:tr>
      <w:tr w:rsidR="00CD3480" w:rsidRPr="007D2995" w:rsidTr="00B1688B">
        <w:tc>
          <w:tcPr>
            <w:tcW w:w="817" w:type="dxa"/>
          </w:tcPr>
          <w:p w:rsidR="00CD3480" w:rsidRPr="00B1688B" w:rsidRDefault="00CD3480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1B" w:rsidRPr="00B1688B" w:rsidRDefault="0089101B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CD3480" w:rsidRPr="00B1688B" w:rsidRDefault="00CD3480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3480" w:rsidRPr="00B1688B" w:rsidRDefault="00CD3480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D3480" w:rsidRPr="00B1688B" w:rsidRDefault="00CD3480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D3480" w:rsidRPr="00B1688B" w:rsidRDefault="00CD3480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2" w:rsidRPr="007D2995" w:rsidTr="00B1688B">
        <w:tc>
          <w:tcPr>
            <w:tcW w:w="81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80D02" w:rsidRPr="00B1688B" w:rsidRDefault="00380D02" w:rsidP="007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EB6" w:rsidRPr="007D2995" w:rsidRDefault="004D5EB6" w:rsidP="007D2995">
      <w:pPr>
        <w:rPr>
          <w:rFonts w:ascii="Times New Roman" w:hAnsi="Times New Roman" w:cs="Times New Roman"/>
          <w:sz w:val="28"/>
          <w:szCs w:val="28"/>
        </w:rPr>
      </w:pPr>
    </w:p>
    <w:sectPr w:rsidR="004D5EB6" w:rsidRPr="007D2995" w:rsidSect="006B46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2D" w:rsidRDefault="00FA782D" w:rsidP="0090531A">
      <w:pPr>
        <w:spacing w:after="0" w:line="240" w:lineRule="auto"/>
      </w:pPr>
      <w:r>
        <w:separator/>
      </w:r>
    </w:p>
  </w:endnote>
  <w:endnote w:type="continuationSeparator" w:id="1">
    <w:p w:rsidR="00FA782D" w:rsidRDefault="00FA782D" w:rsidP="0090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35"/>
      <w:gridCol w:w="5386"/>
      <w:gridCol w:w="2126"/>
    </w:tblGrid>
    <w:tr w:rsidR="00EA3E04" w:rsidRPr="008B31C1" w:rsidTr="00ED75EE">
      <w:trPr>
        <w:trHeight w:val="400"/>
      </w:trPr>
      <w:tc>
        <w:tcPr>
          <w:tcW w:w="2235" w:type="dxa"/>
        </w:tcPr>
        <w:p w:rsidR="00EA3E04" w:rsidRPr="00E179E2" w:rsidRDefault="00EA3E04" w:rsidP="00ED75EE">
          <w:pPr>
            <w:pStyle w:val="a6"/>
            <w:rPr>
              <w:rFonts w:ascii="Times New Roman" w:hAnsi="Times New Roman" w:cs="Times New Roman"/>
              <w:sz w:val="17"/>
              <w:szCs w:val="17"/>
            </w:rPr>
          </w:pPr>
        </w:p>
        <w:p w:rsidR="00EA3E04" w:rsidRPr="00E179E2" w:rsidRDefault="00EA3E04" w:rsidP="00ED75EE">
          <w:pPr>
            <w:pStyle w:val="a6"/>
            <w:rPr>
              <w:rFonts w:ascii="Times New Roman" w:hAnsi="Times New Roman" w:cs="Times New Roman"/>
              <w:sz w:val="17"/>
              <w:szCs w:val="17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EA3E04" w:rsidRPr="00E179E2" w:rsidRDefault="00EA3E04" w:rsidP="00ED75EE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  <w:lang w:val="kk-KZ"/>
            </w:rPr>
            <w:t>Положение</w:t>
          </w:r>
        </w:p>
        <w:p w:rsidR="00E179E2" w:rsidRPr="00E179E2" w:rsidRDefault="00E179E2" w:rsidP="00E179E2">
          <w:pPr>
            <w:spacing w:after="0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</w:rPr>
            <w:t>о профессорско-преподавательском</w:t>
          </w:r>
        </w:p>
        <w:p w:rsidR="00EA3E04" w:rsidRPr="00E179E2" w:rsidRDefault="00E179E2" w:rsidP="00E179E2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</w:rPr>
            <w:t>Сенате</w:t>
          </w:r>
        </w:p>
      </w:tc>
      <w:tc>
        <w:tcPr>
          <w:tcW w:w="2126" w:type="dxa"/>
        </w:tcPr>
        <w:p w:rsidR="00EA3E04" w:rsidRPr="00E179E2" w:rsidRDefault="00EA3E04" w:rsidP="00ED75EE">
          <w:pPr>
            <w:pStyle w:val="a6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EA3E04" w:rsidRPr="00E179E2" w:rsidRDefault="00EA3E04" w:rsidP="00ED75EE">
          <w:pPr>
            <w:pStyle w:val="a6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546A5F" w:rsidRPr="00E179E2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E179E2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546A5F" w:rsidRPr="00E179E2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A505EC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8</w:t>
          </w:r>
          <w:r w:rsidR="00546A5F" w:rsidRPr="00E179E2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E179E2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fldSimple w:instr="NUMPAGES  \* Arabic  \* MERGEFORMAT">
            <w:r w:rsidR="00A505EC" w:rsidRPr="00A505EC">
              <w:rPr>
                <w:rFonts w:ascii="Times New Roman" w:hAnsi="Times New Roman" w:cs="Times New Roman"/>
                <w:noProof/>
                <w:sz w:val="17"/>
                <w:szCs w:val="17"/>
                <w:lang w:val="en-US"/>
              </w:rPr>
              <w:t>9</w:t>
            </w:r>
          </w:fldSimple>
        </w:p>
      </w:tc>
    </w:tr>
  </w:tbl>
  <w:p w:rsidR="001444B9" w:rsidRDefault="001444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35"/>
      <w:gridCol w:w="5386"/>
      <w:gridCol w:w="2126"/>
    </w:tblGrid>
    <w:tr w:rsidR="006B4640" w:rsidRPr="008B31C1" w:rsidTr="00ED75EE">
      <w:trPr>
        <w:trHeight w:val="400"/>
      </w:trPr>
      <w:tc>
        <w:tcPr>
          <w:tcW w:w="2235" w:type="dxa"/>
        </w:tcPr>
        <w:p w:rsidR="006B4640" w:rsidRPr="00EA3E04" w:rsidRDefault="006B4640" w:rsidP="00ED75EE">
          <w:pPr>
            <w:pStyle w:val="a6"/>
            <w:rPr>
              <w:rFonts w:ascii="Times New Roman" w:hAnsi="Times New Roman" w:cs="Times New Roman"/>
              <w:sz w:val="16"/>
              <w:szCs w:val="16"/>
            </w:rPr>
          </w:pPr>
        </w:p>
        <w:p w:rsidR="006B4640" w:rsidRPr="00EA3E04" w:rsidRDefault="006B4640" w:rsidP="00ED75EE">
          <w:pPr>
            <w:pStyle w:val="a6"/>
            <w:rPr>
              <w:rFonts w:ascii="Times New Roman" w:hAnsi="Times New Roman" w:cs="Times New Roman"/>
              <w:sz w:val="16"/>
              <w:szCs w:val="16"/>
            </w:rPr>
          </w:pPr>
          <w:r w:rsidRPr="00EA3E04">
            <w:rPr>
              <w:rFonts w:ascii="Times New Roman" w:hAnsi="Times New Roman" w:cs="Times New Roman"/>
              <w:sz w:val="16"/>
              <w:szCs w:val="16"/>
            </w:rPr>
            <w:t>Редакция: 1</w:t>
          </w:r>
        </w:p>
      </w:tc>
      <w:tc>
        <w:tcPr>
          <w:tcW w:w="5386" w:type="dxa"/>
        </w:tcPr>
        <w:p w:rsidR="00E179E2" w:rsidRPr="00E179E2" w:rsidRDefault="00E179E2" w:rsidP="00E179E2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  <w:lang w:val="kk-KZ"/>
            </w:rPr>
            <w:t>Положение</w:t>
          </w:r>
        </w:p>
        <w:p w:rsidR="00E179E2" w:rsidRPr="00E179E2" w:rsidRDefault="00E179E2" w:rsidP="00E179E2">
          <w:pPr>
            <w:spacing w:after="0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</w:rPr>
            <w:t>о профессорско-преподавательском</w:t>
          </w:r>
        </w:p>
        <w:p w:rsidR="006B4640" w:rsidRPr="00EA3E04" w:rsidRDefault="00E179E2" w:rsidP="00E179E2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E179E2">
            <w:rPr>
              <w:rFonts w:ascii="Times New Roman" w:hAnsi="Times New Roman" w:cs="Times New Roman"/>
              <w:sz w:val="17"/>
              <w:szCs w:val="17"/>
            </w:rPr>
            <w:t>Сенате</w:t>
          </w:r>
        </w:p>
      </w:tc>
      <w:tc>
        <w:tcPr>
          <w:tcW w:w="2126" w:type="dxa"/>
        </w:tcPr>
        <w:p w:rsidR="006B4640" w:rsidRPr="00EA3E04" w:rsidRDefault="006B4640" w:rsidP="00ED75EE">
          <w:pPr>
            <w:pStyle w:val="a6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  <w:p w:rsidR="006B4640" w:rsidRPr="00EA3E04" w:rsidRDefault="006B4640" w:rsidP="00ED75EE">
          <w:pPr>
            <w:pStyle w:val="a6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EA3E04">
            <w:rPr>
              <w:rFonts w:ascii="Times New Roman" w:hAnsi="Times New Roman" w:cs="Times New Roman"/>
              <w:sz w:val="16"/>
              <w:szCs w:val="16"/>
            </w:rPr>
            <w:t xml:space="preserve">Страница </w:t>
          </w:r>
          <w:r w:rsidR="00546A5F" w:rsidRPr="00EA3E04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EA3E04">
            <w:rPr>
              <w:rFonts w:ascii="Times New Roman" w:hAnsi="Times New Roman" w:cs="Times New Roman"/>
              <w:sz w:val="16"/>
              <w:szCs w:val="16"/>
              <w:lang w:val="en-US"/>
            </w:rPr>
            <w:instrText>PAGE  \* Arabic  \* MERGEFORMAT</w:instrText>
          </w:r>
          <w:r w:rsidR="00546A5F" w:rsidRPr="00EA3E04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A505EC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7</w:t>
          </w:r>
          <w:r w:rsidR="00546A5F" w:rsidRPr="00EA3E04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Pr="00EA3E04">
            <w:rPr>
              <w:rFonts w:ascii="Times New Roman" w:hAnsi="Times New Roman" w:cs="Times New Roman"/>
              <w:sz w:val="16"/>
              <w:szCs w:val="16"/>
            </w:rPr>
            <w:t xml:space="preserve"> из</w:t>
          </w:r>
          <w:fldSimple w:instr="NUMPAGES  \* Arabic  \* MERGEFORMAT">
            <w:r w:rsidR="00A505EC" w:rsidRPr="00A505E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</w:t>
            </w:r>
          </w:fldSimple>
        </w:p>
      </w:tc>
    </w:tr>
  </w:tbl>
  <w:p w:rsidR="002614E9" w:rsidRDefault="002614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2D" w:rsidRDefault="00FA782D" w:rsidP="0090531A">
      <w:pPr>
        <w:spacing w:after="0" w:line="240" w:lineRule="auto"/>
      </w:pPr>
      <w:r>
        <w:separator/>
      </w:r>
    </w:p>
  </w:footnote>
  <w:footnote w:type="continuationSeparator" w:id="1">
    <w:p w:rsidR="00FA782D" w:rsidRDefault="00FA782D" w:rsidP="0090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266"/>
      <w:gridCol w:w="990"/>
      <w:gridCol w:w="4315"/>
    </w:tblGrid>
    <w:tr w:rsidR="00EA3E04" w:rsidRPr="00330CD8" w:rsidTr="00ED75EE">
      <w:trPr>
        <w:trHeight w:val="1247"/>
      </w:trPr>
      <w:tc>
        <w:tcPr>
          <w:tcW w:w="4361" w:type="dxa"/>
          <w:tcBorders>
            <w:right w:val="nil"/>
          </w:tcBorders>
        </w:tcPr>
        <w:p w:rsidR="00EA3E04" w:rsidRPr="003A4C67" w:rsidRDefault="00EA3E04" w:rsidP="00ED75EE">
          <w:pPr>
            <w:spacing w:after="0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EA3E04" w:rsidRDefault="00EA3E04" w:rsidP="00ED75EE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  <w:p w:rsidR="00EA3E04" w:rsidRPr="00C81B40" w:rsidRDefault="00EA3E04" w:rsidP="00ED75EE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EA3E04" w:rsidRPr="00BB3D88" w:rsidRDefault="00EA3E04" w:rsidP="00ED75EE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EA3E04" w:rsidRPr="00BB3D88" w:rsidRDefault="00EA3E04" w:rsidP="00ED75EE">
          <w:pPr>
            <w:pStyle w:val="a4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EA3E04" w:rsidRPr="005B0AE9" w:rsidRDefault="00EA3E04" w:rsidP="00ED75EE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EA3E04" w:rsidRPr="00262253" w:rsidRDefault="00EA3E04" w:rsidP="00ED75EE">
          <w:pPr>
            <w:ind w:left="720"/>
            <w:contextualSpacing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130810</wp:posOffset>
                </wp:positionV>
                <wp:extent cx="547370" cy="514350"/>
                <wp:effectExtent l="19050" t="0" r="5080" b="0"/>
                <wp:wrapNone/>
                <wp:docPr id="2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3E04" w:rsidRPr="00262253" w:rsidRDefault="00EA3E04" w:rsidP="00ED75EE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  <w:p w:rsidR="00EA3E04" w:rsidRPr="00A43F50" w:rsidRDefault="00EA3E04" w:rsidP="00ED75EE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EA3E04" w:rsidRPr="00644365" w:rsidRDefault="00EA3E04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EA3E04" w:rsidRPr="00C81B40" w:rsidRDefault="00EA3E04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EA3E04" w:rsidRPr="00C81B40" w:rsidRDefault="00EA3E04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EA3E04" w:rsidRPr="00644365" w:rsidRDefault="00EA3E04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EA3E04" w:rsidRPr="003A4C67" w:rsidRDefault="00EA3E04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EA3E04" w:rsidRDefault="00EA3E04" w:rsidP="00ED75EE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EA3E04" w:rsidRPr="00644365" w:rsidRDefault="00EA3E04" w:rsidP="00ED75EE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1444B9" w:rsidRDefault="001444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266"/>
      <w:gridCol w:w="990"/>
      <w:gridCol w:w="4315"/>
    </w:tblGrid>
    <w:tr w:rsidR="002614E9" w:rsidRPr="00330CD8" w:rsidTr="00ED75EE">
      <w:trPr>
        <w:trHeight w:val="1247"/>
      </w:trPr>
      <w:tc>
        <w:tcPr>
          <w:tcW w:w="4361" w:type="dxa"/>
          <w:tcBorders>
            <w:right w:val="nil"/>
          </w:tcBorders>
        </w:tcPr>
        <w:p w:rsidR="002614E9" w:rsidRPr="003A4C67" w:rsidRDefault="002614E9" w:rsidP="00ED75EE">
          <w:pPr>
            <w:spacing w:after="0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2614E9" w:rsidRDefault="002614E9" w:rsidP="00ED75EE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  <w:p w:rsidR="002614E9" w:rsidRPr="00C81B40" w:rsidRDefault="002614E9" w:rsidP="00ED75EE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2614E9" w:rsidRPr="00BB3D88" w:rsidRDefault="002614E9" w:rsidP="00ED75EE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2614E9" w:rsidRPr="00BB3D88" w:rsidRDefault="002614E9" w:rsidP="00ED75EE">
          <w:pPr>
            <w:pStyle w:val="a4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2614E9" w:rsidRPr="005B0AE9" w:rsidRDefault="002614E9" w:rsidP="00ED75EE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2614E9" w:rsidRPr="00262253" w:rsidRDefault="002614E9" w:rsidP="00ED75EE">
          <w:pPr>
            <w:ind w:left="720"/>
            <w:contextualSpacing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130810</wp:posOffset>
                </wp:positionV>
                <wp:extent cx="547370" cy="514350"/>
                <wp:effectExtent l="19050" t="0" r="5080" b="0"/>
                <wp:wrapNone/>
                <wp:docPr id="2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614E9" w:rsidRPr="00262253" w:rsidRDefault="002614E9" w:rsidP="00ED75EE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  <w:p w:rsidR="002614E9" w:rsidRPr="00A43F50" w:rsidRDefault="002614E9" w:rsidP="00ED75EE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2614E9" w:rsidRPr="00644365" w:rsidRDefault="002614E9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2614E9" w:rsidRPr="00C81B40" w:rsidRDefault="002614E9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2614E9" w:rsidRPr="00C81B40" w:rsidRDefault="002614E9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2614E9" w:rsidRPr="00644365" w:rsidRDefault="002614E9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2614E9" w:rsidRPr="003A4C67" w:rsidRDefault="002614E9" w:rsidP="00ED75EE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2614E9" w:rsidRDefault="002614E9" w:rsidP="00ED75EE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2614E9" w:rsidRPr="00644365" w:rsidRDefault="002614E9" w:rsidP="00ED75EE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2614E9" w:rsidRDefault="002614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FCF"/>
    <w:multiLevelType w:val="multilevel"/>
    <w:tmpl w:val="9B56C9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6" w:hanging="37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0E5C1A8A"/>
    <w:multiLevelType w:val="multilevel"/>
    <w:tmpl w:val="C7C0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" w:hanging="2160"/>
      </w:pPr>
      <w:rPr>
        <w:rFonts w:hint="default"/>
      </w:rPr>
    </w:lvl>
  </w:abstractNum>
  <w:abstractNum w:abstractNumId="2">
    <w:nsid w:val="23BC0FDB"/>
    <w:multiLevelType w:val="multilevel"/>
    <w:tmpl w:val="9B56C9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6" w:hanging="37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24FB5B04"/>
    <w:multiLevelType w:val="hybridMultilevel"/>
    <w:tmpl w:val="26B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3C0"/>
    <w:multiLevelType w:val="multilevel"/>
    <w:tmpl w:val="9B56C9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6" w:hanging="37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5">
    <w:nsid w:val="2C2C4BA9"/>
    <w:multiLevelType w:val="multilevel"/>
    <w:tmpl w:val="F904BC2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3272AA"/>
    <w:multiLevelType w:val="multilevel"/>
    <w:tmpl w:val="9B56C9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6" w:hanging="37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>
    <w:nsid w:val="410A5529"/>
    <w:multiLevelType w:val="multilevel"/>
    <w:tmpl w:val="ADDE92E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97D14A7"/>
    <w:multiLevelType w:val="multilevel"/>
    <w:tmpl w:val="EAD8FED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9FA45BD"/>
    <w:multiLevelType w:val="multilevel"/>
    <w:tmpl w:val="6AD26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35669C"/>
    <w:multiLevelType w:val="hybridMultilevel"/>
    <w:tmpl w:val="3CDAC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DD3"/>
    <w:rsid w:val="00001CD3"/>
    <w:rsid w:val="00011C4F"/>
    <w:rsid w:val="000527F4"/>
    <w:rsid w:val="00087E0E"/>
    <w:rsid w:val="0009049E"/>
    <w:rsid w:val="000A79EF"/>
    <w:rsid w:val="000B4133"/>
    <w:rsid w:val="000F1590"/>
    <w:rsid w:val="000F544F"/>
    <w:rsid w:val="00101990"/>
    <w:rsid w:val="001170BA"/>
    <w:rsid w:val="001444B9"/>
    <w:rsid w:val="00153708"/>
    <w:rsid w:val="0016321C"/>
    <w:rsid w:val="00185D11"/>
    <w:rsid w:val="001A024B"/>
    <w:rsid w:val="001A0384"/>
    <w:rsid w:val="001A5356"/>
    <w:rsid w:val="001A6193"/>
    <w:rsid w:val="001A7DDB"/>
    <w:rsid w:val="001B0DD3"/>
    <w:rsid w:val="001D3D00"/>
    <w:rsid w:val="00225361"/>
    <w:rsid w:val="00240697"/>
    <w:rsid w:val="00244868"/>
    <w:rsid w:val="002529CB"/>
    <w:rsid w:val="00253CBB"/>
    <w:rsid w:val="00256971"/>
    <w:rsid w:val="002614E9"/>
    <w:rsid w:val="00281361"/>
    <w:rsid w:val="002946BB"/>
    <w:rsid w:val="002961B2"/>
    <w:rsid w:val="002A4658"/>
    <w:rsid w:val="002B7557"/>
    <w:rsid w:val="002B7B16"/>
    <w:rsid w:val="002C6AD5"/>
    <w:rsid w:val="002E3A99"/>
    <w:rsid w:val="00302248"/>
    <w:rsid w:val="0030428C"/>
    <w:rsid w:val="00314013"/>
    <w:rsid w:val="00344C19"/>
    <w:rsid w:val="00380D02"/>
    <w:rsid w:val="003A242A"/>
    <w:rsid w:val="003A7BDD"/>
    <w:rsid w:val="003C37B6"/>
    <w:rsid w:val="003F0130"/>
    <w:rsid w:val="0044124A"/>
    <w:rsid w:val="00445EAA"/>
    <w:rsid w:val="00446BDB"/>
    <w:rsid w:val="004508A9"/>
    <w:rsid w:val="00452E31"/>
    <w:rsid w:val="004624C8"/>
    <w:rsid w:val="00487696"/>
    <w:rsid w:val="00494233"/>
    <w:rsid w:val="00496B64"/>
    <w:rsid w:val="004C2129"/>
    <w:rsid w:val="004D3650"/>
    <w:rsid w:val="004D5EB6"/>
    <w:rsid w:val="004F0B64"/>
    <w:rsid w:val="004F1A1A"/>
    <w:rsid w:val="004F1C1C"/>
    <w:rsid w:val="004F2241"/>
    <w:rsid w:val="0054553C"/>
    <w:rsid w:val="00546A5F"/>
    <w:rsid w:val="00601B55"/>
    <w:rsid w:val="00620B6F"/>
    <w:rsid w:val="00620ED6"/>
    <w:rsid w:val="00623091"/>
    <w:rsid w:val="0063627F"/>
    <w:rsid w:val="00640098"/>
    <w:rsid w:val="006644EB"/>
    <w:rsid w:val="00684AC9"/>
    <w:rsid w:val="00695327"/>
    <w:rsid w:val="006B3BF3"/>
    <w:rsid w:val="006B4640"/>
    <w:rsid w:val="006C13E2"/>
    <w:rsid w:val="006C3114"/>
    <w:rsid w:val="00722070"/>
    <w:rsid w:val="00723C7A"/>
    <w:rsid w:val="00724181"/>
    <w:rsid w:val="0073609B"/>
    <w:rsid w:val="007474A8"/>
    <w:rsid w:val="007C720E"/>
    <w:rsid w:val="007D2995"/>
    <w:rsid w:val="008050B7"/>
    <w:rsid w:val="00816EA0"/>
    <w:rsid w:val="008274A9"/>
    <w:rsid w:val="00835A84"/>
    <w:rsid w:val="00842796"/>
    <w:rsid w:val="008677A6"/>
    <w:rsid w:val="00871D66"/>
    <w:rsid w:val="00885F7E"/>
    <w:rsid w:val="0089101B"/>
    <w:rsid w:val="008B11E4"/>
    <w:rsid w:val="008B3975"/>
    <w:rsid w:val="008C4C0A"/>
    <w:rsid w:val="008F483C"/>
    <w:rsid w:val="008F745B"/>
    <w:rsid w:val="008F7955"/>
    <w:rsid w:val="009008B5"/>
    <w:rsid w:val="0090531A"/>
    <w:rsid w:val="00931FB6"/>
    <w:rsid w:val="009329B9"/>
    <w:rsid w:val="00994DBA"/>
    <w:rsid w:val="009A6248"/>
    <w:rsid w:val="009A6FEF"/>
    <w:rsid w:val="009B6322"/>
    <w:rsid w:val="009D6B19"/>
    <w:rsid w:val="00A100A8"/>
    <w:rsid w:val="00A14B36"/>
    <w:rsid w:val="00A2587E"/>
    <w:rsid w:val="00A469F4"/>
    <w:rsid w:val="00A505EC"/>
    <w:rsid w:val="00AD702F"/>
    <w:rsid w:val="00AE2879"/>
    <w:rsid w:val="00B025DC"/>
    <w:rsid w:val="00B14B44"/>
    <w:rsid w:val="00B1688B"/>
    <w:rsid w:val="00B24E9E"/>
    <w:rsid w:val="00B26E8A"/>
    <w:rsid w:val="00B3221F"/>
    <w:rsid w:val="00B53BCB"/>
    <w:rsid w:val="00B865C0"/>
    <w:rsid w:val="00B902DF"/>
    <w:rsid w:val="00C0473D"/>
    <w:rsid w:val="00C056BE"/>
    <w:rsid w:val="00C12D35"/>
    <w:rsid w:val="00C22905"/>
    <w:rsid w:val="00C55826"/>
    <w:rsid w:val="00C67641"/>
    <w:rsid w:val="00C75964"/>
    <w:rsid w:val="00C92485"/>
    <w:rsid w:val="00C94C02"/>
    <w:rsid w:val="00CB1718"/>
    <w:rsid w:val="00CD3480"/>
    <w:rsid w:val="00CD57BB"/>
    <w:rsid w:val="00CE5F61"/>
    <w:rsid w:val="00D122F2"/>
    <w:rsid w:val="00D124C5"/>
    <w:rsid w:val="00D24B67"/>
    <w:rsid w:val="00D45C03"/>
    <w:rsid w:val="00D57774"/>
    <w:rsid w:val="00D8435B"/>
    <w:rsid w:val="00D9453F"/>
    <w:rsid w:val="00DA12BB"/>
    <w:rsid w:val="00DA3535"/>
    <w:rsid w:val="00DF55AF"/>
    <w:rsid w:val="00E179E2"/>
    <w:rsid w:val="00E2706E"/>
    <w:rsid w:val="00E425D2"/>
    <w:rsid w:val="00E671B0"/>
    <w:rsid w:val="00E80B47"/>
    <w:rsid w:val="00E84DE7"/>
    <w:rsid w:val="00E93F4C"/>
    <w:rsid w:val="00EA3E04"/>
    <w:rsid w:val="00EA650E"/>
    <w:rsid w:val="00ED3F67"/>
    <w:rsid w:val="00EF2E1A"/>
    <w:rsid w:val="00EF36F7"/>
    <w:rsid w:val="00EF7801"/>
    <w:rsid w:val="00F14641"/>
    <w:rsid w:val="00F310D5"/>
    <w:rsid w:val="00F42758"/>
    <w:rsid w:val="00F44593"/>
    <w:rsid w:val="00F5404C"/>
    <w:rsid w:val="00F55856"/>
    <w:rsid w:val="00F61BDB"/>
    <w:rsid w:val="00F76B8D"/>
    <w:rsid w:val="00F91551"/>
    <w:rsid w:val="00FA782D"/>
    <w:rsid w:val="00FC2CDC"/>
    <w:rsid w:val="00FE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31A"/>
  </w:style>
  <w:style w:type="paragraph" w:styleId="a6">
    <w:name w:val="footer"/>
    <w:basedOn w:val="a"/>
    <w:link w:val="a7"/>
    <w:uiPriority w:val="99"/>
    <w:unhideWhenUsed/>
    <w:rsid w:val="0090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31A"/>
  </w:style>
  <w:style w:type="paragraph" w:styleId="a8">
    <w:name w:val="List Paragraph"/>
    <w:basedOn w:val="a"/>
    <w:uiPriority w:val="34"/>
    <w:qFormat/>
    <w:rsid w:val="000527F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034C-2710-4930-AD81-7DB0F4A1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2018-03-03T04:20:00Z</cp:lastPrinted>
  <dcterms:created xsi:type="dcterms:W3CDTF">2018-03-19T09:09:00Z</dcterms:created>
  <dcterms:modified xsi:type="dcterms:W3CDTF">2018-03-19T09:09:00Z</dcterms:modified>
</cp:coreProperties>
</file>