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f03a" w14:textId="f06f03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оплаты за оказанные медицинские услуги в рамках гарантированного объема бесплатной медицинской помощи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					</w:t>
      </w:r>
      <w:r>
        <w:rPr>
          <w:rFonts w:ascii="Consolas"/>
          <w:b/>
          <w:i/>
          <w:color w:val="888888"/>
        </w:rPr>
        <w:t>Утративший силу</w:t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Республики Казахстан от 17 февраля 2014 года № 97. Зарегистрирован в Министерстве юстиции Республики Казахстан 4 апреля 2014 года № 9294. Утратил силу приказом и.о. Министра здравоохранения и социального развития Республики Казахстан от 28 июля 2015 года № 627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Утратил силу приказом и.о. Министра здравоохранения и социального развития РК от 28.07.2015 </w:t>
      </w:r>
      <w:r>
        <w:rPr>
          <w:rFonts w:ascii="Consolas"/>
          <w:b w:val="false"/>
          <w:i w:val="false"/>
          <w:color w:val="ff0000"/>
          <w:sz w:val="20"/>
        </w:rPr>
        <w:t>№ 627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 Примечание РЦПИ!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Порядок введения в действие приказа см. </w:t>
      </w:r>
      <w:r>
        <w:rPr>
          <w:rFonts w:ascii="Consolas"/>
          <w:b w:val="false"/>
          <w:i w:val="false"/>
          <w:color w:val="ff0000"/>
          <w:sz w:val="20"/>
        </w:rPr>
        <w:t>п.7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пунктами 3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15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возмещения затрат организациям здравоохранения за счет бюджетных средств, утвержденных постановлением Правительства Республики Казахстан от 7 декабря 2009 года № 2030 и </w:t>
      </w:r>
      <w:r>
        <w:rPr>
          <w:rFonts w:ascii="Consolas"/>
          <w:b w:val="false"/>
          <w:i w:val="false"/>
          <w:color w:val="000000"/>
          <w:sz w:val="20"/>
        </w:rPr>
        <w:t>пунктом 70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выбора поставщика услуг по оказанию гарантированного объема бесплатной медицинской помощи и возмещения его затрат, утвержденных постановлением Правительства Республики Казахстан от 25 октября 2012 года № 1358,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оплаты за оказанные медицинские услуги в рамках гарантированного объема бесплатной медицинской помощи (далее – Правила).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Местным органам государственного управления здравоохранением областей, городов Астана и Алматы при осуществлении оплаты за оказанные медицинские услуги в рамках гарантированного объема бесплатной медицинской помощи руководствоваться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Республиканскому государственному предприятию на праве хозяйственного ведения «Республиканский центр электронного здравоохранения» Министерства здравоохранения Республики Казахстан (Нугуманов Т.К.) обеспечить на постоянной основе информационно-техническое сопровождение информационных систем «Амбулаторно-поликлиническая помощь», «Сельское здравоохранение», «Электронный регистр стационарных больных», «Система управления качеством медицинских услуг», «Дополнительный компонент подушевого норматива», портала «Регистр прикрепленного населения».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Комитету оплаты медицинских услуг Министерства здравоохранения Республики Казахстан (Ермекбаев К.К.)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 в установленном законодательством порядке;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Контроль за исполнением настоящего приказа возложить на Вице-министра здравоохранения Республики Казахстан Токежанова Б.Т.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С. Каирбекова</w:t>
      </w:r>
    </w:p>
    <w:bookmarkStart w:name="z9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17 февраля 2014 года № 97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оплаты за оказанные медицинские услуги в рамках</w:t>
      </w:r>
      <w:r>
        <w:br/>
      </w:r>
      <w:r>
        <w:rPr>
          <w:rFonts w:ascii="Consolas"/>
          <w:b/>
          <w:i w:val="false"/>
          <w:color w:val="000000"/>
        </w:rPr>
        <w:t>
гарантированного объема бесплатной медицинской помощи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оплаты за оказанные медицинские услуги в рамках гарантированного объема бесплатной медицинской помощи (далее – Правила) определяют порядок оплаты услуг </w:t>
      </w:r>
      <w:r>
        <w:rPr>
          <w:rFonts w:ascii="Consolas"/>
          <w:b w:val="false"/>
          <w:i w:val="false"/>
          <w:color w:val="000000"/>
          <w:sz w:val="20"/>
        </w:rPr>
        <w:t>гарантированного объема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бесплатной медицинской помощи (далее - ГОБМП) населению по комплексному подушевому нормативу субъектам здравоохранения, указанным в настоящих Правилах (далее – субъекты здравоохранения).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Настоящие Правила распространяются на следующих участников процесса: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субъекты здравоохранения городского значения, оказывающие первичную медико-санитарную помощь, предоставляющие комплекс амбулаторно-поликлинических услуг ГОБМП прикрепленному населению, зарегистрированному в портале «Регистр прикрепленного населения» (далее – субъект ПМСП);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субъекты здравоохранения районного значения и села, предоставляющие комплекс услуг ГОБМП по определяемому управлением здравоохранения областей, города республиканского значения и столицы перечню форм медицинской помощи, сельскому населению, зарегистрированному в портале «Регистр прикрепленного населения» (далее – субъект села);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управления здравоохранения областей, города республиканского значения и столицы (далее – УЗ), осуществляющие выбор поставщика услуг по оказанию ГОБМП и оплату оказываемой медицинской помощи ГОБМП;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Комитет контроля медицинской и фармацевтической деятельности Министерства здравоохранения Республики Казахстан (далее – ККМФД) и его территориальные подразделения (далее – ТД ККМФД), осуществляющие государственный контроль в сфере оказания медицинских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Комитет оплаты медицинских услуг Министерства здравоохранения Республики Казахстан (далее – КОМУ) и его территориальные подразделения (далее – ТД КОМУ), осуществляющие координацию и мониторинг за внедрением и использованием целевого текущего трансферта (далее – ЦТТ) на оказание услуг ГОБМП субъектами здравоохранения и на оплату стимулирующего компонента комплексного подушевого норматива (далее – СКПН 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РЦЭЗ), осуществляющее информационно-техническое сопровождение информационных систем (далее – ИС) «Амбулаторно-поликлинической помощи» (далее – ИС «АПП»), «Сельское здравоохранение», «Электронный регистр стационарных больных» (далее – ЭРСБ), «Система управления качеством медицинских услуг» (далее – СУКМУ), «Дополнительный компонент подушевого норматива» (далее – ДКПН), портал «Регистр прикрепленного населения» (далее – РПН) и организационно-методическую работу с субъектами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Республиканское государственное предприятие на праве хозяйственного ведения «Республиканский центр развития здравоохранения» Министерства здравоохранения Республики Казахстан (далее – РЦРЗ), осуществляющее мониторинг, анализ результатов деятельности субъектов здравоохранения по оказанию ГОБМП и оценку медико-экономической эффективности внедрения метода оплаты ГОБМП по комплексному подушевому нормативу;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акционерное общество «КазМедТех» (далее – КазМедТех), основным предметом деятельности которой согласно </w:t>
      </w:r>
      <w:r>
        <w:rPr>
          <w:rFonts w:ascii="Consolas"/>
          <w:b w:val="false"/>
          <w:i w:val="false"/>
          <w:color w:val="000000"/>
          <w:sz w:val="20"/>
        </w:rPr>
        <w:t>постановлению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23 ноября 2010 года № 1238 «О создании акционерного общества «КазМедТех» являются организация и </w:t>
      </w:r>
      <w:r>
        <w:rPr>
          <w:rFonts w:ascii="Consolas"/>
          <w:b w:val="false"/>
          <w:i w:val="false"/>
          <w:color w:val="000000"/>
          <w:sz w:val="20"/>
        </w:rPr>
        <w:t>проведение закупок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медицинской техники для дальнейшей передачи субъектам здравоохранения на условиях финансового лизинга.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Основные понятия, используемые в настоящих Правилах: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субъект села – субъекты здравоохранения, которые входят в следующие административно-территориальные единицы: город районного значения, село, поселок, сельский округ, район;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администратор бюджетной программы (далее – администратор) – управления здравоохранения областей, города республиканского значения и столицы;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отчетный период – период времени, равный одному календарному месяцу (с первого по последнее числа месяца);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субподрядчик – субъект здравоохранения, с которым субъектом здравоохранения заключен договор субподряда для исполнения части обязательств по </w:t>
      </w:r>
      <w:r>
        <w:rPr>
          <w:rFonts w:ascii="Consolas"/>
          <w:b w:val="false"/>
          <w:i w:val="false"/>
          <w:color w:val="000000"/>
          <w:sz w:val="20"/>
        </w:rPr>
        <w:t>договору ГОБМП</w:t>
      </w:r>
      <w:r>
        <w:rPr>
          <w:rFonts w:ascii="Consolas"/>
          <w:b w:val="false"/>
          <w:i w:val="false"/>
          <w:color w:val="000000"/>
          <w:sz w:val="20"/>
        </w:rPr>
        <w:t xml:space="preserve">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 постановлением Правительства Республики Казахстан от 25 октября 2012 года № 1358 (далее – Правила выбора поставщика), а также гражданским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комиссия по оплате услуг – постоянно действующий коллегиальный орган, создаваемый УЗ из числа сотрудников соответствующего региона УЗ, ТД ККМФД, ТД КОМУ, филиала РЦЭЗ для осуществления оплаты за оказанный ГОБМП;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платежные документы – счет-реестр, протокол исполнения договора и акт выполненных работ (услуг).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оплаты за оказанные медицинские услуги</w:t>
      </w:r>
      <w:r>
        <w:br/>
      </w:r>
      <w:r>
        <w:rPr>
          <w:rFonts w:ascii="Consolas"/>
          <w:b/>
          <w:i w:val="false"/>
          <w:color w:val="000000"/>
        </w:rPr>
        <w:t>
в рамках гарантированного объема бесплатной медицинской помощи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Оплата за оказание услуг ГОБМП осуществляется УЗ на основании заключенного </w:t>
      </w:r>
      <w:r>
        <w:rPr>
          <w:rFonts w:ascii="Consolas"/>
          <w:b w:val="false"/>
          <w:i w:val="false"/>
          <w:color w:val="000000"/>
          <w:sz w:val="20"/>
        </w:rPr>
        <w:t>договора ГОБМП</w:t>
      </w:r>
      <w:r>
        <w:rPr>
          <w:rFonts w:ascii="Consolas"/>
          <w:b w:val="false"/>
          <w:i w:val="false"/>
          <w:color w:val="000000"/>
          <w:sz w:val="20"/>
        </w:rPr>
        <w:t xml:space="preserve"> с учетом реализации гражданами Республики Казахстан и оралманами права свободного выбора субъекта здравоохранения, оказывающего ГОБМП, и результатов </w:t>
      </w:r>
      <w:r>
        <w:rPr>
          <w:rFonts w:ascii="Consolas"/>
          <w:b w:val="false"/>
          <w:i w:val="false"/>
          <w:color w:val="000000"/>
          <w:sz w:val="20"/>
        </w:rPr>
        <w:t>контроля качества</w:t>
      </w:r>
      <w:r>
        <w:rPr>
          <w:rFonts w:ascii="Consolas"/>
          <w:b w:val="false"/>
          <w:i w:val="false"/>
          <w:color w:val="000000"/>
          <w:sz w:val="20"/>
        </w:rPr>
        <w:t xml:space="preserve"> и объема оказанной медицинской помощи в пределах средств, предусмотренных планами финансирования бюджетных программ (подпрограмм) по обязательствам и платежам администратора (далее – оплата услуг ГОБМП).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Контроль качества и объема оказанной медицинской помощи осуществляется с целью оценки соответствия оказываемых медицинских услуг </w:t>
      </w:r>
      <w:r>
        <w:rPr>
          <w:rFonts w:ascii="Consolas"/>
          <w:b w:val="false"/>
          <w:i w:val="false"/>
          <w:color w:val="000000"/>
          <w:sz w:val="20"/>
        </w:rPr>
        <w:t>стандартам</w:t>
      </w:r>
      <w:r>
        <w:rPr>
          <w:rFonts w:ascii="Consolas"/>
          <w:b w:val="false"/>
          <w:i w:val="false"/>
          <w:color w:val="000000"/>
          <w:sz w:val="20"/>
        </w:rPr>
        <w:t>, нормативным правовым актам Республики Казахстан в области здравоохранения государственными органами, осуществляющими контроль качества и объема оказанной медицинской помощи в рамках ГОБМП в лице (далее – государственные органы):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ТД ККМФД, осуществляющего контроль качества в рамках государственного контроля в сфере оказания медицинских услуг, при необходимости с привлечением независимых экспертов, и мониторинг индикаторов процесса деятельности ПМСП, влияющих на значения индикаторов конечного результата;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ТД КОМУ, осуществляющего контроль объема медицинской помощи в рамках ГОБМП, оказанной населению субъектами села, в рамках координации и мониторинга за внедрением и использованием ЦТТ;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УЗ, осуществляющего в рамках договоров ГОБМП оценку соответствия оказания медицинской помощи в рамках ГОБМП установленным </w:t>
      </w:r>
      <w:r>
        <w:rPr>
          <w:rFonts w:ascii="Consolas"/>
          <w:b w:val="false"/>
          <w:i w:val="false"/>
          <w:color w:val="000000"/>
          <w:sz w:val="20"/>
        </w:rPr>
        <w:t>стандартам</w:t>
      </w:r>
      <w:r>
        <w:rPr>
          <w:rFonts w:ascii="Consolas"/>
          <w:b w:val="false"/>
          <w:i w:val="false"/>
          <w:color w:val="000000"/>
          <w:sz w:val="20"/>
        </w:rPr>
        <w:t>, нормативным правовым актам Республики Казахстан в области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Оплата услуг ГОБМП осуществляется по тарифам, утвержденным администратором (далее - тариф услуги ГОБМП):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субъектов ПМСП - по комплексному подушевому нормативу АПП;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субъектов села - по комплексному подушевому нормативу на сельское население.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Субъекты здравоохранения обеспечивают полный комплекс медицинских услуг ГОБМП населению в соответствии со стандартами в области здравоохранения в пределах сумм договора ГОБМП и договора субподряда.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Комплексный подушевой норматив АПП и комплексный подушевой норматив на сельское население определяется в расчете на одного прикрепленного человека, зарегистрированного в РПН, в месяц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Методикой</w:t>
      </w:r>
      <w:r>
        <w:rPr>
          <w:rFonts w:ascii="Consolas"/>
          <w:b w:val="false"/>
          <w:i w:val="false"/>
          <w:color w:val="000000"/>
          <w:sz w:val="20"/>
        </w:rPr>
        <w:t xml:space="preserve"> формирования тарифов и планирования затрат на медицинские услуги, оказываемые в рамках ГОБМП, утвержденной приказом Министра здравоохранения Республики Казахстан от 26 ноября 2009 года № 801 (зарегистрирован в Реестре государственной регистрации нормативных правовых актов 30 ноября 2009 года под № 5946) (далее – Методика) и по перечню услуг, затраты по которым учитываются при оплате за оказанный комплекс амбулаторно-поликлинических услуг ГОБМП субъектами ПМСП и субъектами села по комплексному подушевому нормативу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Комплексный подушевой норматив АПП и комплексный подушевой норматив на сельское население не включает расходы на выплату лизинговых платежей на условиях финансового лизинга субъектам здравоохранения в организационно-правовой форме государственного предприятия, акционерных обществ и хозяйственных товариществ, сто процентов голосующих акций (долей участия в уставном капитале) которых принадлежит государству.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Оплата лизинговых платежей за оказанные медицинские услуги в рамках ГОБМП осуществляется УЗ при условии их оказания с использованием медицинской техники, приобретенной по договору финансового лизинга, заключенному субъектом ПМСП или субъектом села с КазМедТех в пределах сумм ежемесячного размера лизингового платежа, согласованного с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Оплата услуг ГОБМП субъектам ПМСП и субъектам села осуществляется УЗ на основании сформированных в автоматизированном режиме в ИС (ИС «АПП», «Сельское здравоохранение», ДКПН) платежных документов, определенных настоящими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Формирование данных в ИС осуществляют ответственные лица, определенные приказом первого руководителя государственного органа и субъекта здравоохранения (далее – ответственные лица по ИС).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По результатам ввода данных в ИС данные становятся доступными для ежедневного мониторинга, анализа и оценки для принятия управленческих решений УЗ, КОМУ и ТД КОМУ, ККМФД и ТД ККМФД, РЦРЗ, РЦЭЗ и его филиалов, КазМедТех, научно-исследовательским организациям.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РЦРЗ, РЦЭЗ и его филиалы на основании данных ИС для УЗ, КОМУ и ТД КОМУ, ККМФД и ТД ККМФД в рамках заключенного договора обеспечивают формирование аналитических таблиц, составление аналитических отчетов или информации и их предоставление.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По запросу государственных органов медицинских карт пациентов, подлежащих контролю качества и объема медицинской помощи в рамках ГОБМП,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субъекты здравоохранения представляют медицинские карты пациентов, подлежащие контролю качества и объема медицинской помощи в рамках ГОБМП,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иные документы и их копии в срок до трех рабочих дней со дня поступления запроса.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Экспертиза медицинских карт проводится в течение пяти рабочих дней со дня их предоставления.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Субъекты здравоохранения ежедекадно направляют в ТД ККМФД медицинские карты по случаям с летальным исходом, подлежащие контролю качества и объема медицинской помощи в рамках ГОБМП по форме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с приложением патологоанатомического заключения.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После проведения контроля качества и объема ТД ККМФД, ТД КОМУ и УЗ ежедекадно возвращают субъектам здравоохранения медицинские карты по описи.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ТД ККМФД представляет в УЗ результаты плановых и внеплановых проверок, проведенных в рамках государственного контроля в сфере оказания медицинских услуг, включая экспертизу эффективности работы медицинской техники, приобретенной на условиях финансового лизинга, в срок не позднее трех рабочих дней со дня окончания экспертизы.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Проведение мониторинга за обеспечением эффективного использования ресурсов, выделенных на стимулирование работников ПМСП за достижение индикаторов конечного результата деятельности субъектов здравоохранения, оказывающих ПМСП (далее – индикаторы конечного результата), осуществляется участниками процесса при выполнении ими следующих функций: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КОМУ и ТД КОМУ: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оценка формирования в ДКПН расчетов значений индикаторов и сумм СКПН согласно Методике;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за своевременным перечислением сумм СКПН управлением здравоохранения субъектам ПМСП и субъектам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за своевременной выплатой сумм СКПН субъектами ПМСП и субъектами села их работникам;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и оценка распределения сумм СКПН работникам ПМСП по итогам достигнутых индикаторов конечного результата за отчетный период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оплаты труда медицинских работников в зависимости от объема, качества оказываемой медицинской помощи и отраслевой системы поощрения, утвержденными приказом и.о. Министра здравоохранения Республики Казахстан от 10 ноября 2009 года № 689 (зарегистрирован в Реестре государственной регистрации нормативных правовых актов под № 5876) (далее - приказ МЗ РК № 689) на основании данных в ДКПН, в том числе с выходом в субъект ПМСП и субъект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ККМФД и ТД ККМФД: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индикаторов процесса деятельности субъекта ПМСП и субъект села, влияющих на значения индикаторов конечного результата, на основании данных в ДКПН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МЗ РК № 689.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реализация системы СКПН на уровне региона;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координация деятельности участников процесса на уровне региона;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контроль за целевым использованием средств СКПН субъектами ПМСП и субъектами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и контроль за полным распределением в ДКПН случаев, влияющих на значения индикаторов конечного результата деятельности субъектов ПМСП и субъектов села и случаев, представленных ККМФД;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и контроль за размещением в ДКПН данных по индикаторам процесса деятельности субъектов ПМСП и субъектов села в разрезе каждого участка;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перечисление сумм СКПН субъектам ПМСП и субъектам села по итогам оценки достигнутых индикаторов конечного результата за отчетный период на основании решения комиссии по оплате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и контроль за распределением сумм СКПН работникам ПМСП субъектов ПМСП и субъектов села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МЗ РК № 689, в том числе с выходом в субъект ПМСП и субъект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участие в разработке и внесении предложений по совершенствованию системы СКПН;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рассмотрение обращений граждан, субъектов ПМСП и субъектов села по вопросам СКПН;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субъекты ПМСП и субъекты села: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повышение качества оказания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принятие управленческих решений по совершенствованию системы непрерывного повышения качества оказания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утверждение индикаторов процесса деятельности субъекта ПМСП, влияющих на значения индикаторов конечного результата;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обеспечение своевременной выплатой сумм СКПН работникам ПМСП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МЗ РК № 689.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Порядок оплаты за оказанные медицинские услуги населению</w:t>
      </w:r>
      <w:r>
        <w:br/>
      </w:r>
      <w:r>
        <w:rPr>
          <w:rFonts w:ascii="Consolas"/>
          <w:b/>
          <w:i w:val="false"/>
          <w:color w:val="000000"/>
        </w:rPr>
        <w:t>
амбулаторно-поликлинической помощи субъектами здравоохранения</w:t>
      </w:r>
      <w:r>
        <w:br/>
      </w:r>
      <w:r>
        <w:rPr>
          <w:rFonts w:ascii="Consolas"/>
          <w:b/>
          <w:i w:val="false"/>
          <w:color w:val="000000"/>
        </w:rPr>
        <w:t>
городского значения в рамках гарантированного объема бесплатной</w:t>
      </w:r>
      <w:r>
        <w:br/>
      </w:r>
      <w:r>
        <w:rPr>
          <w:rFonts w:ascii="Consolas"/>
          <w:b/>
          <w:i w:val="false"/>
          <w:color w:val="000000"/>
        </w:rPr>
        <w:t>
медицинской помощи по комплексному подушевому нормативу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Оплата за оказание АПП в рамках ГОБМП субъектам ПМСП осуществляется по комплексному подушевому нормативу АПП за счет средств республиканского бюджета в виде ЦТТ и средств местного бюджета, в случае их дополнительного выделения по решению местного представительного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Комплексный подушевой норматив АПП субъекта ПМСП предусматривает расходы в рамках заключенного </w:t>
      </w:r>
      <w:r>
        <w:rPr>
          <w:rFonts w:ascii="Consolas"/>
          <w:b w:val="false"/>
          <w:i w:val="false"/>
          <w:color w:val="000000"/>
          <w:sz w:val="20"/>
        </w:rPr>
        <w:t>договора ГОБМП</w:t>
      </w:r>
      <w:r>
        <w:rPr>
          <w:rFonts w:ascii="Consolas"/>
          <w:b w:val="false"/>
          <w:i w:val="false"/>
          <w:color w:val="000000"/>
          <w:sz w:val="20"/>
        </w:rPr>
        <w:t xml:space="preserve"> 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комплекса амбулаторно-поликлинических услуг ГОБМП прикрепленному населению в формах ПМСП и КДП по следующим видам медицинской помощи: доврачебная, квалифицированная, </w:t>
      </w:r>
      <w:r>
        <w:rPr>
          <w:rFonts w:ascii="Consolas"/>
          <w:b w:val="false"/>
          <w:i w:val="false"/>
          <w:color w:val="000000"/>
          <w:sz w:val="20"/>
        </w:rPr>
        <w:t>специализированная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медико-социальная</w:t>
      </w:r>
      <w:r>
        <w:rPr>
          <w:rFonts w:ascii="Consolas"/>
          <w:b w:val="false"/>
          <w:i w:val="false"/>
          <w:color w:val="000000"/>
          <w:sz w:val="20"/>
        </w:rPr>
        <w:t xml:space="preserve"> в пределах средств, предусмотренных по гарантированному компоненту комплексного подушевого норматива АПП;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стимулирование работников ПМСП за достигнутые индикаторы конечного результата деятельности субъектов ПМСП, утвержденные уполномоченным органом, в пределах средств, предусмотренных по СКПН, в порядке определенном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МЗ РК № 689 (далее - стимулирование работников ПМСП).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Объем финансирования субъектам ПМСП по комплексному подушевому нормативу АПП на текущий финансовый год определяется путем умножения комплексного подушевого норматива АПП на численность прикрепленного населения, зарегистрированного в РПН, и на количество месяцев в текущем финансовом году, в течение которого будут оказаны услуги ГОБМП.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Объем финансирования субъекта ПМСП по комплексному подушевому нормативу АПП за отчетный период не зависит от объема оказанных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Субъект ПМСП в срок не позднее 10 числа месяца следующего за отчетным периодом, передает в УЗ сформированный в ИС «АПП» счет-реестр субъекта ПМСП, подписанный первым руководителем или с использованием электронной цифровой подписи.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УЗ на основании подписанного субъектом ПМСП счет-реестра, результатов плановых и внеплановых проверок ТД ККМФД (при их наличии), результатов достижения субъектом ПМСП индикаторов конечного результата, рассчитанных в автоматизированном режиме в ДКПН, формирует в ИС «АПП» протокол исполнения договора ПМСП, который рассматривается и подписывается комиссией по оплате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УЗ на основании протокола исполнения договора ПМСП в ИС «АПП» формирует акт выполненных работ (услуг) ПМСП в двух экземплярах, который подписывается обеими сторонами или с использованием электронной цифровой подписи, один экземпляр которого передается субъекту ПМСП.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Оплата по подписанным актам выполненных работ (услуг) ПМСП осуществляется УЗ не позднее пятнадцати календарных дней после отчетного периода (декабрь – до 25 числа) с учетом удержания части ранее выплаченного аванса в объеме и сроки, предусмотренные в договоре ГОБМП, путем перечисления денежных средств на расчетный счет субъекта ПМСП.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Формирование платежных документов осуществляется на основании ИС при выполнении ответственными лицами по ИС следующих функций: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ИС «АПП»: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УЗ в модуле «Платежная система»: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договоры ГОБМП, заключенные с субъектами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следующие платежные документы на отчетный период: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протокол исполнения договора на оказание ГОБМП субъектом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протокол исполнения договора ПМСП);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акт выполненных работ (услуг), оказанных в рамках ГОБМП субъектом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акт выполненных работ (услуг) ПМСП);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КазМедТех вводит и подтверждает договоры на использование медицинской техники, приобретенной на условиях финансового лизинга, заключенные с субъектами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РЦЭЗ вводит и подтверждает данные по субподрядчикам и оказываемым ими консультативно-диагностические услуги (далее - КДУ) на основании электронного реестра, сформированного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выбора поставщика;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субъект ПМСП: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осуществляет персонифицированную регистрацию оказанных амбулаторно-поликлинических услуг населению специалистами ПМСП и КДП на основе следующих форм первичной медицинской документации, утвержденных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23 октября 2010 года № 907 (зарегистрирован в Реестре государственной регистрации нормативных правовых актов под № 6697) (далее - Приказ № 907): </w:t>
      </w:r>
      <w:r>
        <w:rPr>
          <w:rFonts w:ascii="Consolas"/>
          <w:b w:val="false"/>
          <w:i w:val="false"/>
          <w:color w:val="000000"/>
          <w:sz w:val="20"/>
        </w:rPr>
        <w:t>медицинской карты</w:t>
      </w:r>
      <w:r>
        <w:rPr>
          <w:rFonts w:ascii="Consolas"/>
          <w:b w:val="false"/>
          <w:i w:val="false"/>
          <w:color w:val="000000"/>
          <w:sz w:val="20"/>
        </w:rPr>
        <w:t xml:space="preserve"> амбулаторного пациента (форма № 025/у), карты амбулаторного пациента (</w:t>
      </w:r>
      <w:r>
        <w:rPr>
          <w:rFonts w:ascii="Consolas"/>
          <w:b w:val="false"/>
          <w:i w:val="false"/>
          <w:color w:val="000000"/>
          <w:sz w:val="20"/>
        </w:rPr>
        <w:t>форма №025-5/у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форма 025-9/у</w:t>
      </w:r>
      <w:r>
        <w:rPr>
          <w:rFonts w:ascii="Consolas"/>
          <w:b w:val="false"/>
          <w:i w:val="false"/>
          <w:color w:val="000000"/>
          <w:sz w:val="20"/>
        </w:rPr>
        <w:t>), </w:t>
      </w:r>
      <w:r>
        <w:rPr>
          <w:rFonts w:ascii="Consolas"/>
          <w:b w:val="false"/>
          <w:i w:val="false"/>
          <w:color w:val="000000"/>
          <w:sz w:val="20"/>
        </w:rPr>
        <w:t>карты амбулаторного пациента</w:t>
      </w:r>
      <w:r>
        <w:rPr>
          <w:rFonts w:ascii="Consolas"/>
          <w:b w:val="false"/>
          <w:i w:val="false"/>
          <w:color w:val="000000"/>
          <w:sz w:val="20"/>
        </w:rPr>
        <w:t xml:space="preserve"> для профилактического медицинского осмотра (скрининга) (форма 025-8у), статистической карты профилактического медицинского осмотра (скрининга) ребенка (форма 025-07у);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 модуле «Банк направлений» вводит внутренние и внешние </w:t>
      </w:r>
      <w:r>
        <w:rPr>
          <w:rFonts w:ascii="Consolas"/>
          <w:b w:val="false"/>
          <w:i w:val="false"/>
          <w:color w:val="000000"/>
          <w:sz w:val="20"/>
        </w:rPr>
        <w:t>направления на КДУ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001-4/у, утвержденной Приказом № 907;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модуле «Платежная система»: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заключенные договора субподряда не позднее трех рабочих дней со дня его заключения;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по количеству КДУ, оказанных на медицинской технике, приобретенной на условиях финансового лизинга, в лист использования медицинской техники, приобретенной на условиях финансового лизинга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за отчетный период счет-реестр за оказание АПП в рамках ГОБМП прикрепленному населению субъекта ПМСП по форме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счет-реестр субъекта ПМСП),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платежные документы по субподрядчику на отчетный период: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протокол исполнения договора субподряда на оказание КДУ в рамках ГОБМП прикрепленному населению субъекта ПМСП по форме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протокол исполнения договора субподряда);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акт выполненных работ (услуг), оказанных КДУ в рамках ГОБМП по договору субподряда прикрепленному населению субъекта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- акт выполненных работ (услуг) субподряда);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структура доходов при оказании АПП субъектом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структура расходов при оказании АПП субъектом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информация по дифференцированной оплате труда работников;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информация по повышению квалификации и переподготовке кадров.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СУКМУ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ТД ККМФД по субъектам ПМСП: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по обращениям физических лиц (жалоб) среди прикрепленного населения на деятельность ПМСП с указанием их обоснованности в разрезе субъектов ПМСП, в срок не позднее трех рабочих дней после отчетного периода;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за отчетный период по результатам ввода данных отчет по случаям обоснованных обращений физических лиц (жалоб) на деятельность субъектов здравоохранения, оказывающих ПМСП,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для предоставления на комиссию по оплате услуг в срок не позднее четырех рабочих дней после отчетного периода;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ДКПН: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КОМУ: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данные по утвержденным плановым годовым суммам СКПН и численности населения на текущий финансовый год по каждому региону на основании Соглашения о результатах по целевым трансфертам на текущий финансовый год, заключенного между Министром здравоохранения Республики Казахстан и Акимом области, городов республиканского значения и столицы (далее – Соглашение);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подтверждает распределение УЗ годовой суммы СКПН на основании Соглашения;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подтверждает установление целевого значения по каждому индикатору конечного результата УЗ на основании Соглашения;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данные по индикаторам конечного результата для установления их целевого значения на уровне региона на основании Соглашения;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данные по месячному распределению годовой суммы СКПН на уровне региона, на основании Соглашения;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вносит до закрытия отчетного периода коррективы по отнесению спорных случаев, влияющих на значение индикаторов конечного результата (за исключением случаев материнской и детской смертности, жалоб), к конкретным субъектам ПМСП на основании протокольного решения комиссии по оплате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проводит до закрытия отчетного периода предварительный автоматизированный расчет значений индикаторов конечного результата и сумм СКПН в течение отчетного периода по региону в разрезе субъектов ПМСП, после чего любые изменения внесенных данных невозможны;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подтверждает закрытие отчетного периода в срок не позднее 10 числа месяца следующего за отчетным периодом, после чего запрещаются любые изменения внесенных данных. Если в РПН имеются нераспределенные случаи по организациям прикрепления и участкам прикрепления, то закрытие периода невозможно;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итоги оценки достигнутых конечных результатов деятельности в разрезе субъектов ПМСП для вынесения на рассмотрение и утверждение комиссией по оплате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ККМФД и ТД ККМФД: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регистрирует за отчетный период по всем случаям материнской и детской (от 7 дней до 5 лет) смертности, за исключением несчастных случаев, в срок не позднее трех рабочих дней после отчетного периода: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предотвратимости случаев на уровне ПМСП и их участии в расчете суммы СКПН по результатам государственного контроля в сфере оказания медицинских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случаях, не участвующих в расчете суммы СКПН в отчетном периоде в связи с незавершенным государственным контролем в сфере оказания медицинских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по результатам ввода данных за отчетный период для предоставления на комиссию по оплате услуг в срок не позднее четырех рабочих дней после отчетного периода следующие отчеты: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случаям материнской смертности на уровне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случаям детской смертности (от 7 дней до 5 лет) на уровне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РЦЭЗ: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обеспечивает корректную выгрузку данных в автоматизированном режиме из баз данных ИС РПН, СУКМУ, ЭРОБ по случаям оказания медицинской помощи, влияющих на значения индикаторов конечного результата, по каждому субъекту ПМСП и в разрезе его территориальных участков;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ежемесячно обеспечивает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«Национальный регистр больных туберкулезом» или «Электронный регистр диспансерных больных» за период с 25 числа предыдущего месяца по 25 число текущего отчетного месяца не позднее 3 числа месяца, следующего за отчетным периодом;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отчет по корректности и достоверности загрузки данных из информационных систем для расчета значений индикаторов конечного результата и сумм СКПН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для предоставления на комиссию по оплате услуг в срок не позднее 5 числа месяца, следующего за отчетным;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субъект ПМСП: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срок не позднее одного рабочего дня, следующего после дня закрытия отчетного периода, УЗ вводит данные о суммах расходов, планируемых для направления на повышение квалификации работников ПМСП в размере не менее 5% от общей суммы СКПН, полученной по результатам расчетов за отчетный период;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подтверждает закрытие отчетного периода в срок не позднее трех рабочих дней после дня закрытия отчетного периода УЗ, после чего любые изменения внесенных данных невозможны, и осуществляет автоматизированный расчет значений индикаторов конечного результата и сумм СКПН работникам ПМСП в разрезе территориальных участков;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отсутствия информации об участке прикрепления по конкретному случаю, влияющему на значение индикаторов конечного результата, вводит данные в РПН;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сводные данные за отчетный месяц по результатам распределения сумм СКПН по стимулированию работников ПМСП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№ 689 и формирует отчет по распределению сумм СКПН работникам субъекта здравоохранения, оказывающего первичную медико-санитарную помощь, в срок до 25 числа месяца следующего за отчетным периодом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Порядок оплаты за оказание медицинской помощи населению</w:t>
      </w:r>
      <w:r>
        <w:br/>
      </w:r>
      <w:r>
        <w:rPr>
          <w:rFonts w:ascii="Consolas"/>
          <w:b/>
          <w:i w:val="false"/>
          <w:color w:val="000000"/>
        </w:rPr>
        <w:t>
субъектами села в рамках ГОБМП по комплексному подушевому</w:t>
      </w:r>
      <w:r>
        <w:br/>
      </w:r>
      <w:r>
        <w:rPr>
          <w:rFonts w:ascii="Consolas"/>
          <w:b/>
          <w:i w:val="false"/>
          <w:color w:val="000000"/>
        </w:rPr>
        <w:t>
нормативу на сельское население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Оплата за оказание медицинской помощи населению в рамках ГОБМП субъектам села осуществляется по комплексному подушевому нормативу на сельское население за счет средств республиканского бюджета в виде ЦТТ и средств местного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Комплексный подушевой норматив на сельское население субъекта села предусматривает расходы в рамках заключенного договора ГОБМП 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комплекса услуг ГОБМП сельскому населению по видам медицинской помощи: доврачебная, квалифицированная, </w:t>
      </w:r>
      <w:r>
        <w:rPr>
          <w:rFonts w:ascii="Consolas"/>
          <w:b w:val="false"/>
          <w:i w:val="false"/>
          <w:color w:val="000000"/>
          <w:sz w:val="20"/>
        </w:rPr>
        <w:t>специализированная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медико-социальная</w:t>
      </w:r>
      <w:r>
        <w:rPr>
          <w:rFonts w:ascii="Consolas"/>
          <w:b w:val="false"/>
          <w:i w:val="false"/>
          <w:color w:val="000000"/>
          <w:sz w:val="20"/>
        </w:rPr>
        <w:t>, которые оказываются в следующих формах: ПМСП, КДП, скорой медицинской помощи, стационарозамещающей и стационарной медицинской помощи, в пределах средств, предусмотренных по гарантированному компоненту комплексного подушевого норматива на сельское население;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стимулирование работников ПМСП.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30. Размер комплексного подушевого норматива на сельское население определяется по формам медицинской помощи (ПМСП, КДП, </w:t>
      </w:r>
      <w:r>
        <w:rPr>
          <w:rFonts w:ascii="Consolas"/>
          <w:b w:val="false"/>
          <w:i w:val="false"/>
          <w:color w:val="000000"/>
          <w:sz w:val="20"/>
        </w:rPr>
        <w:t>скорая медицинская помощь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стационарозамещающая помощь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стационарная помощь</w:t>
      </w:r>
      <w:r>
        <w:rPr>
          <w:rFonts w:ascii="Consolas"/>
          <w:b w:val="false"/>
          <w:i w:val="false"/>
          <w:color w:val="000000"/>
          <w:sz w:val="20"/>
        </w:rPr>
        <w:t>), утверждаемым УЗ.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Расчет комплексного подушевого норматива на сельское население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субъектам села, оказывающим ПМСП, по численности прикрепленного населения, зарегистрированного в РПН;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субъектам села, не оказывающим ПМСП, по численности прикрепленного населения, зарегистрированного в РПН по данному району.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Объем финансирования субъектам села по комплексному подушевому нормативу на сельское население на текущий финансовый год определяется путем умножения комплексного подушевого норматива на сельское население на численность населения согласно </w:t>
      </w:r>
      <w:r>
        <w:rPr>
          <w:rFonts w:ascii="Consolas"/>
          <w:b w:val="false"/>
          <w:i w:val="false"/>
          <w:color w:val="000000"/>
          <w:sz w:val="20"/>
        </w:rPr>
        <w:t>пункту 31</w:t>
      </w:r>
      <w:r>
        <w:rPr>
          <w:rFonts w:ascii="Consolas"/>
          <w:b w:val="false"/>
          <w:i w:val="false"/>
          <w:color w:val="000000"/>
          <w:sz w:val="20"/>
        </w:rPr>
        <w:t xml:space="preserve"> и на количество месяцев в текущем финансовом году, в течение которого будут оказаны услуги ГОБМП;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Объем финансирования субъекта села по комплексному подушевому нормативу на сельское население за отчетный период не зависит от объема оказанных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По субъекту села контроль качества и объема стационарной и стационарозамещающей помощи проводится в соответствии с перечнем случаев, подлежащих снятию и не подлежащих оплате, в том числе частично, по результатам контроля качества и объема оказанной стационарной и стационарозамещающей медицинской помощи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- Перечень) на основе: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экспертизы случаев по результатам автоматизированной выборки из ЭРСБ;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экспертизы пролеченных случаев, подлежащих оплате, с выборкой методом случайного отбора или целевых групп;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экспертизы первичной медицинской документации (далее – медицинская карта), предназначенной для записи данных о состоянии здоровья отдельных лиц, отражающих характер, объем и качество оказанной медицинской помощи путем запроса медицинской карты или при выходе в субъект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РЦЭЗ ежедневно в СУКМУ проводит оценку случаев осложнений, возникших в результате лечения субъектом села на основании автоматизированной выборки.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ТД ККМФД по итогам оценки РЦЭЗ, контроля качества и объема формирует в СУКМУ перечень случаев госпитализации с осложнениями за отчетный период, прошедших контроль качества после оценки РЦЭЗ, за исключением случаев с летальными исходами,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36. ТД ККМФД на основании листа экспертной оценки качества медицинской помощи на уровне стационарной и стационарозамещающей медицинской помощи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формирует в СУКМУ перечень случаев с летальным исходом по результатам контроля качества за отчетный и предыдущие периоды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ТД ККМФД формирует перечень случаев по результатам контроля качества и объема услуг ГОБМП при оказании стационарной и стационарозамещающей помощи субъектами села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Перечень ТД ККМФД).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ТД КОМУ: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перечень случаев по результатам контроля объема услуг ГОБМП при оказании стационарной и стационарозамещающей помощи субъектами села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Перечень ТД КОМУ);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Сводный перечень на основании данных Перечня ТД ККМФД и Перечня ТД КОМУ.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ТД КОМУ представляет в УЗ Сводный перечень, заверенный подписями первых руководителей ТД КОМУ и ТД ККМФД и скрепленный печатями, в срок не позднее пяти рабочих дней после отчетного периода.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РЦЭЗ формирует аналитические таблицы к Сводному перечню и представляет в УЗ ежемесячно в срок не позднее пяти рабочих дней после отчетного периода.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Субъект села в срок не позднее 10 числа месяца, следующего за отчетным периодом, передает в УЗ сформированный в ИС «Сельское здравоохранение» счет-реестр субъекта села, подписанный первым руководителем или с использованием электронной цифровой подписи.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УЗ на основании подписанного субъектом села счет-реестра, результатов плановых и внеплановых проверок ТД ККМФД (при их наличии), Сводного перечня и результатов достижения субъектом села индикаторов конечного результата, рассчитанных в автоматизированном режиме в ДКПН, формирует в ИС «Сельское здравоохранение» протокол исполнения договора ГОБМП субъектом села, который рассматривается и подписывается комиссией по оплате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УЗ на основании протокола исполнения договора субъекта села в ИС «Сельское здравоохранение» формирует акт выполненных работ (услуг) оказанных в рамках ГОБМП субъектом села в двух экземплярах, который подписывается обеими сторонами или с использованием электронной цифровой подписи, один экземпляр которого передается субъекту села.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Оплата по подписанным актам выполненных работ (услуг) субъекта села осуществляется УЗ не позднее пятнадцати календарных дней после отчетного периода (декабрь – до 25 числа) с учетом удержания части ранее выплаченного аванса в объеме и сроки, предусмотренные в договоре ГОБМП, путем перечисления денежных средств на расчетный счет субъекта села.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Формирование платежных документов и Сводного перечня осуществляется на основании ИС при выполнении ответственными лицами по ИС следующих функций: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ИС «Сельское здравоохранение»: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договоры ГОБМП, заключенные с субъектами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следующие платежные документы на отчетный период: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протокол исполнения договора ГОБМП субъектом села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акт выполненных работ (услуг) оказанных в рамках ГОБМП субъектом села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КазМедТех вводит и подтверждает договоры на использование медицинской техники, приобретенной на условиях финансового лизинга, заключенные с субъектами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субъект села: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и подтверждает заключенные договора субподряда не позднее трех рабочих дней со дня его заключения;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ежемесячно вводит сводные данные по оказанию скорой медицинской помощи на основании форм первичной медицинской документации, утвержденных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МЗ РК № 907;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за отчетный период счет-реестр за оказание медицинской помощи прикрепленному населению в рамках ГОБМП субъектом села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счет-реестр субъекта села);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структуру доходов при оказании медицинской помощи субъектами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структуру расходов при оказании медицинской помощи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по дифференцированной оплате труда работников;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по повышению квалификации и переподготовке кадров;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платежные документы по субподрядчику на отчетный период: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протокол исполнения договора субподряда на оказание КДУ в рамках ГОБМП прикрепленному населению субъекта ПМСП по форме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акт выполненных работ (услуг), оказанных КДУ в рамках ГОБМП по договору субподряда прикрепленному населению субъекта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по количеству КДУ, оказанных на медицинской технике, приобретенной на условиях финансового лизинга, в лист использования медицинской техники, приобретенной на условиях финансового лизинга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СУКМУ: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РЦРЗ формирует по субъектам села перечень случаев госпитализации, подлежащих контролю качества после оценки РЦРЗ;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ТД ККМФД по субъектам села: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прикрепляет экспертное заключение по случаям с летальным исходом стационарных больных;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результаты плановых и внеплановых проверок контроля качества стационарной и стационарозамещающей помощи;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по обращениям физических лиц (жалоб) среди прикрепленного населения на деятельность ПМСП с указанием их обоснованности в разрезе субъектов ПМСП и субъектов села, в срок не позднее трех рабочих дней после отчетного периода;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за отчетный период по результатам ввода данных отчет по случаям обоснованных обращений физических лиц (жалоб) на деятельность субъекта здравоохранения, оказывающих ПМСП,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для предоставления на комиссию по оплате услуг в срок не позднее четырех рабочих дней после отчетного периода;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ТД КОМУ по субъектам села формирует сводный перечень случаев по результатам контроля качества и объема медицинских услуг ГОБМП за отчетный период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Сводный перечень) для предоставления на комиссию по оплате услуг в срок не позднее пяти рабочих дней после отчетного периода.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ЭРСБ субъект села: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вводит и подтверждает данные, в том числе выписного эпикриза, не позднее дня следующего за днем выбытия пациента из стационара, на основе следующих форм первичной медицинской документации, утвержденных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№ 907: </w:t>
      </w:r>
      <w:r>
        <w:rPr>
          <w:rFonts w:ascii="Consolas"/>
          <w:b w:val="false"/>
          <w:i w:val="false"/>
          <w:color w:val="000000"/>
          <w:sz w:val="20"/>
        </w:rPr>
        <w:t>медицинская карта</w:t>
      </w:r>
      <w:r>
        <w:rPr>
          <w:rFonts w:ascii="Consolas"/>
          <w:b w:val="false"/>
          <w:i w:val="false"/>
          <w:color w:val="000000"/>
          <w:sz w:val="20"/>
        </w:rPr>
        <w:t> стационарного больного (форма 003/у), карта больного дневного стационара (поликлиники, больницы) (форма 003-3/у), </w:t>
      </w:r>
      <w:r>
        <w:rPr>
          <w:rFonts w:ascii="Consolas"/>
          <w:b w:val="false"/>
          <w:i w:val="false"/>
          <w:color w:val="000000"/>
          <w:sz w:val="20"/>
        </w:rPr>
        <w:t>истории родов</w:t>
      </w:r>
      <w:r>
        <w:rPr>
          <w:rFonts w:ascii="Consolas"/>
          <w:b w:val="false"/>
          <w:i w:val="false"/>
          <w:color w:val="000000"/>
          <w:sz w:val="20"/>
        </w:rPr>
        <w:t xml:space="preserve"> (форма 096/у), </w:t>
      </w:r>
      <w:r>
        <w:rPr>
          <w:rFonts w:ascii="Consolas"/>
          <w:b w:val="false"/>
          <w:i w:val="false"/>
          <w:color w:val="000000"/>
          <w:sz w:val="20"/>
        </w:rPr>
        <w:t>истории развития новорожденного</w:t>
      </w:r>
      <w:r>
        <w:rPr>
          <w:rFonts w:ascii="Consolas"/>
          <w:b w:val="false"/>
          <w:i w:val="false"/>
          <w:color w:val="000000"/>
          <w:sz w:val="20"/>
        </w:rPr>
        <w:t xml:space="preserve"> (форма 097/у) (далее – медицинские карты). Данные после подтверждения не подлежат корректировке, за исключением случаев ввода в ЭРСБ результатов гистологических и патоморфологических исследований;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по результатам ввода данных из медицинских карт  </w:t>
      </w:r>
      <w:r>
        <w:rPr>
          <w:rFonts w:ascii="Consolas"/>
          <w:b w:val="false"/>
          <w:i w:val="false"/>
          <w:color w:val="000000"/>
          <w:sz w:val="20"/>
        </w:rPr>
        <w:t>статистическую карту</w:t>
      </w:r>
      <w:r>
        <w:rPr>
          <w:rFonts w:ascii="Consolas"/>
          <w:b w:val="false"/>
          <w:i w:val="false"/>
          <w:color w:val="000000"/>
          <w:sz w:val="20"/>
        </w:rPr>
        <w:t xml:space="preserve"> выбывшего из стационара (формы 066/у, 066-1/у, 066-2/у, 066-3/у, 066-4/у) и </w:t>
      </w:r>
      <w:r>
        <w:rPr>
          <w:rFonts w:ascii="Consolas"/>
          <w:b w:val="false"/>
          <w:i w:val="false"/>
          <w:color w:val="000000"/>
          <w:sz w:val="20"/>
        </w:rPr>
        <w:t>выписку</w:t>
      </w:r>
      <w:r>
        <w:rPr>
          <w:rFonts w:ascii="Consolas"/>
          <w:b w:val="false"/>
          <w:i w:val="false"/>
          <w:color w:val="000000"/>
          <w:sz w:val="20"/>
        </w:rPr>
        <w:t xml:space="preserve"> из медицинской карты (амбулаторного, стационарного) больного (форма - 027/у).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ИС «АПП» субъект села: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осуществляет персонифицированную регистрацию оказанных амбулаторно-поликлинических услуг населению специалистами ПМСП и КДП на основе следующих форм первичной медицинской документации, утвержденных приказом № 907: </w:t>
      </w:r>
      <w:r>
        <w:rPr>
          <w:rFonts w:ascii="Consolas"/>
          <w:b w:val="false"/>
          <w:i w:val="false"/>
          <w:color w:val="000000"/>
          <w:sz w:val="20"/>
        </w:rPr>
        <w:t>медицинской карты</w:t>
      </w:r>
      <w:r>
        <w:rPr>
          <w:rFonts w:ascii="Consolas"/>
          <w:b w:val="false"/>
          <w:i w:val="false"/>
          <w:color w:val="000000"/>
          <w:sz w:val="20"/>
        </w:rPr>
        <w:t xml:space="preserve"> амбулаторного пациента (форма № 025/у), карты амбулаторного пациента (</w:t>
      </w:r>
      <w:r>
        <w:rPr>
          <w:rFonts w:ascii="Consolas"/>
          <w:b w:val="false"/>
          <w:i w:val="false"/>
          <w:color w:val="000000"/>
          <w:sz w:val="20"/>
        </w:rPr>
        <w:t>форма №025-5/у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форма 025-9/у</w:t>
      </w:r>
      <w:r>
        <w:rPr>
          <w:rFonts w:ascii="Consolas"/>
          <w:b w:val="false"/>
          <w:i w:val="false"/>
          <w:color w:val="000000"/>
          <w:sz w:val="20"/>
        </w:rPr>
        <w:t>), </w:t>
      </w:r>
      <w:r>
        <w:rPr>
          <w:rFonts w:ascii="Consolas"/>
          <w:b w:val="false"/>
          <w:i w:val="false"/>
          <w:color w:val="000000"/>
          <w:sz w:val="20"/>
        </w:rPr>
        <w:t>карты амбулаторного пациента</w:t>
      </w:r>
      <w:r>
        <w:rPr>
          <w:rFonts w:ascii="Consolas"/>
          <w:b w:val="false"/>
          <w:i w:val="false"/>
          <w:color w:val="000000"/>
          <w:sz w:val="20"/>
        </w:rPr>
        <w:t xml:space="preserve"> для профилактического медицинского осмотра (скрининга) (форма 025-8у), </w:t>
      </w:r>
      <w:r>
        <w:rPr>
          <w:rFonts w:ascii="Consolas"/>
          <w:b w:val="false"/>
          <w:i w:val="false"/>
          <w:color w:val="000000"/>
          <w:sz w:val="20"/>
        </w:rPr>
        <w:t>статистической карты</w:t>
      </w:r>
      <w:r>
        <w:rPr>
          <w:rFonts w:ascii="Consolas"/>
          <w:b w:val="false"/>
          <w:i w:val="false"/>
          <w:color w:val="000000"/>
          <w:sz w:val="20"/>
        </w:rPr>
        <w:t xml:space="preserve"> профилактического медицинского осмотра (скрининга) ребенка (форма 025-07у);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 модуле «Банк направлений» вводит внутренние и внешние направления на КДУ по </w:t>
      </w:r>
      <w:r>
        <w:rPr>
          <w:rFonts w:ascii="Consolas"/>
          <w:b w:val="false"/>
          <w:i w:val="false"/>
          <w:color w:val="000000"/>
          <w:sz w:val="20"/>
        </w:rPr>
        <w:t>форме 001-4/у</w:t>
      </w:r>
      <w:r>
        <w:rPr>
          <w:rFonts w:ascii="Consolas"/>
          <w:b w:val="false"/>
          <w:i w:val="false"/>
          <w:color w:val="000000"/>
          <w:sz w:val="20"/>
        </w:rPr>
        <w:t>, утвержденной приказом № 907;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ДКПН аналогично </w:t>
      </w:r>
      <w:r>
        <w:rPr>
          <w:rFonts w:ascii="Consolas"/>
          <w:b w:val="false"/>
          <w:i w:val="false"/>
          <w:color w:val="000000"/>
          <w:sz w:val="20"/>
        </w:rPr>
        <w:t>пункту 27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Порядок оплаты за оказанные медицинские услуги в рамках</w:t>
      </w:r>
      <w:r>
        <w:br/>
      </w:r>
      <w:r>
        <w:rPr>
          <w:rFonts w:ascii="Consolas"/>
          <w:b/>
          <w:i w:val="false"/>
          <w:color w:val="000000"/>
        </w:rPr>
        <w:t>
гарантированного объема бесплатной медицинской помощи</w:t>
      </w:r>
      <w:r>
        <w:br/>
      </w:r>
      <w:r>
        <w:rPr>
          <w:rFonts w:ascii="Consolas"/>
          <w:b/>
          <w:i w:val="false"/>
          <w:color w:val="000000"/>
        </w:rPr>
        <w:t>
на основе договора субподряда</w:t>
      </w:r>
    </w:p>
    <w:bookmarkEnd w:id="11"/>
    <w:bookmarkStart w:name="z5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Субъект ПМСП и субъект села с целью обеспечения доступности, комплексности и качества медицинской помощи населению в рамках ГОБМП с учетом реализации их права на свободный выбор субъекта здравоохранения на отсутствующие услуги ГОБМП привлекают по согласованию с УЗ субподрядчика и заключают с ним договора субподряда в пределах сумм договора ГОБМП.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Субподрядчик и оказываемые им КДУ подлежат обязательному включению в электронный реестр субподрядчиков (далее – электронный реестр) в порядке, утвержденном 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25 октября 2012 года № 1358 «Об утверждении Правил выбора поставщика услуг по оказанию гарантированного объема бесплатной медицинской помощи и возмещения его затрат».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Субъект ПМСП и субъект села оплату за оказанные КДУ в рамках ГОБМП субподрядчику осуществляют по стоимости в соответствии с тарификатором.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Субподрядчик вправе по медицинским показаниям оказать КДУ в рамках ГОБМП, не включенные в договор субподряда, населению в пределах выданного специалистом субъекта ПМСП или субъекта села направления и предъявить их на оплату.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Субъект ПМСП и субъект села осуществляют оплату за данные услуги с заключением дополнительного соглашения к договору субподряда.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Субъект села оплату по договору субподряда с другим субъектом села за оказание </w:t>
      </w:r>
      <w:r>
        <w:rPr>
          <w:rFonts w:ascii="Consolas"/>
          <w:b w:val="false"/>
          <w:i w:val="false"/>
          <w:color w:val="000000"/>
          <w:sz w:val="20"/>
        </w:rPr>
        <w:t>специализированной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медицинской помощи в форме </w:t>
      </w:r>
      <w:r>
        <w:rPr>
          <w:rFonts w:ascii="Consolas"/>
          <w:b w:val="false"/>
          <w:i w:val="false"/>
          <w:color w:val="000000"/>
          <w:sz w:val="20"/>
        </w:rPr>
        <w:t>стационарной</w:t>
      </w:r>
      <w:r>
        <w:rPr>
          <w:rFonts w:ascii="Consolas"/>
          <w:b w:val="false"/>
          <w:i w:val="false"/>
          <w:color w:val="000000"/>
          <w:sz w:val="20"/>
        </w:rPr>
        <w:t xml:space="preserve"> и (или) </w:t>
      </w:r>
      <w:r>
        <w:rPr>
          <w:rFonts w:ascii="Consolas"/>
          <w:b w:val="false"/>
          <w:i w:val="false"/>
          <w:color w:val="000000"/>
          <w:sz w:val="20"/>
        </w:rPr>
        <w:t>стационарозамещающей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медицинской помощи в рамках ГОБМП в данном регионе осуществляет по тарифам за один пролеченный случай стационарной и стационарозамещающей помощи, которые утверждаются администратором бюджетных программ в лице Министерства здравоохранения Республики Казахстан или по комплексному подушевому нормативу на сельское население, размер которого устанавливается по согласованию с УЗ.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Субъект села оплату по договору субподряда с другим субъектом села за оказание комплекса медицинских услуг в рамках ГОБМП в данном регионе осуществляет по комплексному подушевому нормативу на сельское население, размер которого устанавливается по согласованию с УЗ в зависимости от определенного перечня форм медицинской помощи.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Субъект села не осуществляет взаиморасчеты субъектам здравоохранения городского, областного и республиканского значения за оказание стационарной и стационарозамещающей медицинской помощи в рамках ГОБМП сельским жителям, затраты которым возмещаются за счет средств республиканского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Субподрядчик в срок не позднее пяти календарных дней после отчетного периода передает субъекту ПМСП и (или) субъекту села счет-реестр субподрядчика, подписанный первым руководителем или с использованием электронной цифровой подписи.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Субъект ПМСП или субъект села при возникновении спорных случаев по оплате услуг, оказанных субподрядчиками, в рамках договора субподряда создает согласительную комиссию из компетентных представителей субъекта ПМСП или субъекта села и субподрядчика.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Решение, принятое на заседании согласительной комиссии, оформляется протоколом исполнения договора субподряда, который подписывается членами согласительной комиссии с приложением к нему персонифицированного реестра оказанных медицинских услуг в рамках гарантированного объема бесплатной медицинской помощи по договору субподряда, подлежащих снятию и не подлежащих оплате, в том числе частично (далее – персонифицированный реестр) или с использованием электронной цифровой подписи, один экземпляр передается субподрядчику.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Персонифицированный реестр подписывается первыми руководителями обеих сторон или с использованием электронной цифровой подписи, один экземпляр передается субподрядчику.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Субъект ПМСП или субъект села на основании протокола исполнения договора субподряда формирует в двух экземплярах акт выполненных работ (услуг) по договору субподряда, который подписывается первыми руководителями обеих сторон или с использованием электронной цифровой подписи, один экземпляр передается субподрядчику.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Субъект ПМСП или субъект села оплату по подписанным актам выполненных работ (услуг) по договору субподряда осуществляет не позднее двадцати календарных дней после отчетного периода, с учетом удержания части ранее выплаченного аванса в объеме и сроки, предусмотренные в договоре субподряда, путем перечисления денежных средств на расчетный счет субподрядчика.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Формирование платежных документов субподрядчика при оказании КДУ осуществляется на основании ИС АПП при выполнении ответственными лицами по ИС субподрядчика следующих функций: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в модуле «Банк направлений» вводит внутренние и внешние направления на КДУ по </w:t>
      </w:r>
      <w:r>
        <w:rPr>
          <w:rFonts w:ascii="Consolas"/>
          <w:b w:val="false"/>
          <w:i w:val="false"/>
          <w:color w:val="000000"/>
          <w:sz w:val="20"/>
        </w:rPr>
        <w:t>форме 001-4/у</w:t>
      </w:r>
      <w:r>
        <w:rPr>
          <w:rFonts w:ascii="Consolas"/>
          <w:b w:val="false"/>
          <w:i w:val="false"/>
          <w:color w:val="000000"/>
          <w:sz w:val="20"/>
        </w:rPr>
        <w:t>, утвержденной приказом № 907;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ежедневно осуществляет персонифицированную регистрацию оказанных КДУ населению, обратившемуся по направлению специалистов субъектов ПМСП и субъектов села, или в экстренном состоянии, на основе следующих форм первичной медицинской документации, утвержденных приказом № 907: </w:t>
      </w:r>
      <w:r>
        <w:rPr>
          <w:rFonts w:ascii="Consolas"/>
          <w:b w:val="false"/>
          <w:i w:val="false"/>
          <w:color w:val="000000"/>
          <w:sz w:val="20"/>
        </w:rPr>
        <w:t>карты амбулаторного пациента</w:t>
      </w:r>
      <w:r>
        <w:rPr>
          <w:rFonts w:ascii="Consolas"/>
          <w:b w:val="false"/>
          <w:i w:val="false"/>
          <w:color w:val="000000"/>
          <w:sz w:val="20"/>
        </w:rPr>
        <w:t xml:space="preserve"> (форма № 025/у), </w:t>
      </w:r>
      <w:r>
        <w:rPr>
          <w:rFonts w:ascii="Consolas"/>
          <w:b w:val="false"/>
          <w:i w:val="false"/>
          <w:color w:val="000000"/>
          <w:sz w:val="20"/>
        </w:rPr>
        <w:t>статистической карты</w:t>
      </w:r>
      <w:r>
        <w:rPr>
          <w:rFonts w:ascii="Consolas"/>
          <w:b w:val="false"/>
          <w:i w:val="false"/>
          <w:color w:val="000000"/>
          <w:sz w:val="20"/>
        </w:rPr>
        <w:t xml:space="preserve"> амбулаторного пациента для консультативно-диагностических центров (поликлиник) (форма №025-9/у);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модуле «Платежная система»: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за отчетный период счет-реестр за оказание медицинских услуг в рамках ГОБМП на основании договора субподряда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(далее – счет-реестр субподрядчика);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формирует по результатам ввода данных за отчетный период персонифицированный реестр по договору субподряда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структура доходов при оказании медицинских услуг субподрядчиком;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структура расходов при оказании медицинских услуг субподрядчиком;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информация по дифференцированной оплате труда работников;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информация по повышению квалификации и переподготовке кадров.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Формирование платежных документов субподрядчика, являющегося субъектом села, при оказании стационарной и (или) стационарозамещающей медицинской помощи в рамках ГОБМП или комплекса медицинских услуг в рамках ГОБМП в данном регионе осуществляется в ручном режиме.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Данный субподрядчик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формам,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29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12"/>
    <w:bookmarkStart w:name="z73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3"/>
    <w:bookmarkStart w:name="z74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 услуг,</w:t>
      </w:r>
      <w:r>
        <w:br/>
      </w:r>
      <w:r>
        <w:rPr>
          <w:rFonts w:ascii="Consolas"/>
          <w:b/>
          <w:i w:val="false"/>
          <w:color w:val="000000"/>
        </w:rPr>
        <w:t>
затраты по которым учитываются при оплате за оказанный комплекс</w:t>
      </w:r>
      <w:r>
        <w:br/>
      </w:r>
      <w:r>
        <w:rPr>
          <w:rFonts w:ascii="Consolas"/>
          <w:b/>
          <w:i w:val="false"/>
          <w:color w:val="000000"/>
        </w:rPr>
        <w:t>
амбулаторно-поликлинических услуг ГОБМП субъектами</w:t>
      </w:r>
      <w:r>
        <w:br/>
      </w:r>
      <w:r>
        <w:rPr>
          <w:rFonts w:ascii="Consolas"/>
          <w:b/>
          <w:i w:val="false"/>
          <w:color w:val="000000"/>
        </w:rPr>
        <w:t>
здравоохранения городского значения и субъектами</w:t>
      </w:r>
      <w:r>
        <w:br/>
      </w:r>
      <w:r>
        <w:rPr>
          <w:rFonts w:ascii="Consolas"/>
          <w:b/>
          <w:i w:val="false"/>
          <w:color w:val="000000"/>
        </w:rPr>
        <w:t>
здравоохранения районного значения и села по комплексному</w:t>
      </w:r>
      <w:r>
        <w:br/>
      </w:r>
      <w:r>
        <w:rPr>
          <w:rFonts w:ascii="Consolas"/>
          <w:b/>
          <w:i w:val="false"/>
          <w:color w:val="000000"/>
        </w:rPr>
        <w:t>
подушевому нормативу</w:t>
      </w:r>
    </w:p>
    <w:bookmarkEnd w:id="14"/>
    <w:bookmarkStart w:name="z7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Комплексный подушевой норматив АПП и комплексный подушевой норматив на сельское население включают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проведение профилактических медицинских осмотров целевых групп населения, направленных на раннее выявление и предупреждение: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заболеваний у детей до 18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основных болезней системы кровообращения (артериальная гипертония, ишемическая болезнь сердца),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сахарного диабета среди мужчин и женщин;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предопухолевых, злокачественных новообразований молочной железы среди женщин;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глаукомы среди мужчин и женщин.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Комплексный подушевой норматив АПП и комплексный подушевой норматив на сельское население не включают консультативно-диагностические услуги (далее – КДУ), по которым возмещение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 счет средств местного бюджета, включая консультативно-диагностические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участникам, инвалидам Великой Отечественной войны и лицам, приравненным к ним, оказываемые в специализированных организациях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гражданам Республики Казахстан призывного возраста в период прохождения призывной комиссии;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кожно-венерологических (отделениях при многопрофильных больницах), психоневрологических, наркологических, противотуберкулезных и врачебно-физкультурных диспансерах;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центрах по формированию здорового образа жизни;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 счет средств республиканского бюджета в рамках целевых текущих трансфертов: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оказание медицинской помощи онкологическим больным в рамках ГОБМП;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проведение скрининговых исследований: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выявление гепатитов «В» и «С» среди целевых групп детей и взрослых;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выявление рака шейки матки среди женщин;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выявление колоректального рака двухэтапным методом среди взрослого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выявление рака простаты среди мужского населения Актюбинской, Атырауской, Восточно-Казахстанской, Западно-Казахстанской,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Карагандинской, Костанайской, Кызылординской, Павлодарской, Северо-Казахстанской областей, городов Астаны и Алматы;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выявление раков пищевода и желудка среди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городов Астаны и Алматы;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выявление рака печени среди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городов Астаны и Алматы;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оказание амбулаторно-поликлинической помощи прикрепленному населению в рамках гарантированного объема бесплатной медицинской помощи и на оказание медицинской помощи субъектами здравоохранения районного значения и села в рамках гарантированного объема бесплатной медицинской помощи в части КДУ: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оказание ортодонтической помощи детям с врожденной патологией челюстно-лицевой области с использованием аппарата для устранения зубочелюстных аномалий (ортодонтическая пластинка);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травматологических пунктах;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передвижным медицинским комплексом;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оказание стоматологической помощи в соответствии с Перечнем гарантированного объема бесплатной медицинской помощи, утвержденным 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15 декабря 2009 года № 2136 (далее – Перечень ГОБМП);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реабилитационных центрах;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видам дорогостоящих услуг, определенным в соответствии с Перечнем ГОБМП. Услуги позитронно-эмиссионной томографии (ПЭТ) и однофотонной эмиссионной компьютерной томографии (ОФЭКТ) оказываются на республиканском уровне и возмещаются за счет средств республиканского бюджета;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 счет средств республиканского бюджета на неонатальный скрининг, который проводится на стационарном уровне и предусмотрен в стоимости пролеченного случая по клинико-затратным группам.</w:t>
      </w:r>
    </w:p>
    <w:bookmarkEnd w:id="15"/>
    <w:bookmarkStart w:name="z77" w:id="1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6"/>
    <w:bookmarkStart w:name="z78" w:id="1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 </w:t>
      </w:r>
    </w:p>
    <w:bookmarkEnd w:id="17"/>
    <w:bookmarkStart w:name="z7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  </w:t>
      </w:r>
      <w:r>
        <w:rPr>
          <w:rFonts w:ascii="Consolas"/>
          <w:b/>
          <w:i w:val="false"/>
          <w:color w:val="000000"/>
          <w:sz w:val="20"/>
        </w:rPr>
        <w:t>Запрос государственных органов медицинских карт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 </w:t>
      </w:r>
      <w:r>
        <w:rPr>
          <w:rFonts w:ascii="Consolas"/>
          <w:b/>
          <w:i w:val="false"/>
          <w:color w:val="000000"/>
          <w:sz w:val="20"/>
        </w:rPr>
        <w:t>пациентов, подлежащих контролю качества и объема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медицинской помощи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ГОБМП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(наименование субъекта здравоохранения)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для проведения контроля качества/ объема оказанной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в рамках ГОБМП, прошу направить медицинские карты пациента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согласно прилагаемому реестру: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Реестр медицинских карт, подлежащих контролю качества и объема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медицинской помощи в рамках ГОБМП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2886"/>
        <w:gridCol w:w="2598"/>
        <w:gridCol w:w="2742"/>
        <w:gridCol w:w="2165"/>
        <w:gridCol w:w="2455"/>
      </w:tblGrid>
      <w:tr>
        <w:trPr>
          <w:trHeight w:val="139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медицинской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карты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поступления*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выписки*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(код МКБ-10)*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Руководитель**:    __________________________________ /______________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                   (Фамилия, имя, отчество (при его наличии)/       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формы на бумажном носителе) «__» ______ 20 ___ года</w:t>
      </w:r>
    </w:p>
    <w:bookmarkStart w:name="z17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заполняются при предоставлении медицинских карт пациентов, которым оказана стационарная или стационарозамещающая медицинская помощь субъектами здравоохранения районного значения и села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**руководитель в зависимости от наименования государственного органа: ТД КОМУ, ТД ККМФД или УЗ</w:t>
      </w:r>
    </w:p>
    <w:bookmarkEnd w:id="19"/>
    <w:bookmarkStart w:name="z80" w:id="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20"/>
    <w:bookmarkStart w:name="z81" w:id="2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21"/>
    <w:bookmarkStart w:name="z82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Медицинские карты пациентов, подлежащие контролю качества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</w:t>
      </w:r>
      <w:r>
        <w:rPr>
          <w:rFonts w:ascii="Consolas"/>
          <w:b/>
          <w:i w:val="false"/>
          <w:color w:val="000000"/>
          <w:sz w:val="20"/>
        </w:rPr>
        <w:t>объема медицинской помощи в рамках ГОБМП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(наименование государственного органа)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на исх. № ____ от _____ 20 ____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(наименование субъекта здравоохранения)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направляет для проведения контроля качества/объема </w:t>
      </w:r>
      <w:r>
        <w:rPr>
          <w:rFonts w:ascii="Consolas"/>
          <w:b w:val="false"/>
          <w:i w:val="false"/>
          <w:color w:val="000000"/>
          <w:sz w:val="20"/>
          <w:u w:val="single"/>
        </w:rPr>
        <w:t>(нужное указать)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в рамках ГОБМП следующие медицинские карты: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858"/>
        <w:gridCol w:w="4011"/>
        <w:gridCol w:w="2760"/>
        <w:gridCol w:w="1735"/>
        <w:gridCol w:w="2762"/>
      </w:tblGrid>
      <w:tr>
        <w:trPr>
          <w:trHeight w:val="13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ИИН пациента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поступления*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выписки*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(код МКБ-10)*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Руководитель субъекта здравоохранения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(поставщика):    _____________________________ /______________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                   (Фамилия, имя, отчество (при его наличии)/       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формы на бумажном носителе) «__» ______ 20 ___ года</w:t>
      </w:r>
    </w:p>
    <w:bookmarkStart w:name="z171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заполняются при предоставлении медицинских карт пациентов, которым оказана стационарная или стационарозамещающая медицинская помощь субъектами здравоохранения районного значения и села</w:t>
      </w:r>
    </w:p>
    <w:bookmarkEnd w:id="23"/>
    <w:bookmarkStart w:name="z83" w:id="2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24"/>
    <w:bookmarkStart w:name="z84" w:id="2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25"/>
    <w:bookmarkStart w:name="z85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Медицинские карты по случаям с летальным исходом, подлежащие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контролю качества и объема медицинской помощи в рамках ГОБМП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(наименование государственного органа)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на исх. № ____ от _____ 20 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(наименование субъекта здравоохранения)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направляет для проведения контроля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качества/объема (нужное указать)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в рамках ГОБМП следующие медицинские карты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летальным исходом: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210"/>
        <w:gridCol w:w="2210"/>
        <w:gridCol w:w="1474"/>
        <w:gridCol w:w="1621"/>
        <w:gridCol w:w="1326"/>
        <w:gridCol w:w="2211"/>
        <w:gridCol w:w="2212"/>
      </w:tblGrid>
      <w:tr>
        <w:trPr>
          <w:trHeight w:val="15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ИИН пациента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Ф.И.О. пациента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поступления*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смерти*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Клинический диагноз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(с кодом МКБ-10 основного диагноза)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ПАД диагноз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(с кодом МКБ-10 основного диагноза)**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Руководитель субъекта здравоохранения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(поставщика):    _____________________________ /______________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                   (Фамилия, имя, отчество (при его наличии)/       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формы на бумажном носителе) «__» ______ 20 ___ года</w:t>
      </w:r>
    </w:p>
    <w:bookmarkStart w:name="z17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заполняются при предоставлении медицинских карт пациентов, которым оказана стационарная или стационарозамещающая медицинская помощь субъектами здравоохранения районного значения и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указывается при наличии результатов паталогоанатомического вскрытия.</w:t>
      </w:r>
    </w:p>
    <w:bookmarkEnd w:id="27"/>
    <w:bookmarkStart w:name="z86" w:id="2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5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28"/>
    <w:bookmarkStart w:name="z87" w:id="2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29"/>
    <w:bookmarkStart w:name="z8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Протокол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исполнения договора на оказание гарантированного объема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 </w:t>
      </w:r>
      <w:r>
        <w:rPr>
          <w:rFonts w:ascii="Consolas"/>
          <w:b/>
          <w:i w:val="false"/>
          <w:color w:val="000000"/>
          <w:sz w:val="20"/>
        </w:rPr>
        <w:t>бесплатной медицинской помощи субъектом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здравоохранения, оказывающим первичную медико-санитарную помощь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период: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бюджетной программы: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598"/>
        <w:gridCol w:w="1787"/>
        <w:gridCol w:w="1361"/>
        <w:gridCol w:w="1863"/>
        <w:gridCol w:w="1316"/>
      </w:tblGrid>
      <w:tr>
        <w:trPr>
          <w:trHeight w:val="30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прикрепленному населению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 оказание амбулаторно-поликлинической помощи: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местного бюджета*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конечные результаты деятельности субъекта здравоохранения, оказывающего ПМСП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Сумма на стимулирование работников за достигнутые индикаторы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</w:t>
      </w:r>
      <w:r>
        <w:rPr>
          <w:rFonts w:ascii="Consolas"/>
          <w:b/>
          <w:i w:val="false"/>
          <w:color w:val="000000"/>
          <w:sz w:val="20"/>
        </w:rPr>
        <w:t>конечного результата деятельности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здравоохранения, оказывающего ПМСП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0"/>
        <w:gridCol w:w="1719"/>
        <w:gridCol w:w="1738"/>
        <w:gridCol w:w="1246"/>
        <w:gridCol w:w="1720"/>
        <w:gridCol w:w="1791"/>
        <w:gridCol w:w="1466"/>
      </w:tblGrid>
      <w:tr>
        <w:trPr>
          <w:trHeight w:val="585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72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472"/>
        <w:gridCol w:w="5111"/>
        <w:gridCol w:w="4888"/>
      </w:tblGrid>
      <w:tr>
        <w:trPr>
          <w:trHeight w:val="30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34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предъявлено к оплате _______________________ тенге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принято к оплате ___________________________ тенге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Председатель: _________________________________/_________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отчество,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(для протокола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Члены комиссии: ________________________________/_________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отчество,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(для протокола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  </w:t>
      </w:r>
      <w:r>
        <w:rPr>
          <w:rFonts w:ascii="Consolas"/>
          <w:b/>
          <w:i w:val="false"/>
          <w:color w:val="000000"/>
          <w:sz w:val="20"/>
        </w:rPr>
        <w:t>_________________________________/_________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отчество,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(для протокола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 «___» _________ 20 ___ года</w:t>
      </w:r>
    </w:p>
    <w:bookmarkStart w:name="z17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bookmarkEnd w:id="32"/>
    <w:bookmarkStart w:name="z90" w:id="3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6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33"/>
    <w:bookmarkStart w:name="z91" w:id="3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34"/>
    <w:bookmarkStart w:name="z174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Акт выполненных работ (услуг),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оказанных в рамках гарантированного объема бесплатной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</w:t>
      </w:r>
      <w:r>
        <w:rPr>
          <w:rFonts w:ascii="Consolas"/>
          <w:b/>
          <w:i w:val="false"/>
          <w:color w:val="000000"/>
          <w:sz w:val="20"/>
        </w:rPr>
        <w:t>медицинской помощи субъектом здравоохранения,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</w:t>
      </w:r>
      <w:r>
        <w:rPr>
          <w:rFonts w:ascii="Consolas"/>
          <w:b/>
          <w:i w:val="false"/>
          <w:color w:val="000000"/>
          <w:sz w:val="20"/>
        </w:rPr>
        <w:t>оказывающим первичную медико-санитарную помощь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 № _______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 Период с «___» _________ 20 ___ года по «___» _________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бюджетной программы: 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Общая сумма по Договору 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выплаченного аванса 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оплаченных (оказанных) услуг 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лизинговых платежей на текущий год согласно Договору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тенге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Комплексный подушевой норматив в расчете на одного прикрепленного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человека в месяц 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гарантированная часть комплексного подушевого норматива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стимулирующая часть комплексного подушевого норматива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591"/>
        <w:gridCol w:w="1937"/>
        <w:gridCol w:w="1208"/>
        <w:gridCol w:w="1876"/>
        <w:gridCol w:w="1314"/>
      </w:tblGrid>
      <w:tr>
        <w:trPr>
          <w:trHeight w:val="30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 прикрепленному населению, в том числе: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местного бюджета*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Сумма на стимулирование работников за достигнутые индикаторы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конечного результата деятельности субъекта здравоохранения,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оказывающего ПМСП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1547"/>
        <w:gridCol w:w="1975"/>
        <w:gridCol w:w="1280"/>
        <w:gridCol w:w="1688"/>
        <w:gridCol w:w="1294"/>
        <w:gridCol w:w="1567"/>
      </w:tblGrid>
      <w:tr>
        <w:trPr>
          <w:trHeight w:val="85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43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472"/>
        <w:gridCol w:w="5111"/>
        <w:gridCol w:w="4888"/>
      </w:tblGrid>
      <w:tr>
        <w:trPr>
          <w:trHeight w:val="105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Согласно по решению комиссии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15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принято к оплате:</w:t>
      </w:r>
      <w:r>
        <w:rPr>
          <w:rFonts w:ascii="Consolas"/>
          <w:b w:val="false"/>
          <w:i w:val="false"/>
          <w:color w:val="000000"/>
          <w:sz w:val="20"/>
        </w:rPr>
        <w:t xml:space="preserve">             ________________________ </w:t>
      </w:r>
      <w:r>
        <w:rPr>
          <w:rFonts w:ascii="Consolas"/>
          <w:b/>
          <w:i w:val="false"/>
          <w:color w:val="000000"/>
          <w:sz w:val="20"/>
        </w:rPr>
        <w:t>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в том числе возмещение лизинговых платежей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 </w:t>
      </w:r>
      <w:r>
        <w:rPr>
          <w:rFonts w:ascii="Consolas"/>
          <w:b w:val="false"/>
          <w:i/>
          <w:color w:val="000000"/>
          <w:sz w:val="20"/>
        </w:rPr>
        <w:t>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Сумма к удержанию ранее выплаченного аванса 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Сумма к удержанию лизинговых платежей 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Остаток ранее выплаченного аванса, который подлежит удержанию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следующий период         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Итого к перечислению __________________________________________ </w:t>
      </w:r>
      <w:r>
        <w:rPr>
          <w:rFonts w:ascii="Consolas"/>
          <w:b/>
          <w:i w:val="false"/>
          <w:color w:val="000000"/>
          <w:sz w:val="20"/>
        </w:rPr>
        <w:t>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в том числе возмещение лизинговых платежей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(наименование)
Руководитель __________/__________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              (Фамилия, имя, отчество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                 (при его наличии)/подпись)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            (для акта на бумажном носителе)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(для акта на бумажном носителе)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(наименование)
Руководитель __________/__________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                 (Фамилия, имя, отчество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                 (при его наличии)/подпись)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            (для акта на бумажном носителе)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(для акта на бумажном носителе)
</w:t>
            </w:r>
          </w:p>
        </w:tc>
      </w:tr>
    </w:tbl>
    <w:bookmarkStart w:name="z175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bookmarkEnd w:id="37"/>
    <w:bookmarkStart w:name="z93" w:id="3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7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38"/>
    <w:bookmarkStart w:name="z94" w:id="3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39"/>
    <w:bookmarkStart w:name="z176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Лист использования медицинской техники,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 </w:t>
      </w:r>
      <w:r>
        <w:rPr>
          <w:rFonts w:ascii="Consolas"/>
          <w:b/>
          <w:i w:val="false"/>
          <w:color w:val="000000"/>
          <w:sz w:val="20"/>
        </w:rPr>
        <w:t>приобретенной на условиях финансового лизинга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3036"/>
        <w:gridCol w:w="3166"/>
        <w:gridCol w:w="1601"/>
        <w:gridCol w:w="2841"/>
        <w:gridCol w:w="2494"/>
      </w:tblGrid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услуг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4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8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41"/>
    <w:bookmarkStart w:name="z96" w:id="4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42"/>
    <w:bookmarkStart w:name="z177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СЧЕТ-РЕЕСТР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за оказание амбулаторно-поликлинической помощи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 </w:t>
      </w:r>
      <w:r>
        <w:rPr>
          <w:rFonts w:ascii="Consolas"/>
          <w:b/>
          <w:i w:val="false"/>
          <w:color w:val="000000"/>
          <w:sz w:val="20"/>
        </w:rPr>
        <w:t>гарантированного объема бесплатной медицинской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прикрепленному населению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субъекта, оказывающего первичную медико-санитарную помощь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Период: с «___» _______ 20___ года по «___» _______ 20___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бюджетной программы: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Количество прикрепленного населения __________________ человек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Комплексный подушевой норматив в расчете на одного прикрепленного человека в месяц 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гарантированная часть комплексного подушевого норматива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стимулирующая часть комплексного подушевого норматива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9312"/>
        <w:gridCol w:w="3856"/>
      </w:tblGrid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Предъявлено к оплате (тенге)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 прикрепленному населению, в том числе: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местного бюджета*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помощь, за счет трансфертов из республиканского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 лизингового платежа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к оплате: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 данному счет-реестру прилагаются следующие приложения: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данные о динамике численности и структуре прикрепленного населения по данным портала «Регистр прикрепленного населения»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1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сумма на стимулирование работников за достигнутые индикаторы конечного результата деятельности субъекта здравоохранения, оказывающего ПМСП,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2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оказанных услуг ПМСП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3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КДУ, оказанных без привлечения субподрядчика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4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КДУ оказанных с привлечением субподрядчика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5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оказанных КДУ с использованием медицинской техники, приобретенной на условиях финансового лизинга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6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ПМСП.</w:t>
      </w:r>
    </w:p>
    <w:bookmarkStart w:name="z178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bookmarkEnd w:id="44"/>
    <w:bookmarkStart w:name="z97" w:id="4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1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счет-реестру за оказание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амбулаторно-поликлинической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рамках гарантированного объема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бесплатной медицинской помощи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прикрепленному населению субъекта,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   </w:t>
      </w:r>
    </w:p>
    <w:bookmarkEnd w:id="45"/>
    <w:bookmarkStart w:name="z98" w:id="4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 </w:t>
      </w:r>
      <w:r>
        <w:rPr>
          <w:rFonts w:ascii="Consolas"/>
          <w:b/>
          <w:i w:val="false"/>
          <w:color w:val="000000"/>
          <w:sz w:val="20"/>
        </w:rPr>
        <w:t>Данные о динамике численности и структуре прикрепленного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населения по данным портала «Регистр прикрепленного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населения»*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период: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1215"/>
        <w:gridCol w:w="1815"/>
        <w:gridCol w:w="1215"/>
        <w:gridCol w:w="1782"/>
        <w:gridCol w:w="1215"/>
        <w:gridCol w:w="1349"/>
        <w:gridCol w:w="2631"/>
      </w:tblGrid>
      <w:tr>
        <w:trPr>
          <w:trHeight w:val="405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открепленного населения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прикрепленного населения на конец отчетного периода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по свободному выбору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отказ по свободному выбору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смерть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2459"/>
        <w:gridCol w:w="3840"/>
        <w:gridCol w:w="384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Половозрастная структура прикрепленного населения на конец отчетного периода</w:t>
            </w:r>
          </w:p>
        </w:tc>
      </w:tr>
      <w:tr>
        <w:trPr>
          <w:trHeight w:val="315" w:hRule="atLeast"/>
        </w:trPr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0-12 месяцев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 месяцев - 4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5-9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10-14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15-19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20-29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30-39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40-49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50-59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60-69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 и старше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Подтверждаем, что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1) количеству прикрепленного населения за отчетный период соответствует: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по свободному выбору: количеству заявлений граждан и копии документов, удостоверяющих их личность;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по территориальному распределению: (указать приказ управления здравоохранения);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2) количеству открепленного населения соответствует: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по смерти: количеству справок о смерти /перинатальной смерти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по выезду за пределы страны: количеству заявлений граждан и копии документов, удостоверяющих их личность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_______________________/_____________________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 здравоохранения (поставщика): ____________________________ 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«___» 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Проверено: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РЦЭЗ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«___» _________20 ___ года</w:t>
      </w:r>
    </w:p>
    <w:bookmarkStart w:name="z179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*данные таблицы представляются в качестве информации о динамике численности и структуре прикрепленного населения по данным портала «Регистр прикрепленного населения» и не влияют на оплату за отчетный период.</w:t>
      </w:r>
    </w:p>
    <w:bookmarkEnd w:id="47"/>
    <w:bookmarkStart w:name="z99" w:id="4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2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счет-реестру за оказание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амбулаторно-поликлинической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рамках гарантированного объема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бесплатной медицинской помощи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прикрепленному населению субъекта,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   </w:t>
      </w:r>
    </w:p>
    <w:bookmarkEnd w:id="48"/>
    <w:bookmarkStart w:name="z100" w:id="4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  </w:t>
      </w:r>
      <w:r>
        <w:rPr>
          <w:rFonts w:ascii="Consolas"/>
          <w:b/>
          <w:i w:val="false"/>
          <w:color w:val="000000"/>
          <w:sz w:val="20"/>
        </w:rPr>
        <w:t>Сумма на стимулирование работников за достигнутые индикаторы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конечного результата деятельности субъекта здравоохранения,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</w:t>
      </w:r>
      <w:r>
        <w:rPr>
          <w:rFonts w:ascii="Consolas"/>
          <w:b/>
          <w:i w:val="false"/>
          <w:color w:val="000000"/>
          <w:sz w:val="20"/>
        </w:rPr>
        <w:t>оказывающего первичную медико-санитарную помощь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7823"/>
        <w:gridCol w:w="2451"/>
        <w:gridCol w:w="2845"/>
      </w:tblGrid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Плановый показатель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 (фактический показатель*)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прикрепленного населения, человек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терапевтическом участке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педиатрическом участке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участке семейного врача/ВОП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Коэффициент медицинской организации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28"/>
        <w:gridCol w:w="1270"/>
        <w:gridCol w:w="1270"/>
        <w:gridCol w:w="1695"/>
        <w:gridCol w:w="1535"/>
        <w:gridCol w:w="1019"/>
        <w:gridCol w:w="1477"/>
        <w:gridCol w:w="1039"/>
      </w:tblGrid>
      <w:tr>
        <w:trPr>
          <w:trHeight w:val="30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Плановый показатель**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оплате***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 _______________________/___________________________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 здравоохранения (поставщика): ____________________________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 20 ___ года</w:t>
      </w:r>
    </w:p>
    <w:bookmarkStart w:name="z180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*расчет фактического показателя приведен на основании данных портала «Регистр прикрепленного населения»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**значение целевого показателя установлено в соответствии с Соглашением о результатах по целевым трансфертам на текущий финансовый год, заключенным между Министром здравоохранения Республики Казахстан и Акимом области, городов республиканского значения и столицы и соответствует данным портала «ДКПН»;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баллов указано в максимальном значении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26 ноября 2009 года № 801 «Об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*** данные соответствуют данным портала «ДКПН» после закрытия отчетного периода в портале «ДКПН» управлением здравоохранения областей, города республиканского значения и столицы.</w:t>
      </w:r>
    </w:p>
    <w:bookmarkEnd w:id="50"/>
    <w:bookmarkStart w:name="z101" w:id="5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3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счет-реестру за оказание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амбулаторно-поликлинической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рамках гарантированного объема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бесплатной медицинской помощи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прикрепленному населению субъекта,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   </w:t>
      </w:r>
    </w:p>
    <w:bookmarkEnd w:id="51"/>
    <w:bookmarkStart w:name="z102" w:id="5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 </w:t>
      </w:r>
      <w:r>
        <w:rPr>
          <w:rFonts w:ascii="Consolas"/>
          <w:b/>
          <w:i w:val="false"/>
          <w:color w:val="000000"/>
          <w:sz w:val="20"/>
        </w:rPr>
        <w:t>Реестр оказанных услуг первичной медико-санитарной помощи*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Период: с «___» _______ 20 ___ года по «___» 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2267"/>
        <w:gridCol w:w="3581"/>
        <w:gridCol w:w="1702"/>
        <w:gridCol w:w="2435"/>
        <w:gridCol w:w="2757"/>
      </w:tblGrid>
      <w:tr>
        <w:trPr>
          <w:trHeight w:val="70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 здравоохранения (поставщика): ____________________________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 20 ___ года</w:t>
      </w:r>
    </w:p>
    <w:bookmarkStart w:name="z181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формируются на основании введенных данных в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сумма не влияет на оплату за отчетный период.</w:t>
      </w:r>
    </w:p>
    <w:bookmarkEnd w:id="53"/>
    <w:bookmarkStart w:name="z103" w:id="5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4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счет-реестру за оказание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амбулаторно-поликлинической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рамках гарантированного объема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бесплатной медицинской помощи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прикрепленному населению субъекта,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   </w:t>
      </w:r>
    </w:p>
    <w:bookmarkEnd w:id="54"/>
    <w:bookmarkStart w:name="z104" w:id="5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  </w:t>
      </w:r>
      <w:r>
        <w:rPr>
          <w:rFonts w:ascii="Consolas"/>
          <w:b/>
          <w:i w:val="false"/>
          <w:color w:val="000000"/>
          <w:sz w:val="20"/>
        </w:rPr>
        <w:t>Реестр консультативно-диагностических услуг, оказанных без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привлечения субподрядчика*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119"/>
        <w:gridCol w:w="4856"/>
        <w:gridCol w:w="1663"/>
        <w:gridCol w:w="1516"/>
        <w:gridCol w:w="3200"/>
      </w:tblGrid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 _____________________________/______________________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 здравоохранения (поставщика):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 /______________________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 20 ___ года</w:t>
      </w:r>
    </w:p>
    <w:bookmarkStart w:name="z18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формируются на основании введенных данных в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сумма не влияет на оплату за отчетный период.</w:t>
      </w:r>
    </w:p>
    <w:bookmarkEnd w:id="56"/>
    <w:bookmarkStart w:name="z105" w:id="5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5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счет-реестру за оказание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амбулаторно-поликлинической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рамках гарантированного объема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бесплатной медицинской помощи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прикрепленному населению субъекта,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   </w:t>
      </w:r>
    </w:p>
    <w:bookmarkEnd w:id="57"/>
    <w:bookmarkStart w:name="z106" w:id="5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Реестр консультативно-диагностических услуг оказанных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привлечением субподрядчика*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10"/>
        <w:gridCol w:w="5407"/>
        <w:gridCol w:w="1613"/>
        <w:gridCol w:w="1466"/>
        <w:gridCol w:w="2731"/>
      </w:tblGrid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субподрядчика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(по договору субподряда от _________ № ___)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услуги по договору субподряда, итого: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услуги, не включенные в договор субподряда, итого: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____________________________/_______________________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 здравоохранения (поставщика): ____________________________ /________________________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 20 ___ года</w:t>
      </w:r>
    </w:p>
    <w:bookmarkStart w:name="z183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формируются на основании введенных данных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сумма не влияет на оплату за отчетный период, подлежит оплате субподрядчикам в порядке и сроки определенные настоящими Правилами.</w:t>
      </w:r>
    </w:p>
    <w:bookmarkEnd w:id="59"/>
    <w:bookmarkStart w:name="z107" w:id="6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6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счет-реестру за оказание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амбулаторно-поликлинической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рамках гарантированного объема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бесплатной медицинской помощи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прикрепленному населению субъекта,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   </w:t>
      </w:r>
    </w:p>
    <w:bookmarkEnd w:id="60"/>
    <w:bookmarkStart w:name="z108" w:id="6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 </w:t>
      </w:r>
      <w:r>
        <w:rPr>
          <w:rFonts w:ascii="Consolas"/>
          <w:b/>
          <w:i w:val="false"/>
          <w:color w:val="000000"/>
          <w:sz w:val="20"/>
        </w:rPr>
        <w:t>Реестр оказанных консультативно-диагностических услуг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использованием медицинской техники, приобретенной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условиях финансового лизинга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962"/>
        <w:gridCol w:w="1350"/>
        <w:gridCol w:w="2692"/>
        <w:gridCol w:w="1749"/>
        <w:gridCol w:w="1478"/>
        <w:gridCol w:w="2292"/>
      </w:tblGrid>
      <w:tr>
        <w:trPr>
          <w:trHeight w:val="9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Лизинговый платеж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услугу, тенге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____________________________/_______________________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 здравоохранения (поставщика): ____________________________ /________________________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счета-реестра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 20 ___ года</w:t>
      </w:r>
    </w:p>
    <w:bookmarkStart w:name="z109" w:id="6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9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62"/>
    <w:bookmarkStart w:name="z110" w:id="6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63"/>
    <w:bookmarkStart w:name="z111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Протокол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исполнения договора субподряда на оказание медицинских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услуг в рамках гарантированного объема бесплатной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медицинской помощи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период с «___» _________ 20 ___ года по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субподрядчика: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 (поставщик): ____________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1945"/>
        <w:gridCol w:w="1946"/>
        <w:gridCol w:w="2009"/>
        <w:gridCol w:w="1944"/>
        <w:gridCol w:w="1965"/>
        <w:gridCol w:w="1942"/>
        <w:gridCol w:w="1942"/>
      </w:tblGrid>
      <w:tr>
        <w:trPr>
          <w:trHeight w:val="495" w:hRule="atLeast"/>
        </w:trPr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 *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 за услуги по договору субподряда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 за услуги, не включенные в договор субподряда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специализированной медицинской помощи в форме стационарной и (или) стационарозамещающей медицинской помощи, оплата по которым осуществляется по клинико-затратным группам:**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000"/>
        <w:gridCol w:w="2857"/>
        <w:gridCol w:w="1571"/>
        <w:gridCol w:w="2286"/>
        <w:gridCol w:w="1429"/>
      </w:tblGrid>
      <w:tr>
        <w:trPr>
          <w:trHeight w:val="43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11"/>
        <w:gridCol w:w="1475"/>
        <w:gridCol w:w="2699"/>
        <w:gridCol w:w="1185"/>
        <w:gridCol w:w="1942"/>
      </w:tblGrid>
      <w:tr>
        <w:trPr>
          <w:trHeight w:val="43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на оказание комплекса медицинских услуг, в том числе по формам: _________ (указать)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152"/>
        <w:gridCol w:w="3615"/>
        <w:gridCol w:w="5408"/>
      </w:tblGrid>
      <w:tr>
        <w:trPr>
          <w:trHeight w:val="3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Председатель:       ____________________________________/____________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Представители субъекта здравоохранения (поставщик):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________________________________/________________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(Фамилия, имя, отчество (при его наличии)/подпись)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Представители субподрядчика: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__________________________/______________________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(Фамилия, имя, отчество (при его наличии)/подпись)</w:t>
      </w:r>
    </w:p>
    <w:bookmarkStart w:name="z184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*В случае если консультативно-диагностические услуги не подлежат оплате, в том числе частично, то к данному протоколу прилагаются приложения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1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В случае если специализированная медицинская помощь в форме стационарной и (или) стационарозамещающей медицинской помощи не подлежат оплате, в том числе частично, то к данному протоколу прилагаются приложения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1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65"/>
    <w:bookmarkStart w:name="z112" w:id="6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протоколу исполнения договора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субподряда на оказание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консультативно-диагностических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услуг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 медицинской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прикрепленному населению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субъекта здравоохранения,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оказывающего первичную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медико-санитарную помощь    </w:t>
      </w:r>
    </w:p>
    <w:bookmarkEnd w:id="66"/>
    <w:bookmarkStart w:name="z113" w:id="6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67"/>
    <w:bookmarkStart w:name="z114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Персонифицированный реестр оказанных медицинских услуг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 рамках гарантированного 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помощи по договору субподряда,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подлежащих снятию и не подлежащих оплате, в том числе частично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по Договору субподряда № ____ от «___» _________ 20 ___ года</w:t>
      </w:r>
    </w:p>
    <w:bookmarkEnd w:id="6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субподрядчика: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 (поставщика): ___________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073"/>
        <w:gridCol w:w="774"/>
        <w:gridCol w:w="639"/>
        <w:gridCol w:w="683"/>
        <w:gridCol w:w="895"/>
        <w:gridCol w:w="774"/>
        <w:gridCol w:w="895"/>
        <w:gridCol w:w="774"/>
        <w:gridCol w:w="895"/>
        <w:gridCol w:w="939"/>
        <w:gridCol w:w="1706"/>
        <w:gridCol w:w="939"/>
        <w:gridCol w:w="1450"/>
        <w:gridCol w:w="1074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 направившего врача ПМСП, специальность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 пациента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МКБ 10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Полный код услуги 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одной услуги, тенге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по типу обращения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принятая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направлению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профильных специалистов субподрядчика (дополнительные услуги)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направившему врачу ПМСП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специализированной медицинской помощи в форме стационарной и (или) стационарозамещающей медицинской помощи:**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1120"/>
        <w:gridCol w:w="1120"/>
        <w:gridCol w:w="840"/>
        <w:gridCol w:w="840"/>
        <w:gridCol w:w="1120"/>
        <w:gridCol w:w="1120"/>
        <w:gridCol w:w="420"/>
        <w:gridCol w:w="1400"/>
        <w:gridCol w:w="1400"/>
        <w:gridCol w:w="1680"/>
        <w:gridCol w:w="980"/>
      </w:tblGrid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 пациента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госпитализации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Основная операция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принятая к оплате, тенге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МКБ-10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круглосуточного стационара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круглосуточному стационару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дневного стационара и стационара на дому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субподрядчика _____________________/____________________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(для реестра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 /__________________________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(для 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реестра на бумажном носителе) «__» ____ 20 ___ года</w:t>
      </w:r>
    </w:p>
    <w:bookmarkStart w:name="z185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формируются на основании введенных данных в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данные заполняются на основании введенных данных в ИС «ЭРСБ».</w:t>
      </w:r>
    </w:p>
    <w:bookmarkEnd w:id="69"/>
    <w:bookmarkStart w:name="z115" w:id="7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10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70"/>
    <w:bookmarkStart w:name="z116" w:id="7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  </w:t>
      </w:r>
      <w:r>
        <w:rPr>
          <w:rFonts w:ascii="Consolas"/>
          <w:b/>
          <w:i w:val="false"/>
          <w:color w:val="000000"/>
          <w:sz w:val="20"/>
        </w:rPr>
        <w:t>Акт выполненных работ (услуг),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оказанных медицинских услуг в рамках гарантированного объема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бесплатной медицинской помощи по договору субподряда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по Договору субподряда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субподрядчика: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Общая сумма Договора __________________________________________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выплаченного аванса 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исполненных (оказанных) услуг _____________________ тенге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344"/>
        <w:gridCol w:w="2228"/>
        <w:gridCol w:w="1469"/>
        <w:gridCol w:w="2226"/>
        <w:gridCol w:w="1859"/>
      </w:tblGrid>
      <w:tr>
        <w:trPr>
          <w:trHeight w:val="30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не подлежащая оплате, в том числе частично, тенге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за услуги по договору субподряда, в т.ч.: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 (дополнительные услуги)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за услуги, не включенные в договор субподряда, в т.ч.: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 (дополнительные услуги)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специализированной медицинской помощи в форме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стационарной и (или) стационарозамещающей медицинской помощи:**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828"/>
        <w:gridCol w:w="2828"/>
        <w:gridCol w:w="4101"/>
        <w:gridCol w:w="3395"/>
      </w:tblGrid>
      <w:tr>
        <w:trPr>
          <w:trHeight w:val="22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189"/>
        <w:gridCol w:w="2451"/>
        <w:gridCol w:w="2491"/>
        <w:gridCol w:w="1524"/>
        <w:gridCol w:w="4668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4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Всего на оказание комплекса медицинских услуг, в том числе по формам: _____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(указать)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принято к оплате: _________________________________ тенге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Сумма к удержанию ранее выплаченного аванса 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Остаток ранее выплаченного аванса, который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подлежит удержанию в следующий период _________________________ тенге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Итого к перечислению ____________________________________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(далее-БИН)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Индивидуальный идентификационный 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(далее-ИИК)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Банковский идентификационный код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(далее-БИК)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банка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Код 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Код бенефициара (далее-КБЕ) __________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Субподрядчик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(Наименование субъекта здравоохранения)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БИН 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ИИК 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БИК 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банка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КБЕ __________________________________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____________/_________________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 (Фамилия, имя, отчество (при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    его наличии)/подпись)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____________/_________________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 (Фамилия, имя, отчество (при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     его наличии)/подпись)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bookmarkStart w:name="z186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*данные формируются на основании введенных данных в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данные заполняются на основании введенных данных в ИС «ЭРСБ»;</w:t>
      </w:r>
    </w:p>
    <w:bookmarkEnd w:id="72"/>
    <w:bookmarkStart w:name="z117" w:id="7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73"/>
    <w:bookmarkStart w:name="z118" w:id="7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доходов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при оказании амбулаторно-поликлинической помощи субъектом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здравоохранения, оказывающим первичную медико-санитарную помощь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714"/>
        <w:gridCol w:w="1142"/>
        <w:gridCol w:w="2715"/>
        <w:gridCol w:w="2715"/>
      </w:tblGrid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виде ЦТТ*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в рамках ГОБМП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в рамках ГОБМП по договору субподряда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87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*ЦТТ – целевой текущий трансферт;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ПМСП - первичная медико-санитарная помощь.</w:t>
      </w:r>
    </w:p>
    <w:bookmarkEnd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расходов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при оказании амбулаторно-поликлинической помощи субъектом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здравоохранения, оказывающим первичную медико-санитарную помощь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397"/>
        <w:gridCol w:w="2433"/>
        <w:gridCol w:w="2435"/>
      </w:tblGrid>
      <w:tr>
        <w:trPr>
          <w:trHeight w:val="43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в месяц, тыс. 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за счет бюджетных средств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Кредиторская задолженность на начало периода, 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договору субподряда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Кредиторская задолженность на конец периода, 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договору субподряда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доход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стимулирование работников за достигнутые индикаторы конечного результата деятельности субъекта здравоохранения, оказывающего ПМСП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аренду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в.т.ч. на повышение квалификации и переподготовку кадров субъекта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Лизинговые платежи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VI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Информация по дифференцированной оплате работников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285"/>
        <w:gridCol w:w="857"/>
        <w:gridCol w:w="2857"/>
        <w:gridCol w:w="1714"/>
        <w:gridCol w:w="857"/>
        <w:gridCol w:w="2859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оплаты труда,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Информация по повышению квалификации и переподготовке кадров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803"/>
        <w:gridCol w:w="1202"/>
        <w:gridCol w:w="751"/>
        <w:gridCol w:w="751"/>
        <w:gridCol w:w="1503"/>
        <w:gridCol w:w="1353"/>
        <w:gridCol w:w="1353"/>
        <w:gridCol w:w="1203"/>
        <w:gridCol w:w="1654"/>
        <w:gridCol w:w="902"/>
        <w:gridCol w:w="1054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работников,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сумма, тыс. тенге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 врачей ПМСП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(с высшим образованием), провизоров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 средних медицинских работников ПМСП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19" w:id="7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76"/>
    <w:bookmarkStart w:name="z120" w:id="7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Отчет по случаям обоснованных обращений физических лиц (жалоб)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 xml:space="preserve">на деятельность субъекта здравоохранения, оказывающего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первичную медико-санитарную помощь по области/городу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республиканского значения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425"/>
        <w:gridCol w:w="1426"/>
        <w:gridCol w:w="1283"/>
        <w:gridCol w:w="1830"/>
        <w:gridCol w:w="893"/>
        <w:gridCol w:w="1064"/>
        <w:gridCol w:w="1367"/>
        <w:gridCol w:w="1591"/>
        <w:gridCol w:w="1340"/>
        <w:gridCol w:w="1271"/>
      </w:tblGrid>
      <w:tr>
        <w:trPr>
          <w:trHeight w:val="31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Ф.И.О. физического лица, подавшего жалобу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регистрации жалобы (чч.мм.гг.)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завершения проверки (чч.мм.гг.)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участка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ИНН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обоснованных жалоб за отчетный период: _________ случаев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 МЗ РК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21" w:id="7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78"/>
    <w:bookmarkStart w:name="z122" w:id="7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Отчет по случаям материнской смертности на уровне первичной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медико-санитарной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по области / городу республиканского значения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931"/>
        <w:gridCol w:w="867"/>
        <w:gridCol w:w="1019"/>
        <w:gridCol w:w="944"/>
        <w:gridCol w:w="775"/>
        <w:gridCol w:w="1199"/>
        <w:gridCol w:w="919"/>
        <w:gridCol w:w="897"/>
        <w:gridCol w:w="751"/>
        <w:gridCol w:w="1796"/>
        <w:gridCol w:w="1083"/>
        <w:gridCol w:w="1159"/>
        <w:gridCol w:w="1159"/>
      </w:tblGrid>
      <w:tr>
        <w:trPr>
          <w:trHeight w:val="375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регистрации смерти (чч.мм.гг.)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предотвратимости смерти*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Участие в расчете суммы СКПН (да/ нет)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участка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"Д" наблюдения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смерти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Диагноз по МКБ-10 (с указанием причины смерти)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*указываются сведения о предотвратимости смерти по каждому случаю: предотвратимая, непредотвратимая или экспертиза не завершена</w:t>
      </w:r>
    </w:p>
    <w:bookmarkEnd w:id="8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случаев материнской смертности за отчетный период: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 случаев, из них: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предотвратимые на уровне ПМСП (участвуют в расчете суммы СКПН):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 случаев;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предотвратимые на уровне ПМСП (не участвуют в расчете суммы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СКПН): _________ случаев;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экспертиза не завершена: (не участвуют в расчете суммы СКПН):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 случаев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 МЗ РК _______________________/_________________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23" w:id="8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14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81"/>
    <w:bookmarkStart w:name="z124" w:id="8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  </w:t>
      </w:r>
      <w:r>
        <w:rPr>
          <w:rFonts w:ascii="Consolas"/>
          <w:b/>
          <w:i w:val="false"/>
          <w:color w:val="000000"/>
          <w:sz w:val="20"/>
        </w:rPr>
        <w:t>Отчет по случаям детской смертности (от 7 дней до 5 лет)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 </w:t>
      </w:r>
      <w:r>
        <w:rPr>
          <w:rFonts w:ascii="Consolas"/>
          <w:b/>
          <w:i w:val="false"/>
          <w:color w:val="000000"/>
          <w:sz w:val="20"/>
        </w:rPr>
        <w:t>уровне первичной медико-санитарной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по области / городу республиканского значения 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946"/>
        <w:gridCol w:w="880"/>
        <w:gridCol w:w="1272"/>
        <w:gridCol w:w="631"/>
        <w:gridCol w:w="785"/>
        <w:gridCol w:w="1215"/>
        <w:gridCol w:w="1197"/>
        <w:gridCol w:w="1226"/>
        <w:gridCol w:w="881"/>
        <w:gridCol w:w="1427"/>
        <w:gridCol w:w="965"/>
        <w:gridCol w:w="1058"/>
        <w:gridCol w:w="1058"/>
      </w:tblGrid>
      <w:tr>
        <w:trPr>
          <w:trHeight w:val="195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регистрации смерти (чч.мм.гг.)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предотвратимости смерти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Участие в расчете суммы СКПН (да/ нет)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участка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ИНН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"Д" наблюдения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смерти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Диагноз по МКБ 10 (с указанием причины смерти)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случаев детской смертности</w:t>
      </w:r>
      <w:r>
        <w:rPr>
          <w:rFonts w:ascii="Consolas"/>
          <w:b w:val="false"/>
          <w:i w:val="false"/>
          <w:color w:val="000000"/>
          <w:sz w:val="20"/>
        </w:rPr>
        <w:t xml:space="preserve"> за отчетный период: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случаев, из них: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предотвратимые на уровне ПМСП (участвуют в расчете суммы СКПН):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 случаев;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предотвратимые на уровне ПМСП (не участвуют в расчете суммы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СКПН): _________ случаев;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экспертиза не завершена: (не участвуют в расчете суммы СКПН):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 случаев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 МЗ РК _______________________/_________________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89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*указываются сведения о предотвратимости смерти по каждому случаю: предотвратимая, непредотвратимая или экспертиза не завершена</w:t>
      </w:r>
    </w:p>
    <w:bookmarkEnd w:id="83"/>
    <w:bookmarkStart w:name="z125" w:id="8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15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84"/>
    <w:bookmarkStart w:name="z126" w:id="8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 </w:t>
      </w:r>
      <w:r>
        <w:rPr>
          <w:rFonts w:ascii="Consolas"/>
          <w:b/>
          <w:i w:val="false"/>
          <w:color w:val="000000"/>
          <w:sz w:val="20"/>
        </w:rPr>
        <w:t>Отчет по корректности и достоверности загрузки данных из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информационных систем для расчета значений индикаторов и сумм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стимулирующего компонента комплексного подушевого норматива 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по области / городу республиканского значения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2556"/>
        <w:gridCol w:w="1733"/>
        <w:gridCol w:w="2411"/>
        <w:gridCol w:w="1952"/>
        <w:gridCol w:w="2194"/>
        <w:gridCol w:w="2243"/>
      </w:tblGrid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индикатора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Период загруженных данных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загрузки данных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Качество загрузки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филиала РЦЭЗ _______________________/_________________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90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корректность и полнота загрузки данных из информационных систем для расчета значений индикаторов и сумм стимулирующего компонента комплексного подушевого норматива в соответствии с Методикой формирования тарифов и планирования затрат на медицинские услуги, оказываемые в рамках гарантированного объема бесплатной медицинской помощи,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МЗ РК от 26.11.2009 г № 801.</w:t>
      </w:r>
    </w:p>
    <w:bookmarkEnd w:id="86"/>
    <w:bookmarkStart w:name="z127" w:id="8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16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87"/>
    <w:bookmarkStart w:name="z128" w:id="8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 </w:t>
      </w:r>
      <w:r>
        <w:rPr>
          <w:rFonts w:ascii="Consolas"/>
          <w:b/>
          <w:i w:val="false"/>
          <w:color w:val="000000"/>
          <w:sz w:val="20"/>
        </w:rPr>
        <w:t>Отчет по распределению сумм стимулирующего компонента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комплексного подушевого норматива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 </w:t>
      </w:r>
      <w:r>
        <w:rPr>
          <w:rFonts w:ascii="Consolas"/>
          <w:b/>
          <w:i w:val="false"/>
          <w:color w:val="000000"/>
          <w:sz w:val="20"/>
        </w:rPr>
        <w:t>работникам субъекта здравоохранения, оказывающего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первичную медико-санитарную помощь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период: с «___» _______ 20 ___ года по «___» 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Население (по РПН), человек: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Уровень достижения результата, %: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Плановая сумма СКПН, тенге:__________________________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(СКПН на 1 жителя в месяц, тенге: ___________________)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Фактическая сумма СКПН, тенге:_______________________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(СКПН на 1 жителя в месяц, тенге: ___________________)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Дополнительно из фонда за результат 80% и более, тенге: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Потери за не достижение результата (до 80%), тенге: 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Направлено на повышение квалификации, тенге: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доля от общей суммы СКПН, %: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Направлено на налоги и другие обязательные платежи в бюджет, тенге: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 доля от общей суммы СКПН, %: 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Сумма СКПН для распределения работникам, тенге: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798"/>
        <w:gridCol w:w="965"/>
        <w:gridCol w:w="647"/>
        <w:gridCol w:w="1178"/>
        <w:gridCol w:w="966"/>
        <w:gridCol w:w="647"/>
        <w:gridCol w:w="1178"/>
        <w:gridCol w:w="1178"/>
        <w:gridCol w:w="647"/>
        <w:gridCol w:w="1178"/>
        <w:gridCol w:w="1011"/>
        <w:gridCol w:w="692"/>
        <w:gridCol w:w="1674"/>
      </w:tblGrid>
      <w:tr>
        <w:trPr>
          <w:trHeight w:val="30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Отделение ВОП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Терапевтическое отделение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Педиатрическое отделение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Средняя сумма выплат СКПН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Средняя сумма выплат СКПН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Средняя сумма выплат СКПН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Средняя сумма выплат СКПН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работникам участковой службы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Социальные работники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Акушеры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работникам вне участка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Первый руководитель самостоятельного Центра семейного здоровья или врачебной амбулатории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Заведующий отделением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Старшая медицинская сестра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Врачи отделения профилактической и социально-психологической помощи ЦСЗ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СМР отделения профилактической и социально-психологической помощи ЦСЗ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bookmarkStart w:name="z129" w:id="8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17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89"/>
    <w:bookmarkStart w:name="z130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Перечень случаев, подлежащих снятию и не подлежащих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оплате, в том числе частично, по результатам контроля качества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и объема оказанной стационарной и стационарозамещающей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медицинской помощи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65"/>
        <w:gridCol w:w="5338"/>
        <w:gridCol w:w="1989"/>
        <w:gridCol w:w="2450"/>
        <w:gridCol w:w="2638"/>
      </w:tblGrid>
      <w:tr>
        <w:trPr>
          <w:trHeight w:val="78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кода</w:t>
            </w:r>
          </w:p>
        </w:tc>
        <w:tc>
          <w:tcPr>
            <w:tcW w:w="5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к снятию от стоимости гарантированного компонента утвержденного комплексного подушевого норматива сельскому населению на 1 жителя в месяц (КПН)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субъекты здравоохранения с прикрепленным населением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субъекты здравоохранения без прикрепленного населения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8-ми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3-х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8-ми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подтвержденные случаи оказания медицинской помощи в рамках ГОБМП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 кратный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4-х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8-ми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сумму затрат, подтвержденных документально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летальных исходов (предотвратимые)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</w:tbl>
    <w:bookmarkStart w:name="z131" w:id="9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18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91"/>
    <w:bookmarkStart w:name="z132" w:id="9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  </w:t>
      </w:r>
      <w:r>
        <w:rPr>
          <w:rFonts w:ascii="Consolas"/>
          <w:b/>
          <w:i w:val="false"/>
          <w:color w:val="000000"/>
          <w:sz w:val="20"/>
        </w:rPr>
        <w:t>Перечень случаев госпитализации с осложнениями за отчетный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период, прошедших контроль качества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после оценки РЦЭЗ, за исключением случаев с летальными исходами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период с «___» _____ 20 ___ года по «___» 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Свод по 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(наименование области)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субъекта здравоохранения районного значения и села)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форма медицинской помощи (стационарная, стационарозамещающая)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89"/>
        <w:gridCol w:w="1326"/>
        <w:gridCol w:w="1031"/>
        <w:gridCol w:w="1031"/>
        <w:gridCol w:w="884"/>
        <w:gridCol w:w="1326"/>
        <w:gridCol w:w="737"/>
        <w:gridCol w:w="1326"/>
        <w:gridCol w:w="1474"/>
        <w:gridCol w:w="1327"/>
        <w:gridCol w:w="1032"/>
        <w:gridCol w:w="1181"/>
      </w:tblGrid>
      <w:tr>
        <w:trPr>
          <w:trHeight w:val="69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госпитализации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по Перечню*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к снятию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Маркировка эксперта РЦРЗ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Маркировка эксперта ТД КМФД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круглосуточного стационара</w:t>
            </w:r>
          </w:p>
        </w:tc>
      </w:tr>
      <w:tr>
        <w:trPr>
          <w:trHeight w:val="1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круглосуточному стационару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дневного стационара и стационара на дому</w:t>
            </w:r>
          </w:p>
        </w:tc>
      </w:tr>
      <w:tr>
        <w:trPr>
          <w:trHeight w:val="1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* - при обнаружении случая, не подлежащего к оплате, в том числе частично столбцы 10-11 маркируется знаком «+», в строке «итого» граф 10-11 указываются сумма случаев с «+». </w:t>
      </w:r>
    </w:p>
    <w:bookmarkEnd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 сводном перечне (</w:t>
      </w:r>
      <w:r>
        <w:rPr>
          <w:rFonts w:ascii="Consolas"/>
          <w:b w:val="false"/>
          <w:i w:val="false"/>
          <w:color w:val="000000"/>
          <w:sz w:val="20"/>
        </w:rPr>
        <w:t>приложение 16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Правилам) указываются случаи, подтвержденные экспертом ТД ККМФД.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   _______________________/_____________________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Должностное лицо ТД ККМФД ________________________ /_________________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отчета на бумажном носителе) «__» _______ 20 _ года</w:t>
      </w:r>
    </w:p>
    <w:bookmarkStart w:name="z133" w:id="9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19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94"/>
    <w:bookmarkStart w:name="z134" w:id="9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  </w:t>
      </w:r>
      <w:r>
        <w:rPr>
          <w:rFonts w:ascii="Consolas"/>
          <w:b/>
          <w:i w:val="false"/>
          <w:color w:val="000000"/>
          <w:sz w:val="20"/>
        </w:rPr>
        <w:t>Лист экспертной оценки качества медицинской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на уровне стационарной и стационарозамещающей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        помощи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 Государственный орган, осуществляющий проверку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Наименование субъекта здравоохранения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(месторасположение, номера лицензий на медицинскую деятельность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приложений, Ф.И.О. руководителя субъекта здравоохранения,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регистрационный номер налогоплательщика)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Источник финансирования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Дата начала и окончания проверки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Проверяемый период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Предмет проверки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 (выявление дефектов оказания медицинских услуг, в том числе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 выполнение договорных обязательств по оказанию ГОБМП и др.)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 </w:t>
      </w:r>
      <w:r>
        <w:rPr>
          <w:rFonts w:ascii="Consolas"/>
          <w:b/>
          <w:i w:val="false"/>
          <w:color w:val="000000"/>
          <w:sz w:val="20"/>
        </w:rPr>
        <w:t>I. Экспертная оценка качества медицинской помощи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уровне стационарной и стационарозамещающей медицинской помощи: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 Ф.И.О. больного.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Индивидуальный идентификационный номер (ИИН) гражданина РК.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Дата рождения, возраст (полных лет).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Национальность.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Место жительства.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Диагноз направившей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Диагноз заключительный клинический (основной, сопутствующий, осложнения).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8. Дефекты госпитализации (описание):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необоснованный отказ в госпитализации;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непрофильная госпитализация;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необоснованная госпитализация;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оказание стационарозамещающей помощи без показаний;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повторное незапланированное поступление (за календарный месяц по поводу одного и того же заболевания);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иные.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Привлечение медикаментов и денежных средств пациента при оказании медицинской помощи, входящей в ГОБМП (описание).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Описание жалоб (не полные, не соответствуют диагнозу и т.д.).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10. Описание анамнеза (не указан, неполный, не соответствуют диагнозу, не раскрыты полностью и т.д.).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11. Ошибки в диагнозе (несоответствие МКБ 10) (описание):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диагноз не полный: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не указаны основной, сопутствующий диагнозы и осложнения,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случаи расхождения клинического и морфологического диагноза,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иные;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диагноз не установлен.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12. Кратковременное пребывание больного в стационаре (менее 3 суток) (описание).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13. Недостатки обследования/диагностики (неполное, несвоевременное, недооценена тяжесть состояния и др. – не соответствие стандартам в области здравоохранения) (описание):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недоучет анамнестических и клинических данных;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неполное лабораторное обследование: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отсутствие в динамике общих клинических анализов (общий анализ крови, общий анализ мочи, кал на яйца гельминтов и др.),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отсутствие биохимических анализов (печеночные пробы, холестерин, триглицериды, коагулограмма, фибриноген, протромбиновый индекс, время свертываемости крови и длительность кровотечения и др.),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иные;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неполное функциональное обследование: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др.),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эндоскопические виды исследования,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иные;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назначение обследований без показаний;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недоучет или переоценка результатов лабораторных и инструментальных данных;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недостаточная консультативная помощь высококвалифицированных специалистов;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недоучет или переоценка заключений консультантов: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консультация проведена вовремя, но мнение консультантов не учтено при постановке правильного диагноза, что частично повлияло на исход заболевания,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консультация проведены вовремя, мнение консультантов учтено при определении правильного диагноза, но не выполнены рекомендации консультанта по лечению, что частично повлияло на исход заболевания,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консультация не проведена, что привело к ошибочной трактовке симптомов и синдромов, которые отрицательно повлияли на исход заболевания,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иные;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консилиум врачей по показаниям (проведен в полном объеме и своевременно или не проведен);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не обследован.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14. Неадекватная терапия (описание):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 соответствует утвержденным протоколам диагностики и лечения;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некорректное (необоснованное) назначение медикаментозных препаратов, в том числе полипрагмазия,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иные.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15. Оказание помощи без участия профильных специалистов (по показаний) (описание).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16. Отсутствие динамического наблюдения.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17. Недостатки в проведении оперативного вмешательства (описание):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запоздалое оперативное вмешательство,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неадекватный объем и метод оперативного вмешательства,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технические дефекты при операции,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операции без должных показаний,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неадекватная анестезия,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отсутствие профилактики возможных осложнений,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отсутствие трансфузионных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иные.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18. Результате лечения: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летальный исход (не предотвратим/предотвратим на уровне стационарной и стационарозамещающей медицинской помощи) – заполняются факторы: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своевременная госпитализация пациента,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социальное благополучие,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более ранняя диагностика патологического состояния,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назначение дополнительных методов исследования,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правильная трактовка данных клинических и лабораторных исследований, заключений консультантов,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своевременное адекватное лечение, в том числе оперативное,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квалификация специалистов,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иные;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исход «ухудшение» (вследствие необоснованного отклонения лечебных и/или диагностических мероприятий от стандартов в области здравоохранения);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исход «без перемен» (вследствие необоснованного отклонения лечебных и/или диагностических мероприятий от стандартов в области здравоохранения);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случаи осложнений, возникших в результате лечения (вследствие необоснованного отклонения лечебных и/или диагностических мероприятий от стандартов в области здравоохранения);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иные.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19. Наличие рекомендаций (отсутствуют, не полные).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20. Несоблюдение кодекса чести медицинскими и фармацевтическими работниками (согласно </w:t>
      </w:r>
      <w:r>
        <w:rPr>
          <w:rFonts w:ascii="Consolas"/>
          <w:b w:val="false"/>
          <w:i w:val="false"/>
          <w:color w:val="000000"/>
          <w:sz w:val="20"/>
        </w:rPr>
        <w:t>статье 184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РК «О здоровье народа и системе здравоохранения») (описание).</w:t>
      </w:r>
    </w:p>
    <w:bookmarkStart w:name="z192" w:id="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II. Нарушения со стороны пациента:</w:t>
      </w:r>
    </w:p>
    <w:bookmarkEnd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Нет замечаний.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Позднее обращение за медицинской помощью.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Нерегулярное наблюдение у врача.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Невыполнение или нерегулярное выполнение рекомендаций врача.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Отказ от предложенного лечения.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Самостоятельное лечение.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Отказ от госпитализации.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Самовольный уход из стационара.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Иное.</w:t>
      </w:r>
    </w:p>
    <w:bookmarkStart w:name="z193" w:id="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III. Выводы:</w:t>
      </w:r>
    </w:p>
    <w:bookmarkEnd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Указать основные выводы по выявленным дефектам оказания медицинской помощи.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случаях летального исхода указать предотвратимость на каждом уровне оказания медицинской помощи.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случаях, если внеплановая проверка проведена на основании жалобы на качество оказанных медицинских услуг, необходимо указать обоснованность жалобы (обоснованная/частично/необоснованная) и дать пояснения по каждому доводу заявителя.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Председатель:   _____________________________/_______________________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(для протокола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Члены комиссии:    _____________________________/____________________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протокола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 _____________________________/____________________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протокола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Независимый (профильный) эксперт _________________/__________________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 «____» ___________ 20 ___ года</w:t>
      </w:r>
    </w:p>
    <w:bookmarkStart w:name="z135" w:id="9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20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98"/>
    <w:bookmarkStart w:name="z136" w:id="9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 </w:t>
      </w:r>
      <w:r>
        <w:rPr>
          <w:rFonts w:ascii="Consolas"/>
          <w:b/>
          <w:i w:val="false"/>
          <w:color w:val="000000"/>
          <w:sz w:val="20"/>
        </w:rPr>
        <w:t>Перечень случаев с летальным исходом по результатам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контроля качества за отчетный и предыдущие периоды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период с «___» _________ 20 ___ года по «___» __________ 20 __ года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предыдущие периоды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595"/>
        <w:gridCol w:w="1057"/>
        <w:gridCol w:w="643"/>
        <w:gridCol w:w="779"/>
        <w:gridCol w:w="901"/>
        <w:gridCol w:w="901"/>
        <w:gridCol w:w="1137"/>
        <w:gridCol w:w="1281"/>
        <w:gridCol w:w="1581"/>
        <w:gridCol w:w="1581"/>
        <w:gridCol w:w="1079"/>
      </w:tblGrid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Ф.И.О. больного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смерти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Диагноз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(код МКБ-10)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случаев*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Подтвержден**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Не подтвержден**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 к снятию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за отчетный период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за предыдущие периоды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отчетный и предыдущие периоды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 _________________________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печати (для отчета на бумажном носителе) «___» _____ 20 __ года</w:t>
      </w:r>
    </w:p>
    <w:bookmarkStart w:name="z194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*В графе 9 «количество случаев» каждый случай обозначается цифрой «1», в строке всего указывается сумма всех случаев,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**Графы 10 и 11 отмечаются в соответствии с заключением эксперта знаком «+», в строке «всего» граф 10 и 11 указываются суммы случаев с «+».</w:t>
      </w:r>
    </w:p>
    <w:bookmarkEnd w:id="100"/>
    <w:bookmarkStart w:name="z137" w:id="10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01"/>
    <w:bookmarkStart w:name="z138" w:id="10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Перечень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случаев по результатам контроля качества и объема услуг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ГОБМП 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при оказании стационарной и стационарозамещающей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 субъектами здравоохранения районного значения и села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 № ________ от «______» ______________________ 20 _____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период с «___» _____ 20 ___ года по «___» 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0323"/>
        <w:gridCol w:w="1273"/>
        <w:gridCol w:w="1273"/>
      </w:tblGrid>
      <w:tr>
        <w:trPr>
          <w:trHeight w:val="555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10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I. Перечень случаев госпитализации с осложнениями за отчетный период, прошедших контроль качества и объема после оценки РЦРЗ, за исключением случаев с летальными исходами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из них по видам нарушений: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из них по видам нарушений: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III. Перечень случаев за отчетный и предыдущие периоды, выявленных ТД ККМФД по результатам плановых и внеплановых проверок и подлежащих частичной оплате и не подлежащих оплате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 отчетный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 прошедший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из них по видам нарушений: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 _________________________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Должностное лицо ТД ККМФД 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 20 __ года</w:t>
      </w:r>
    </w:p>
    <w:bookmarkStart w:name="z139" w:id="10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03"/>
    <w:bookmarkStart w:name="z140" w:id="10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Перечень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случаев по результатам контроля объема услуг ГОБМП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при оказании стационарной и стационарозамещающей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 субъектами здравоохранения районного значения и села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№ ________ от «______» ______________________ 20 _____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период с «___» _____ 20 ___ года по «___» 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9714"/>
        <w:gridCol w:w="1572"/>
        <w:gridCol w:w="1572"/>
      </w:tblGrid>
      <w:tr>
        <w:trPr>
          <w:trHeight w:val="555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9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I. Перечень случаев госпитализации за отчетный период, прошедших контроль объема ТД КОМУ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 по видам нарушений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ТД ККМФД _________________________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Должностное лицо ТД ККМФД _____________________ 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 20 __ года</w:t>
      </w:r>
    </w:p>
    <w:bookmarkStart w:name="z141" w:id="10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05"/>
    <w:bookmarkStart w:name="z142" w:id="10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Протокол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исполнения договора на оказание гарантированного объема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бесплатной медицинской 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районного значения и села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период: с «___» _______ 20___ года по «___» _______ 20___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бюджетной программы: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757"/>
        <w:gridCol w:w="1654"/>
        <w:gridCol w:w="1658"/>
        <w:gridCol w:w="2550"/>
        <w:gridCol w:w="1839"/>
        <w:gridCol w:w="1659"/>
      </w:tblGrid>
      <w:tr>
        <w:trPr>
          <w:trHeight w:val="30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 оказание медицинской помощи в рамках гарантированного объема бесплатной медицинской помощи сельскому населению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оказание медицинской помощи, в том числе: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помощь, 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 том числе Перечень случаев, подлежащих снятию и не подлежащих оплате, в том числе частично по результатам контроля качества и объема оказанной стационарной и стационарозамещающей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0238"/>
        <w:gridCol w:w="1576"/>
        <w:gridCol w:w="1237"/>
      </w:tblGrid>
      <w:tr>
        <w:trPr>
          <w:trHeight w:val="405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10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I. Перечень случаев госпитализации с осложнениями за отчетный период, прошедших контроль качества и объема ТД ККМФД после оценки РЦРЗ, за исключением случаев с летальными исходами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 ТД ККМФД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Перечень случаев за отчетный и предыдущие периоды, выявленных ТД ККМФД по результатам плановых и внеплановых проверок подлежащих частичной оплате и не подлежащих оплате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за отчетный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за прошедший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Перечень случаев госпитализации за отчетный период, прошедших контроль объема подлежащих частичной оплате и не подлежащих оплате ТД КОМУ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 том числе сумма на стимулирование работников за достигнутые индикаторы конечного результата деятельности субъекта 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1"/>
        <w:gridCol w:w="1688"/>
        <w:gridCol w:w="1567"/>
        <w:gridCol w:w="1350"/>
        <w:gridCol w:w="1688"/>
        <w:gridCol w:w="1759"/>
        <w:gridCol w:w="1567"/>
      </w:tblGrid>
      <w:tr>
        <w:trPr>
          <w:trHeight w:val="108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30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116"/>
        <w:gridCol w:w="3177"/>
        <w:gridCol w:w="5010"/>
      </w:tblGrid>
      <w:tr>
        <w:trPr>
          <w:trHeight w:val="30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предъявлено к оплате _______________________тенге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принято к оплате ___________________________тенге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Председатель: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____________________________/__________________________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(для протокола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Члены комиссии: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________________________________/____________________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(для протокола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_______________________________/_____________________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(Фамилия, имя, отчество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(для протокола на бумажном носителе)</w:t>
      </w:r>
    </w:p>
    <w:bookmarkStart w:name="z143" w:id="10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24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07"/>
    <w:bookmarkStart w:name="z144" w:id="10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  </w:t>
      </w:r>
      <w:r>
        <w:rPr>
          <w:rFonts w:ascii="Consolas"/>
          <w:b/>
          <w:i w:val="false"/>
          <w:color w:val="000000"/>
          <w:sz w:val="20"/>
        </w:rPr>
        <w:t>Акт выполненных работ (услуг), оказанных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      </w:t>
      </w:r>
      <w:r>
        <w:rPr>
          <w:rFonts w:ascii="Consolas"/>
          <w:b/>
          <w:i w:val="false"/>
          <w:color w:val="000000"/>
          <w:sz w:val="20"/>
        </w:rPr>
        <w:t>гарантированного объема бесплатной медицинской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субъектами здравоохранения районного значения и села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бюджетной программы: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Общая сумма по Договору 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выплаченного аванса 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оплаченных (оказанных) услуг 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сумма лизинговых платежей на текущий год согласно Договору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 тенге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Комплексный подушевой норматив в расчете на одного прикрепленного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человека в месяц ______________________________________________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том числе: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гарантированная часть комплексного подушевого норматива _______ тенге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стимулирующая часть комплексного подушевого норматива 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6887"/>
        <w:gridCol w:w="1688"/>
        <w:gridCol w:w="1273"/>
        <w:gridCol w:w="1645"/>
        <w:gridCol w:w="1374"/>
      </w:tblGrid>
      <w:tr>
        <w:trPr>
          <w:trHeight w:val="30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 прикрепленному населению,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конечных результатов деятельности субъекта здравоохранения, оказывающего ПМСП, за счет трансфертов из республиканского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 том числе сумма на стимулирование работников за достигнутые индикаторы конечного результата деятельности субъекта 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1547"/>
        <w:gridCol w:w="1975"/>
        <w:gridCol w:w="1280"/>
        <w:gridCol w:w="1688"/>
        <w:gridCol w:w="1294"/>
        <w:gridCol w:w="1567"/>
      </w:tblGrid>
      <w:tr>
        <w:trPr>
          <w:trHeight w:val="85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43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177"/>
        <w:gridCol w:w="6177"/>
        <w:gridCol w:w="4299"/>
      </w:tblGrid>
      <w:tr>
        <w:trPr>
          <w:trHeight w:val="10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Согласно по решению комиссии</w:t>
            </w:r>
          </w:p>
        </w:tc>
      </w:tr>
      <w:tr>
        <w:trPr>
          <w:trHeight w:val="22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12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Всего принято к оплате: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________________________________ </w:t>
      </w:r>
      <w:r>
        <w:rPr>
          <w:rFonts w:ascii="Consolas"/>
          <w:b/>
          <w:i w:val="false"/>
          <w:color w:val="000000"/>
          <w:sz w:val="20"/>
        </w:rPr>
        <w:t>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в том числе возмещение лизинговых платежей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 </w:t>
      </w:r>
      <w:r>
        <w:rPr>
          <w:rFonts w:ascii="Consolas"/>
          <w:b w:val="false"/>
          <w:i/>
          <w:color w:val="000000"/>
          <w:sz w:val="20"/>
        </w:rPr>
        <w:t>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Сумма к удержанию ранее выплаченного аванса 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Сумма к удержанию лизинговых платежей 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Остаток ранее выплаченного аванса, который подлежит удержанию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следующий период ______________________________________________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Итого к перечислению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______________________________________ </w:t>
      </w:r>
      <w:r>
        <w:rPr>
          <w:rFonts w:ascii="Consolas"/>
          <w:b/>
          <w:i w:val="false"/>
          <w:color w:val="000000"/>
          <w:sz w:val="20"/>
        </w:rPr>
        <w:t>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в том числе возмещение лизинговых платежей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 </w:t>
      </w:r>
      <w:r>
        <w:rPr>
          <w:rFonts w:ascii="Consolas"/>
          <w:b w:val="false"/>
          <w:i/>
          <w:color w:val="000000"/>
          <w:sz w:val="20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Заказчик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 (Наименование субъекта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 здравоохранения)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ИИК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БИК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банка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КБЕ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________________/____________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  (Фамилия, имя, 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 (при его наличии)/подпись)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 (для акта на бумажном носителе)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Поставщик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 (Наименование субъекта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 здравоохранения)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ИИК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БИК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банка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КБЕ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_____________/_______________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  (Фамилия, имя, 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 (при его наличии)/подпись)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 (для акта на бумажном носителе)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bookmarkStart w:name="z145" w:id="10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25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09"/>
    <w:bookmarkStart w:name="z146" w:id="11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СЧЕТ-РЕЕСТР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за оказание медицинской помощи прикрепленному населению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в рамках гарантированного 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помощи субъектом здравоохранения районного значения и села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Период: с «___» _______ 20___ года по «___» 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по Договору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здравоохранения: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бюджетной программы: ___________________________________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Количество прикрепленного населения __________________ человек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Комплексный подушевой норматив в расчете на одного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прикрепленного человека в месяц 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гарантированная часть комплексного подушевого норматива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стимулирующая часть комплексного подушевого норматива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8395"/>
        <w:gridCol w:w="4079"/>
      </w:tblGrid>
      <w:tr>
        <w:trPr>
          <w:trHeight w:val="36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 (тенге)</w:t>
            </w:r>
          </w:p>
        </w:tc>
      </w:tr>
      <w:tr>
        <w:trPr>
          <w:trHeight w:val="24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3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 оказание медицинской помощи населению, в том числе: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оказание медицинской помощи, в том числе: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ПМСП за счет трансфертов из республиканского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 лизингового платежа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 к оплате: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(для отчета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__________________________/____________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(для отчета на бумажном носителе) «__» _______ 20 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 данному счет-реестру прилагаются следующие приложения: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данные о динамике численности и структуре прикрепленного населения по данным портала «Регистр прикрепленного населения»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1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сумма на стимулирование работников за достигнутые индикаторы конечного результата деятельности субъекта здравоохранения, оказывающего ПМСП,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2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оказанных услуг первичной медико-санитарной помощи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3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КДУ, оказанных без привлечения субподрядчика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4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КДУ оказанных с привлечением субподрядчика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5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оказанных услуг скорой медицинской помощи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6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персонифицированный реестр выписанных больных, которым оказана стационарная и стационарозамещающая помощь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7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реестр КДУ, оказанных с использованием медицинской техники, приобретенной на условиях финансового лизинга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8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села.</w:t>
      </w:r>
    </w:p>
    <w:bookmarkStart w:name="z147" w:id="1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1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11"/>
    <w:bookmarkStart w:name="z148" w:id="11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  </w:t>
      </w:r>
      <w:r>
        <w:rPr>
          <w:rFonts w:ascii="Consolas"/>
          <w:b/>
          <w:i w:val="false"/>
          <w:color w:val="000000"/>
          <w:sz w:val="20"/>
        </w:rPr>
        <w:t>Данные о динамике численности и структуре прикрепленного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населения по данным портала «Регистр прикрепленного населения»*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период: с «___» 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1215"/>
        <w:gridCol w:w="1815"/>
        <w:gridCol w:w="1215"/>
        <w:gridCol w:w="1782"/>
        <w:gridCol w:w="1215"/>
        <w:gridCol w:w="1349"/>
        <w:gridCol w:w="2631"/>
      </w:tblGrid>
      <w:tr>
        <w:trPr>
          <w:trHeight w:val="405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открепленного населения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прикрепленного населения на конец отчетного периода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по свободному выбору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отказ по свободному выбору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смерть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2459"/>
        <w:gridCol w:w="3840"/>
        <w:gridCol w:w="384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Половозрастная структура прикрепленного населения на конец отчетного периода</w:t>
            </w:r>
          </w:p>
        </w:tc>
      </w:tr>
      <w:tr>
        <w:trPr>
          <w:trHeight w:val="315" w:hRule="atLeast"/>
        </w:trPr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0-12 месяцев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 месяцев - 4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5-9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10-14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15-19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20-29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30-39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40-49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50-59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60-69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 и старше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Подтверждаем, что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1) количеству прикрепленного населения за отчетный период соответствует: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по свободному выбору: количеству заявлений граждан и копии документов, удостоверяющих их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по территориальному распределению: (указать приказ управления здравоохранения);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2) количеству открепленного населения соответствует: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по смерти: количеству справок о смерти /перинатальной смерти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по выезду за пределы страны: количеству заявлений граждан и копии документов, удостоверяющих их личность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Проверено: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РЦЭЗ ______________________________/____________________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(Фамилия, имя, отчество (при его наличии)/подпись)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  «__» ________ 20 __ года</w:t>
      </w:r>
    </w:p>
    <w:bookmarkStart w:name="z195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*данная таблица представляется субъектами села, оказывающими ПМСП, в качестве информации о динамике численности и структуре прикрепленного населения по данным портала «Регистр прикрепленного населения» и не влияют на оплату за отчетный период.</w:t>
      </w:r>
    </w:p>
    <w:bookmarkEnd w:id="113"/>
    <w:bookmarkStart w:name="z149" w:id="11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2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14"/>
    <w:bookmarkStart w:name="z150" w:id="1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 </w:t>
      </w:r>
      <w:r>
        <w:rPr>
          <w:rFonts w:ascii="Consolas"/>
          <w:b/>
          <w:i w:val="false"/>
          <w:color w:val="000000"/>
          <w:sz w:val="20"/>
        </w:rPr>
        <w:t>Сумма на стимулирование работников за достигнутые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индикаторы конечного результата деятельности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здравоохранения, оказывающего ПМСП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793"/>
        <w:gridCol w:w="1689"/>
        <w:gridCol w:w="1813"/>
      </w:tblGrid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Плановый показатель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показатель*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прикрепленного населения, человек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терапевтическом участке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педиатрическом участке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участке семейного врача/ВОП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Коэффициент медицинской организации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954"/>
        <w:gridCol w:w="1132"/>
        <w:gridCol w:w="1299"/>
        <w:gridCol w:w="844"/>
        <w:gridCol w:w="1411"/>
        <w:gridCol w:w="1271"/>
        <w:gridCol w:w="1590"/>
        <w:gridCol w:w="831"/>
      </w:tblGrid>
      <w:tr>
        <w:trPr>
          <w:trHeight w:val="30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Плановый показатель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госпитализации больных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 осложнениями заболеваний сердечнососудистой системы (инфаркт миокарда, инсульт)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196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*расчет фактического показателя приведен на основании данных портала «Регистр прикрепленного населения»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**значение целевого показателя установлено в соответствии с Соглашением о результатах по целевым трансфертам на текущий финансовый год, заключенным между Министром здравоохранения Республики Казахстан и Акимом области, городов республиканского значения и столицы и соответствует данным портала «ДКПН»;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баллов указано в максимальном значении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26 ноября 2009 года № 801 «Об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*** данные соответствуют данным портала «ДКПН» после закрытия отчетного периода в портале «ДКПН» управлением здравоохранения областей, города республиканского значения и столицы.</w:t>
      </w:r>
    </w:p>
    <w:bookmarkEnd w:id="116"/>
    <w:bookmarkStart w:name="z151" w:id="11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3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17"/>
    <w:bookmarkStart w:name="z152" w:id="11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 </w:t>
      </w:r>
      <w:r>
        <w:rPr>
          <w:rFonts w:ascii="Consolas"/>
          <w:b/>
          <w:i w:val="false"/>
          <w:color w:val="000000"/>
          <w:sz w:val="20"/>
        </w:rPr>
        <w:t>Реестр оказанных услуг первичной медико-санитарной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  помощи*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2267"/>
        <w:gridCol w:w="3581"/>
        <w:gridCol w:w="1702"/>
        <w:gridCol w:w="2435"/>
        <w:gridCol w:w="2757"/>
      </w:tblGrid>
      <w:tr>
        <w:trPr>
          <w:trHeight w:val="42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10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197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данная таблица предоставляется субъектами села, оказывающими ПМСП, на основании введенных данных в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** сумма не влияет на оплату за отчетный период.</w:t>
      </w:r>
    </w:p>
    <w:bookmarkEnd w:id="119"/>
    <w:bookmarkStart w:name="z153" w:id="1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4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20"/>
    <w:bookmarkStart w:name="z154" w:id="12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 </w:t>
      </w:r>
      <w:r>
        <w:rPr>
          <w:rFonts w:ascii="Consolas"/>
          <w:b/>
          <w:i w:val="false"/>
          <w:color w:val="000000"/>
          <w:sz w:val="20"/>
        </w:rPr>
        <w:t>Реестр консультативно-диагностических услуг, оказанных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 без привлечения субподрядчика*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119"/>
        <w:gridCol w:w="4856"/>
        <w:gridCol w:w="1663"/>
        <w:gridCol w:w="1516"/>
        <w:gridCol w:w="3200"/>
      </w:tblGrid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198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формируются на основании введенных данных в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сумма не влияет на оплату за отчетный период.</w:t>
      </w:r>
    </w:p>
    <w:bookmarkEnd w:id="122"/>
    <w:bookmarkStart w:name="z155" w:id="1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5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23"/>
    <w:bookmarkStart w:name="z156" w:id="12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 </w:t>
      </w:r>
      <w:r>
        <w:rPr>
          <w:rFonts w:ascii="Consolas"/>
          <w:b/>
          <w:i w:val="false"/>
          <w:color w:val="000000"/>
          <w:sz w:val="20"/>
        </w:rPr>
        <w:t>Реестр консультативно-диагностических услуг оказанных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привлечением субподрядчика*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008"/>
        <w:gridCol w:w="5403"/>
        <w:gridCol w:w="1612"/>
        <w:gridCol w:w="1465"/>
        <w:gridCol w:w="2729"/>
      </w:tblGrid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субподрядчика ___________________(по договору субподряда от ______ № ___)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услуги по договору субподряда, итого: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услуги, не включенные в договор субподряда, итого: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199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формируются на основании введенных данных ИС «АПП»;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сумма не влияет на оплату за отчетный период, подлежит оплате субподрядчикам в порядке и сроки определенные настоящими Правилами.</w:t>
      </w:r>
    </w:p>
    <w:bookmarkEnd w:id="125"/>
    <w:bookmarkStart w:name="z157" w:id="12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6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26"/>
    <w:bookmarkStart w:name="z158" w:id="12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  </w:t>
      </w:r>
      <w:r>
        <w:rPr>
          <w:rFonts w:ascii="Consolas"/>
          <w:b/>
          <w:i w:val="false"/>
          <w:color w:val="000000"/>
          <w:sz w:val="20"/>
        </w:rPr>
        <w:t>Реестр оказанных услуг скорой медицинской помощи*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1. Взрослые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889"/>
        <w:gridCol w:w="383"/>
        <w:gridCol w:w="522"/>
        <w:gridCol w:w="522"/>
        <w:gridCol w:w="228"/>
        <w:gridCol w:w="797"/>
        <w:gridCol w:w="504"/>
        <w:gridCol w:w="228"/>
        <w:gridCol w:w="653"/>
        <w:gridCol w:w="504"/>
        <w:gridCol w:w="359"/>
        <w:gridCol w:w="653"/>
        <w:gridCol w:w="504"/>
        <w:gridCol w:w="228"/>
        <w:gridCol w:w="900"/>
        <w:gridCol w:w="504"/>
        <w:gridCol w:w="504"/>
        <w:gridCol w:w="635"/>
        <w:gridCol w:w="635"/>
        <w:gridCol w:w="984"/>
        <w:gridCol w:w="672"/>
        <w:gridCol w:w="504"/>
      </w:tblGrid>
      <w:tr>
        <w:trPr>
          <w:trHeight w:val="6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бригады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Кол-во обращений 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перевозка больных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безрезультатных выездов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Число самоотказов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вызовов в часы работы ПМСП (8ч 00м – 16 ч 00 м )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необоснованных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Переадресация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Линейная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Реанимационная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БИТ-детская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БИТ-взрослая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Акушерская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Психиатрическая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Неврологическая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Кардиологическая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Фельдшерская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2. Дети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704"/>
        <w:gridCol w:w="376"/>
        <w:gridCol w:w="635"/>
        <w:gridCol w:w="635"/>
        <w:gridCol w:w="349"/>
        <w:gridCol w:w="775"/>
        <w:gridCol w:w="489"/>
        <w:gridCol w:w="349"/>
        <w:gridCol w:w="733"/>
        <w:gridCol w:w="489"/>
        <w:gridCol w:w="350"/>
        <w:gridCol w:w="677"/>
        <w:gridCol w:w="489"/>
        <w:gridCol w:w="224"/>
        <w:gridCol w:w="706"/>
        <w:gridCol w:w="420"/>
        <w:gridCol w:w="586"/>
        <w:gridCol w:w="616"/>
        <w:gridCol w:w="616"/>
        <w:gridCol w:w="962"/>
        <w:gridCol w:w="656"/>
        <w:gridCol w:w="490"/>
      </w:tblGrid>
      <w:tr>
        <w:trPr>
          <w:trHeight w:val="85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бригады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Кол-во обращений 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перевозка больных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Кол-во безрезультатных выездов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Число самоотказов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вызовов в часы работы ПМСП (8 ч 00 м - 16 ч 00 м)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т.ч.необоснованных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Переадресация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Линейная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Реанимационная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БИТ-детская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БИТ-взрослая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Акушерская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Психиатрическая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Неврологическая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Кардиологическая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Фельдшерская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3. Подростки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796"/>
        <w:gridCol w:w="372"/>
        <w:gridCol w:w="502"/>
        <w:gridCol w:w="626"/>
        <w:gridCol w:w="344"/>
        <w:gridCol w:w="763"/>
        <w:gridCol w:w="482"/>
        <w:gridCol w:w="345"/>
        <w:gridCol w:w="722"/>
        <w:gridCol w:w="482"/>
        <w:gridCol w:w="249"/>
        <w:gridCol w:w="722"/>
        <w:gridCol w:w="509"/>
        <w:gridCol w:w="221"/>
        <w:gridCol w:w="695"/>
        <w:gridCol w:w="674"/>
        <w:gridCol w:w="633"/>
        <w:gridCol w:w="345"/>
        <w:gridCol w:w="743"/>
        <w:gridCol w:w="978"/>
        <w:gridCol w:w="524"/>
        <w:gridCol w:w="606"/>
      </w:tblGrid>
      <w:tr>
        <w:trPr>
          <w:trHeight w:val="76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бригады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Кол-во обращений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перевозка больных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Кол-во безрезультатных выездов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Число самоотказов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вызовов в часы работы ПМСП (8 ч 00 м -16 ч 00 м)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т.ч.необоснованных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Переадресация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Линейная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Реанимационная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БИТ-детская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БИТ-взрослая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Акушерская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Психиатрическая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Неврологическая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Кардиологическая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Фельдшерская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0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*количественные данные формируются на основе первичной медицинской документации</w:t>
      </w:r>
    </w:p>
    <w:bookmarkEnd w:id="128"/>
    <w:bookmarkStart w:name="z159" w:id="12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7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29"/>
    <w:bookmarkStart w:name="z160" w:id="13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  </w:t>
      </w:r>
      <w:r>
        <w:rPr>
          <w:rFonts w:ascii="Consolas"/>
          <w:b/>
          <w:i w:val="false"/>
          <w:color w:val="000000"/>
          <w:sz w:val="20"/>
        </w:rPr>
        <w:t>Персонифицированный реестр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</w:t>
      </w:r>
      <w:r>
        <w:rPr>
          <w:rFonts w:ascii="Consolas"/>
          <w:b/>
          <w:i w:val="false"/>
          <w:color w:val="000000"/>
          <w:sz w:val="20"/>
        </w:rPr>
        <w:t>выписанных больных, которым оказана стационарная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стационарозамещающая помощь*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Круглосуточный стационар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855"/>
        <w:gridCol w:w="1551"/>
        <w:gridCol w:w="1152"/>
        <w:gridCol w:w="1031"/>
        <w:gridCol w:w="1530"/>
        <w:gridCol w:w="896"/>
        <w:gridCol w:w="1152"/>
        <w:gridCol w:w="1287"/>
        <w:gridCol w:w="969"/>
        <w:gridCol w:w="1573"/>
        <w:gridCol w:w="1573"/>
      </w:tblGrid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истории болезни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Проведено койко-дней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Исход пребывания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Диагноз заключительный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госпитализации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Дневной стационар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44"/>
        <w:gridCol w:w="1500"/>
        <w:gridCol w:w="1155"/>
        <w:gridCol w:w="1034"/>
        <w:gridCol w:w="1534"/>
        <w:gridCol w:w="1412"/>
        <w:gridCol w:w="1277"/>
        <w:gridCol w:w="1264"/>
        <w:gridCol w:w="1538"/>
        <w:gridCol w:w="1929"/>
      </w:tblGrid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истории болезни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Проведено койко-дней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Исход лечения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Диагноз заключительный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Стационар на дому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988"/>
        <w:gridCol w:w="1507"/>
        <w:gridCol w:w="1163"/>
        <w:gridCol w:w="1002"/>
        <w:gridCol w:w="1459"/>
        <w:gridCol w:w="1378"/>
        <w:gridCol w:w="1324"/>
        <w:gridCol w:w="1325"/>
        <w:gridCol w:w="1397"/>
        <w:gridCol w:w="1960"/>
      </w:tblGrid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истории болезни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начало лечения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окончания лечения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Проведено койко-дней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Исход лечения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Диагноз заключительный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1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Примечание: * данные формируются на основе введенных данных в ИС «ЭРСБ» </w:t>
      </w:r>
    </w:p>
    <w:bookmarkEnd w:id="131"/>
    <w:bookmarkStart w:name="z161" w:id="13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Таблица 8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счет-реестру за оказание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помощи прикрепленному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населению в рамках гарантированного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объема бесплатной медицинской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районного значения и села</w:t>
      </w:r>
    </w:p>
    <w:bookmarkEnd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 </w:t>
      </w:r>
      <w:r>
        <w:rPr>
          <w:rFonts w:ascii="Consolas"/>
          <w:b/>
          <w:i w:val="false"/>
          <w:color w:val="000000"/>
          <w:sz w:val="20"/>
        </w:rPr>
        <w:t>Реестр консультативно-диагностических услуг, оказанных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использованием медицинской техники, приобретенной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 условиях финансового лизинга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962"/>
        <w:gridCol w:w="1350"/>
        <w:gridCol w:w="2692"/>
        <w:gridCol w:w="1749"/>
        <w:gridCol w:w="1478"/>
        <w:gridCol w:w="2292"/>
      </w:tblGrid>
      <w:tr>
        <w:trPr>
          <w:trHeight w:val="9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Лизинговый платеж на 1 услугу, тенге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162" w:id="13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26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33"/>
    <w:bookmarkStart w:name="z163" w:id="13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доходов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при оказании медицинской 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районного значения и села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 с «___» _______ 20 ___ года по «___» ________ 20 ___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По договору № 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(Наименование субъекта здравоохранения (поставщика)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503"/>
        <w:gridCol w:w="2493"/>
        <w:gridCol w:w="3494"/>
        <w:gridCol w:w="1882"/>
      </w:tblGrid>
      <w:tr>
        <w:trPr>
          <w:trHeight w:val="15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виде ЦТТ*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медицинской помощи в рамках ГОБМП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медицинской помощи в рамках ГОБМП по договору субподряда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2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*ЦТТ – целевой текущий трансферт;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ПМСП - первичная медико-санитарная помощь.</w:t>
      </w:r>
    </w:p>
    <w:bookmarkEnd w:id="135"/>
    <w:bookmarkStart w:name="z203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расходов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при оказании медицинской 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районного значения и села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149"/>
        <w:gridCol w:w="2776"/>
        <w:gridCol w:w="2361"/>
      </w:tblGrid>
      <w:tr>
        <w:trPr>
          <w:trHeight w:val="43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в месяц, тыс.тенге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Кредиторская задолженность на начало периода, 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договору субподряда: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на оказание консультативно-диагностических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на оказание стационарной и (или) стационарозамещающей помощи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на оказание комплекса медицинских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Кредиторская задолженность на конец периода, 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договору субподряда: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на оказание консультативно-диагностических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на оказание стационарной и (или) стационарозамещающей помощи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на оказание комплекса медицинских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доход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Компенсационные выплаты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аренду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в.т.ч. на повышение квалификации и переподготовку кадров субъекта здравоохранения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Лизинговые платежи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VI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4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доходов и расходов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при оказании медицинской помощи субъектом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             </w:t>
      </w:r>
      <w:r>
        <w:rPr>
          <w:rFonts w:ascii="Consolas"/>
          <w:b/>
          <w:i w:val="false"/>
          <w:color w:val="000000"/>
          <w:sz w:val="20"/>
        </w:rPr>
        <w:t>районного значения и села в разрезе структурных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 подразделений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3461"/>
        <w:gridCol w:w="1660"/>
        <w:gridCol w:w="1860"/>
        <w:gridCol w:w="1771"/>
        <w:gridCol w:w="1994"/>
        <w:gridCol w:w="2195"/>
      </w:tblGrid>
      <w:tr>
        <w:trPr>
          <w:trHeight w:val="114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доходы в месяц, тыс.тенге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за счет бюджетных средств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расходы в месяц, тыс.тенге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за счет бюджетных средств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 по: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Медицинский пункт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Врачебная амбулатория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5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Информация по дифференцированной оплате работников</w:t>
      </w:r>
    </w:p>
    <w:bookmarkEnd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 с «___» _______ 20 ___ года по «___» 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285"/>
        <w:gridCol w:w="857"/>
        <w:gridCol w:w="2857"/>
        <w:gridCol w:w="1714"/>
        <w:gridCol w:w="857"/>
        <w:gridCol w:w="2859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Фонд оплаты труда,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6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Информация по повышению квалификации и переподготовке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кадров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период с «___» _______ 20 ___ года по «___» 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(наименование субъекта здравоохранения)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489"/>
        <w:gridCol w:w="1042"/>
        <w:gridCol w:w="893"/>
        <w:gridCol w:w="1042"/>
        <w:gridCol w:w="1489"/>
        <w:gridCol w:w="1341"/>
        <w:gridCol w:w="1341"/>
        <w:gridCol w:w="1192"/>
        <w:gridCol w:w="1639"/>
        <w:gridCol w:w="894"/>
        <w:gridCol w:w="1043"/>
      </w:tblGrid>
      <w:tr>
        <w:trPr>
          <w:trHeight w:val="7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работников,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сумма, тыс. тенге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за счет бюджетных средств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 врачей ПМСП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Фармацевтов (с высшим образованием), провизоров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средних медицинских работников ПМСП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специалистов,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субъекта        _______________________/________________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субъекта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 (поставщика):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164" w:id="14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27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40"/>
    <w:bookmarkStart w:name="z165" w:id="14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Сводный перечень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случаев оказания стационарной и стационарозамещающей помощи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результатам контроля качества и объема услуг ГОБМП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№ ________ от «______» ______________________ 20 _____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период с «___» _____ 20 ___ года по «___» 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9237"/>
        <w:gridCol w:w="1876"/>
        <w:gridCol w:w="1444"/>
      </w:tblGrid>
      <w:tr>
        <w:trPr>
          <w:trHeight w:val="555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9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I. Перечень случаев госпитализации с осложнениями за отчетный период, прошедших контроль качества и объема ТД ККМФД после оценки РЦРЗ, за исключением случаев с летальными исходами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 ТД ККМФД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III. Перечень случаев за отчетный и предыдущие периоды, выявленных ТД ККМФД по результатам плановых и внеплановых проверок подлежащих частичной оплате и не подлежащих оплате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 отчетный период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 прошедший период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2.1.4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IV. Перечень случаев госпитализации за отчетный период, прошедших контроль объема подлежащих частичной оплате и не подлежащих оплате ТД КОМУ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_________________________/_______________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(при его наличии)/подпись)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(для сводного перечня на бумажном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носителе)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печати (для сводного перечня на бумажном носителе)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«_____» _________ 20 ___ года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ТД ККМФД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_________________________/_______________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(при его наличии)/подпись)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(для сводного перечня на бумажном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носителе)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печати (для сводного перечня на бумажном носителе)</w:t>
            </w:r>
          </w:p>
        </w:tc>
      </w:tr>
    </w:tbl>
    <w:bookmarkStart w:name="z207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* данные формируются на основании данных ИС «СУКМУ»</w:t>
      </w:r>
    </w:p>
    <w:bookmarkEnd w:id="142"/>
    <w:bookmarkStart w:name="z166" w:id="14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28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43"/>
    <w:bookmarkStart w:name="z167" w:id="14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СЧЕТ-РЕЕСТР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за оказание медицинских услуг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в рамках гарантированного объема бесплатной медицинской помощи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на основании договора субподряда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 № _______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период с «___» _________ 20 ___ года по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по Договору субподряда № ____ от «___» _________ 20 ___ года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Наименование субподрядчика: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Наименование субъекта здравоохранения (поставщика):</w:t>
      </w:r>
      <w:r>
        <w:rPr>
          <w:rFonts w:ascii="Consolas"/>
          <w:b w:val="false"/>
          <w:i w:val="false"/>
          <w:color w:val="000000"/>
          <w:sz w:val="20"/>
        </w:rPr>
        <w:t xml:space="preserve"> ____________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консультативно-диагностических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179"/>
        <w:gridCol w:w="5201"/>
        <w:gridCol w:w="2021"/>
        <w:gridCol w:w="1999"/>
        <w:gridCol w:w="1594"/>
      </w:tblGrid>
      <w:tr>
        <w:trPr>
          <w:trHeight w:val="24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10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 за услуги по договору субподряда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Итого за услуги, не включенные в договор субподряда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специализированной медицинской помощи в форме стационарной и (или) стационарозамещающей медицинской помощи, оплата по которым осуществляется по клинико-затратным группам:*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428"/>
        <w:gridCol w:w="3714"/>
        <w:gridCol w:w="2001"/>
      </w:tblGrid>
      <w:tr>
        <w:trPr>
          <w:trHeight w:val="43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пролеченных случаев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371"/>
        <w:gridCol w:w="2016"/>
        <w:gridCol w:w="2244"/>
        <w:gridCol w:w="1608"/>
      </w:tblGrid>
      <w:tr>
        <w:trPr>
          <w:trHeight w:val="43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на оказание комплекса медицинских услуг, в том числе по формам: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_________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(указать)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субподрядчика   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субподрядчика   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(для счета-реестра на бумажном носителе)    «__» _________ 20 __ года</w:t>
      </w:r>
    </w:p>
    <w:bookmarkStart w:name="z208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 данные в таблице заполняются на основании данных, введенных в ИС «ЭРСБ».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данному счет-реестру прилагается следующее приложение: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персонифицированный реестр выписанных больных, которым оказана стационарная и стационарозамещающая помощь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таблице 7</w:t>
      </w:r>
      <w:r>
        <w:rPr>
          <w:rFonts w:ascii="Consolas"/>
          <w:b w:val="false"/>
          <w:i w:val="false"/>
          <w:color w:val="000000"/>
          <w:sz w:val="20"/>
        </w:rPr>
        <w:t xml:space="preserve"> к счет-реестру за оказание медицинской помощи прикрепленному населению в рамках ГОБМП субъектом села.</w:t>
      </w:r>
    </w:p>
    <w:bookmarkEnd w:id="145"/>
    <w:bookmarkStart w:name="z168" w:id="14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29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оплаты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 оказанные медицинские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в рамках гарантированного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объема бесплатной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медицинской помощи        </w:t>
      </w:r>
    </w:p>
    <w:bookmarkEnd w:id="146"/>
    <w:bookmarkStart w:name="z169" w:id="14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доходов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</w:t>
      </w:r>
      <w:r>
        <w:rPr>
          <w:rFonts w:ascii="Consolas"/>
          <w:b/>
          <w:i w:val="false"/>
          <w:color w:val="000000"/>
          <w:sz w:val="20"/>
        </w:rPr>
        <w:t>при оказании медицинских услуг субподрядчиком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период с «___» _______ 20 ___ года по «___» 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6428"/>
        <w:gridCol w:w="2285"/>
        <w:gridCol w:w="2143"/>
        <w:gridCol w:w="2287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РБ в виде ЦТТ*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медицинских услуг в рамках ГОБМП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медицинских услуг в рамках ГОБМП по договору субподряда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субподрядчика   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субподрядчика   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09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*ЦТТ – целевой текущий трансферт;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ПМСП - первичная медико-санитарная помощь.</w:t>
      </w:r>
    </w:p>
    <w:bookmarkEnd w:id="148"/>
    <w:bookmarkStart w:name="z210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Структура расходов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</w:t>
      </w:r>
      <w:r>
        <w:rPr>
          <w:rFonts w:ascii="Consolas"/>
          <w:b/>
          <w:i w:val="false"/>
          <w:color w:val="000000"/>
          <w:sz w:val="20"/>
        </w:rPr>
        <w:t>при оказании медицинских услуг субподрядчиком</w:t>
      </w:r>
    </w:p>
    <w:bookmarkEnd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91"/>
        <w:gridCol w:w="2100"/>
        <w:gridCol w:w="2339"/>
      </w:tblGrid>
      <w:tr>
        <w:trPr>
          <w:trHeight w:val="43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в месяц, тыс.тенге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Дебиторская задолженность на начало периода, в т.ч.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субъектам здравоохранения, оказывающим ПМСП (поставщик)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Дебиторская задолженность на конец периода, в т.ч.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субъектам здравоохранения, оказывающим ПМСП (поставщик)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доход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из них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стимулирование работников за достигнутые индикаторы конечного результата деятельности субъекта здравоохранения, оказывающего ПМСП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Компенсационные выплаты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аренду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 т.ч. на повышение квалификации и переподготовку кадров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субъекта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в.т.ч. на повышение квалификации и переподготовку кадров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субъекта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Лизинговые платежи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VI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субподрядчика   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субподрядчика   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11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Информация по дифференцированной оплате труда работников</w:t>
      </w:r>
    </w:p>
    <w:bookmarkEnd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 по договору № 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Период с «___» _______ 20 ___ года по «___» 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4433"/>
        <w:gridCol w:w="1088"/>
        <w:gridCol w:w="3152"/>
        <w:gridCol w:w="1172"/>
        <w:gridCol w:w="3153"/>
      </w:tblGrid>
      <w:tr>
        <w:trPr>
          <w:trHeight w:val="72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Дополнительные денежные выплаты, тыс. тенге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т.ч. на дифференцированную оплату труда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субподрядчика   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субподрядчика   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bookmarkStart w:name="z212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Информация по повышению квалификации и переподготовке кадров</w:t>
      </w:r>
    </w:p>
    <w:bookmarkEnd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 по договору № _____ от «___» _________ 20 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период с «___» _______ 20 ___ года по «___» ________ 20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34"/>
        <w:gridCol w:w="1574"/>
        <w:gridCol w:w="803"/>
        <w:gridCol w:w="803"/>
        <w:gridCol w:w="803"/>
        <w:gridCol w:w="803"/>
        <w:gridCol w:w="803"/>
        <w:gridCol w:w="803"/>
        <w:gridCol w:w="814"/>
        <w:gridCol w:w="814"/>
        <w:gridCol w:w="814"/>
        <w:gridCol w:w="851"/>
        <w:gridCol w:w="814"/>
        <w:gridCol w:w="814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(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Врачей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(с высшим образованием), провизоров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Средних фармацевтических работников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Специалистов с немедицинским образованием (человек)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командировочные расходы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субподрядчика    _______________________/_______________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Главный бухгалтер субподрядчика   ___________________/_______________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(Фамилия,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(при его наличии)/подпись)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(для счета-реестра на бумажном носителе)    «__» 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