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0" w:rsidRPr="008F49FB" w:rsidRDefault="00D45BA0" w:rsidP="00B1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9FB">
        <w:rPr>
          <w:rFonts w:ascii="Times New Roman" w:hAnsi="Times New Roman"/>
          <w:b/>
          <w:sz w:val="24"/>
          <w:szCs w:val="24"/>
        </w:rPr>
        <w:t xml:space="preserve">Принятые решения на заседании Методического Совета </w:t>
      </w:r>
    </w:p>
    <w:p w:rsidR="00D45BA0" w:rsidRPr="008F49FB" w:rsidRDefault="00D45BA0" w:rsidP="00B10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9FB">
        <w:rPr>
          <w:rFonts w:ascii="Times New Roman" w:hAnsi="Times New Roman"/>
          <w:sz w:val="24"/>
          <w:szCs w:val="24"/>
        </w:rPr>
        <w:t>№</w:t>
      </w:r>
      <w:r w:rsidR="00631CF4">
        <w:rPr>
          <w:rFonts w:ascii="Times New Roman" w:hAnsi="Times New Roman"/>
          <w:sz w:val="24"/>
          <w:szCs w:val="24"/>
        </w:rPr>
        <w:t>6</w:t>
      </w:r>
      <w:r w:rsidRPr="008F49FB">
        <w:rPr>
          <w:rFonts w:ascii="Times New Roman" w:hAnsi="Times New Roman"/>
          <w:sz w:val="24"/>
          <w:szCs w:val="24"/>
        </w:rPr>
        <w:t xml:space="preserve"> протокол от </w:t>
      </w:r>
      <w:r w:rsidR="00631CF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6059E2">
        <w:rPr>
          <w:rFonts w:ascii="Times New Roman" w:hAnsi="Times New Roman"/>
          <w:sz w:val="24"/>
          <w:szCs w:val="24"/>
        </w:rPr>
        <w:t>0</w:t>
      </w:r>
      <w:r w:rsidR="00343C59">
        <w:rPr>
          <w:rFonts w:ascii="Times New Roman" w:hAnsi="Times New Roman"/>
          <w:sz w:val="24"/>
          <w:szCs w:val="24"/>
        </w:rPr>
        <w:t>2</w:t>
      </w:r>
      <w:r w:rsidRPr="008F49FB">
        <w:rPr>
          <w:rFonts w:ascii="Times New Roman" w:hAnsi="Times New Roman"/>
          <w:sz w:val="24"/>
          <w:szCs w:val="24"/>
        </w:rPr>
        <w:t>.1</w:t>
      </w:r>
      <w:r w:rsidR="006059E2">
        <w:rPr>
          <w:rFonts w:ascii="Times New Roman" w:hAnsi="Times New Roman"/>
          <w:sz w:val="24"/>
          <w:szCs w:val="24"/>
        </w:rPr>
        <w:t>6</w:t>
      </w:r>
      <w:r w:rsidRPr="008F49FB">
        <w:rPr>
          <w:rFonts w:ascii="Times New Roman" w:hAnsi="Times New Roman"/>
          <w:sz w:val="24"/>
          <w:szCs w:val="24"/>
        </w:rPr>
        <w:t xml:space="preserve"> года </w:t>
      </w:r>
    </w:p>
    <w:tbl>
      <w:tblPr>
        <w:tblStyle w:val="a5"/>
        <w:tblW w:w="0" w:type="auto"/>
        <w:tblInd w:w="108" w:type="dxa"/>
        <w:tblLook w:val="04A0"/>
      </w:tblPr>
      <w:tblGrid>
        <w:gridCol w:w="530"/>
        <w:gridCol w:w="4573"/>
        <w:gridCol w:w="5103"/>
      </w:tblGrid>
      <w:tr w:rsidR="00D45BA0" w:rsidRPr="008F49FB" w:rsidTr="00026023">
        <w:tc>
          <w:tcPr>
            <w:tcW w:w="530" w:type="dxa"/>
          </w:tcPr>
          <w:p w:rsidR="00D45BA0" w:rsidRPr="008F49FB" w:rsidRDefault="00D45BA0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3" w:type="dxa"/>
          </w:tcPr>
          <w:p w:rsidR="00D45BA0" w:rsidRPr="008F49FB" w:rsidRDefault="00D45BA0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5103" w:type="dxa"/>
          </w:tcPr>
          <w:p w:rsidR="00D45BA0" w:rsidRPr="008F49FB" w:rsidRDefault="00D45BA0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 xml:space="preserve">Принятые решения </w:t>
            </w:r>
          </w:p>
        </w:tc>
      </w:tr>
      <w:tr w:rsidR="004A0A82" w:rsidRPr="008F49FB" w:rsidTr="00026023">
        <w:trPr>
          <w:trHeight w:val="4009"/>
        </w:trPr>
        <w:tc>
          <w:tcPr>
            <w:tcW w:w="530" w:type="dxa"/>
          </w:tcPr>
          <w:p w:rsidR="004A0A82" w:rsidRPr="0069520D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631CF4" w:rsidRDefault="00631CF4" w:rsidP="00631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F4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Опыт реализации дуального </w:t>
            </w:r>
            <w:proofErr w:type="gramStart"/>
            <w:r w:rsidRPr="00631CF4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обучения по специальности</w:t>
            </w:r>
            <w:proofErr w:type="gramEnd"/>
            <w:r w:rsidRPr="00631CF4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«Общая медицина».</w:t>
            </w:r>
          </w:p>
          <w:p w:rsidR="00631CF4" w:rsidRDefault="00631CF4" w:rsidP="00631CF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4288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директор УД хирургии, акушерства и гинекологии </w:t>
            </w:r>
            <w:proofErr w:type="spellStart"/>
            <w:r w:rsidRPr="0024288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Есенкулова</w:t>
            </w:r>
            <w:proofErr w:type="spellEnd"/>
            <w:r w:rsidRPr="0024288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С.А. </w:t>
            </w:r>
          </w:p>
          <w:p w:rsidR="004A0A82" w:rsidRPr="006059E2" w:rsidRDefault="00631CF4" w:rsidP="00E77B8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8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директор УД фармация </w:t>
            </w:r>
            <w:proofErr w:type="spellStart"/>
            <w:r w:rsidRPr="0024288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Pr="0024288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103" w:type="dxa"/>
          </w:tcPr>
          <w:p w:rsidR="007849D1" w:rsidRDefault="007849D1" w:rsidP="007849D1">
            <w:pPr>
              <w:pStyle w:val="Standard"/>
              <w:pBdr>
                <w:bottom w:val="single" w:sz="4" w:space="30" w:color="FFFFFF"/>
              </w:pBdr>
              <w:tabs>
                <w:tab w:val="left" w:pos="1287"/>
              </w:tabs>
              <w:spacing w:line="240" w:lineRule="auto"/>
            </w:pPr>
            <w:r>
              <w:rPr>
                <w:lang w:val="kk-KZ"/>
              </w:rPr>
              <w:t>1.П</w:t>
            </w:r>
            <w:proofErr w:type="spellStart"/>
            <w:r>
              <w:t>ринять</w:t>
            </w:r>
            <w:proofErr w:type="spellEnd"/>
            <w:r>
              <w:t xml:space="preserve"> информацию к сведению.</w:t>
            </w:r>
          </w:p>
          <w:p w:rsidR="007849D1" w:rsidRDefault="007849D1" w:rsidP="007849D1">
            <w:pPr>
              <w:pStyle w:val="Standard"/>
              <w:pBdr>
                <w:bottom w:val="single" w:sz="4" w:space="30" w:color="FFFFFF"/>
              </w:pBdr>
              <w:tabs>
                <w:tab w:val="left" w:pos="1287"/>
              </w:tabs>
              <w:spacing w:line="240" w:lineRule="auto"/>
            </w:pPr>
            <w:r>
              <w:t xml:space="preserve">2.Создать рабочую группу по разработке Модели </w:t>
            </w:r>
            <w:proofErr w:type="spellStart"/>
            <w:r>
              <w:t>аффилированнных</w:t>
            </w:r>
            <w:proofErr w:type="spellEnd"/>
            <w:r>
              <w:t xml:space="preserve"> клиник для дуального медицинского образования.</w:t>
            </w:r>
          </w:p>
          <w:p w:rsidR="007849D1" w:rsidRDefault="007849D1" w:rsidP="007849D1">
            <w:pPr>
              <w:pStyle w:val="Standard"/>
              <w:pBdr>
                <w:bottom w:val="single" w:sz="4" w:space="30" w:color="FFFFFF"/>
              </w:pBdr>
              <w:tabs>
                <w:tab w:val="left" w:pos="1287"/>
              </w:tabs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Ответственные: директор департамента по клинической работе – Балмуханова А.В.</w:t>
            </w:r>
          </w:p>
          <w:p w:rsidR="007849D1" w:rsidRDefault="007849D1" w:rsidP="007849D1">
            <w:pPr>
              <w:pStyle w:val="Standard"/>
              <w:pBdr>
                <w:bottom w:val="single" w:sz="4" w:space="30" w:color="FFFFFF"/>
              </w:pBdr>
              <w:tabs>
                <w:tab w:val="left" w:pos="1287"/>
              </w:tabs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Срок исполнения – 10 апреля 2016г. </w:t>
            </w:r>
          </w:p>
          <w:p w:rsidR="007849D1" w:rsidRDefault="007849D1" w:rsidP="007849D1">
            <w:pPr>
              <w:pStyle w:val="Standard"/>
              <w:pBdr>
                <w:bottom w:val="single" w:sz="4" w:space="30" w:color="FFFFFF"/>
              </w:pBdr>
              <w:tabs>
                <w:tab w:val="left" w:pos="1287"/>
              </w:tabs>
              <w:spacing w:line="240" w:lineRule="auto"/>
            </w:pPr>
            <w:r>
              <w:t>3.</w:t>
            </w:r>
            <w:r w:rsidRPr="001E2B9F">
              <w:t>С</w:t>
            </w:r>
            <w:r w:rsidRPr="001E2B9F">
              <w:rPr>
                <w:color w:val="000000"/>
                <w:shd w:val="clear" w:color="auto" w:fill="FFFFFF"/>
              </w:rPr>
              <w:t>оздать экспериментальные площадки по внедрению дуальной</w:t>
            </w:r>
            <w:r w:rsidRPr="001E2B9F">
              <w:t xml:space="preserve"> системы обучения </w:t>
            </w:r>
            <w:r>
              <w:t>с участием аффилированных клиник, включая медицинские организации частного сектора.</w:t>
            </w:r>
          </w:p>
          <w:p w:rsidR="007849D1" w:rsidRDefault="007849D1" w:rsidP="007849D1">
            <w:pPr>
              <w:pStyle w:val="Standard"/>
              <w:pBdr>
                <w:bottom w:val="single" w:sz="4" w:space="30" w:color="FFFFFF"/>
              </w:pBdr>
              <w:tabs>
                <w:tab w:val="left" w:pos="1287"/>
              </w:tabs>
              <w:spacing w:line="240" w:lineRule="auto"/>
            </w:pPr>
            <w:r>
              <w:rPr>
                <w:lang w:val="kk-KZ"/>
              </w:rPr>
              <w:t>Ответственные: директор департамента по клинической работе – Балмуханова А.В., д</w:t>
            </w:r>
            <w:proofErr w:type="spellStart"/>
            <w:r>
              <w:t>иректора</w:t>
            </w:r>
            <w:proofErr w:type="spellEnd"/>
            <w:r>
              <w:t xml:space="preserve"> клинических УД.</w:t>
            </w:r>
          </w:p>
          <w:p w:rsidR="007849D1" w:rsidRPr="007849D1" w:rsidRDefault="007849D1" w:rsidP="007849D1">
            <w:pPr>
              <w:pStyle w:val="Standard"/>
              <w:pBdr>
                <w:bottom w:val="single" w:sz="4" w:space="30" w:color="FFFFFF"/>
              </w:pBdr>
              <w:tabs>
                <w:tab w:val="left" w:pos="1287"/>
              </w:tabs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Сроки исполнения:  29 апреля 2016г. </w:t>
            </w:r>
          </w:p>
        </w:tc>
      </w:tr>
      <w:tr w:rsidR="004A0A82" w:rsidRPr="008F49FB" w:rsidTr="00026023">
        <w:tc>
          <w:tcPr>
            <w:tcW w:w="530" w:type="dxa"/>
          </w:tcPr>
          <w:p w:rsidR="004A0A82" w:rsidRPr="0069520D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631CF4" w:rsidRPr="00631CF4" w:rsidRDefault="00631CF4" w:rsidP="00631CF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1CF4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Академическая мобильность студентов: Образовательная программа.  </w:t>
            </w:r>
            <w:r w:rsidRPr="0024288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</w:t>
            </w:r>
            <w:r w:rsidRPr="00242887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начальник отдела постдипломной подготовки Бошкаева А.К.</w:t>
            </w:r>
          </w:p>
          <w:p w:rsidR="004A0A82" w:rsidRPr="006059E2" w:rsidRDefault="00631CF4" w:rsidP="00E77B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8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декан факультета профессиональной подготовки </w:t>
            </w:r>
            <w:proofErr w:type="spellStart"/>
            <w:r w:rsidRPr="0024288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Исенова</w:t>
            </w:r>
            <w:proofErr w:type="spellEnd"/>
            <w:r w:rsidRPr="0024288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С.Ш.</w:t>
            </w:r>
          </w:p>
        </w:tc>
        <w:tc>
          <w:tcPr>
            <w:tcW w:w="5103" w:type="dxa"/>
          </w:tcPr>
          <w:p w:rsidR="00187462" w:rsidRPr="0069520D" w:rsidRDefault="00C83F73" w:rsidP="00841BD5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841BD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2E7171" w:rsidRPr="00841BD5">
              <w:rPr>
                <w:rFonts w:ascii="Times New Roman" w:hAnsi="Times New Roman"/>
                <w:sz w:val="24"/>
                <w:szCs w:val="24"/>
                <w:lang w:val="kk-KZ"/>
              </w:rPr>
              <w:t>Перенести рассмотрение данного</w:t>
            </w:r>
            <w:r w:rsidRPr="00841B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вопрос</w:t>
            </w:r>
            <w:r w:rsidR="002E7171" w:rsidRPr="00841BD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841B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</w:t>
            </w:r>
            <w:r w:rsidR="002E7171" w:rsidRPr="00841B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следующий</w:t>
            </w:r>
            <w:r w:rsidRPr="00841B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E7171" w:rsidRPr="00841B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Методический Совет и </w:t>
            </w:r>
            <w:r w:rsidR="00841BD5">
              <w:rPr>
                <w:rFonts w:ascii="Times New Roman" w:hAnsi="Times New Roman"/>
                <w:sz w:val="24"/>
                <w:szCs w:val="24"/>
                <w:lang w:val="kk-KZ"/>
              </w:rPr>
              <w:t>готовить</w:t>
            </w:r>
            <w:r w:rsidR="002E7171" w:rsidRPr="00841B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анализ </w:t>
            </w:r>
            <w:r w:rsidR="003C4C9C" w:rsidRPr="00841BD5">
              <w:rPr>
                <w:rFonts w:ascii="Times New Roman" w:hAnsi="Times New Roman"/>
                <w:sz w:val="24"/>
                <w:szCs w:val="24"/>
                <w:lang w:val="kk-KZ"/>
              </w:rPr>
              <w:t>Образовательных программ</w:t>
            </w:r>
            <w:r w:rsidRPr="00841BD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4A0A82" w:rsidRPr="006059E2" w:rsidTr="00026023">
        <w:tc>
          <w:tcPr>
            <w:tcW w:w="530" w:type="dxa"/>
          </w:tcPr>
          <w:p w:rsidR="004A0A82" w:rsidRPr="0069520D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563517" w:rsidRDefault="00563517" w:rsidP="00563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8F">
              <w:rPr>
                <w:rFonts w:ascii="Times New Roman" w:hAnsi="Times New Roman"/>
                <w:sz w:val="24"/>
                <w:szCs w:val="24"/>
              </w:rPr>
              <w:t>Рассмотрение и утверждение методических рекомендаций, учебных пособий, учебников к изданию.</w:t>
            </w:r>
          </w:p>
          <w:p w:rsidR="004A0A82" w:rsidRPr="0069520D" w:rsidRDefault="00563517" w:rsidP="00563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Докладчик: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комиссии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рецензирования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учебной и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учебно-методической литературы, </w:t>
            </w:r>
            <w:r w:rsidR="00EE5732"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профессор </w:t>
            </w:r>
            <w:proofErr w:type="spellStart"/>
            <w:r w:rsid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Кулманбет</w:t>
            </w:r>
            <w:r w:rsid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ов</w:t>
            </w:r>
            <w:proofErr w:type="spellEnd"/>
            <w:r w:rsid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И</w:t>
            </w:r>
            <w:r w:rsidR="00EE5732"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  <w:r w:rsid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</w:t>
            </w:r>
            <w:r w:rsidR="00EE5732"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03" w:type="dxa"/>
          </w:tcPr>
          <w:p w:rsidR="006F217C" w:rsidRDefault="006F217C" w:rsidP="006F21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 xml:space="preserve"> ниже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759A">
              <w:rPr>
                <w:rFonts w:ascii="Times New Roman" w:hAnsi="Times New Roman"/>
                <w:sz w:val="24"/>
                <w:szCs w:val="24"/>
              </w:rPr>
              <w:t>следующ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 xml:space="preserve"> и учебно-методическ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217C" w:rsidRPr="00F7759A" w:rsidRDefault="006F217C" w:rsidP="006F217C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Деменция у лиц пожилого возраста 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>)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6F217C" w:rsidRPr="00F7759A" w:rsidRDefault="006F217C" w:rsidP="006F21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Автор: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Распопова Н.И., д.м.н., профессор кафедры психиатрии, психотерапии и наркологии 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КазНМУ</w:t>
            </w:r>
          </w:p>
          <w:p w:rsidR="006F217C" w:rsidRPr="00F7759A" w:rsidRDefault="006F217C" w:rsidP="006F21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Рецензенты: </w:t>
            </w:r>
          </w:p>
          <w:p w:rsidR="006F217C" w:rsidRPr="00F7759A" w:rsidRDefault="006F217C" w:rsidP="006F21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Внешний 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Негай Н.А., к.м.н., зам.директора по научной и клинической работе РГП на ПХВ «Республиканский научно-практический центр психиатрии, психотерапии и наркологии» МЗ и СЗ РК и зав.кафедрой психиатрии, психотерапии и наркологии№2 АО «Казахский медицинский университет непрерывного образования» МЗ и СЗ РК  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Куттыкожанова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, д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>.м.н., профессор кафедры детских инфекционных болезней КазНМУ</w:t>
            </w:r>
          </w:p>
          <w:p w:rsidR="006F217C" w:rsidRPr="00F7759A" w:rsidRDefault="006F217C" w:rsidP="006F21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–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Толстикова А.Ю.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 xml:space="preserve">, д.м.н.,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профессор кафедры психиатрии, психотерапии и наркологии 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КазНМУ</w:t>
            </w:r>
          </w:p>
          <w:p w:rsidR="006F217C" w:rsidRDefault="006F217C" w:rsidP="006F217C">
            <w:pPr>
              <w:pStyle w:val="a4"/>
              <w:numPr>
                <w:ilvl w:val="0"/>
                <w:numId w:val="38"/>
              </w:numPr>
              <w:ind w:left="0" w:firstLine="49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8B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Еңбек гигиенасы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 томдық оқулық</w:t>
            </w:r>
            <w:r w:rsidRPr="002A28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). </w:t>
            </w:r>
          </w:p>
          <w:p w:rsidR="006F217C" w:rsidRDefault="006F217C" w:rsidP="006F217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Авторлар</w:t>
            </w:r>
            <w:r w:rsidRPr="002A28B5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Тоғызбаева Қ.Қ., м.ғ.д., профессор, Еңбек гигиенасы кафедрасының меңгерушісі және Жаханов А., б.г.к., профессор</w:t>
            </w:r>
          </w:p>
          <w:p w:rsidR="006F217C" w:rsidRDefault="006F217C" w:rsidP="006F217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Рецензенттар:</w:t>
            </w:r>
          </w:p>
          <w:p w:rsidR="006F217C" w:rsidRDefault="006F217C" w:rsidP="006F217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Сыртқы – Орақбай Л.Ж., Х.Жуматов атындағы Республикалық Гигиена және Эпидемиологиялық ғылыми-зерттеу Орталығы директорының ғылыми –ұйымдастыру ісінің орынбасары, м.ғ.д.</w:t>
            </w:r>
          </w:p>
          <w:p w:rsidR="0073501F" w:rsidRPr="006F217C" w:rsidRDefault="006F217C" w:rsidP="006F217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Ішкі – Кенесариев Ү.И., С.Ж.Асфендияров атындағы Қазақ Ұлттық Медицина Университеті Жалпы гигиена және экология меңгерушісі, м.ғ.д., профессор.</w:t>
            </w:r>
          </w:p>
          <w:p w:rsidR="0046319C" w:rsidRPr="00EF496B" w:rsidRDefault="0046319C" w:rsidP="0046319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6B">
              <w:rPr>
                <w:rFonts w:ascii="Times New Roman" w:hAnsi="Times New Roman"/>
                <w:b/>
                <w:sz w:val="24"/>
                <w:szCs w:val="24"/>
              </w:rPr>
              <w:t>Проект решение</w:t>
            </w:r>
            <w:r w:rsidRPr="00EF496B">
              <w:rPr>
                <w:rFonts w:ascii="Times New Roman" w:hAnsi="Times New Roman"/>
                <w:sz w:val="24"/>
                <w:szCs w:val="24"/>
              </w:rPr>
              <w:t xml:space="preserve">:  утвердить на заседании Методического Совета КазНМУ и разрешить на </w:t>
            </w:r>
            <w:proofErr w:type="spellStart"/>
            <w:r w:rsidRPr="00EF496B">
              <w:rPr>
                <w:rFonts w:ascii="Times New Roman" w:hAnsi="Times New Roman"/>
                <w:sz w:val="24"/>
                <w:szCs w:val="24"/>
              </w:rPr>
              <w:t>утвреждение</w:t>
            </w:r>
            <w:proofErr w:type="spellEnd"/>
            <w:r w:rsidRPr="00EF496B">
              <w:rPr>
                <w:rFonts w:ascii="Times New Roman" w:hAnsi="Times New Roman"/>
                <w:sz w:val="24"/>
                <w:szCs w:val="24"/>
              </w:rPr>
              <w:t xml:space="preserve"> в Ученом Совете КазНМУ и направить на республиканский научно-практический центр «О</w:t>
            </w:r>
            <w:r w:rsidRPr="00EF496B">
              <w:rPr>
                <w:rFonts w:ascii="Times New Roman" w:hAnsi="Times New Roman"/>
                <w:sz w:val="24"/>
                <w:szCs w:val="24"/>
                <w:lang w:val="kk-KZ"/>
              </w:rPr>
              <w:t>қулық</w:t>
            </w:r>
            <w:r w:rsidRPr="00EF496B">
              <w:rPr>
                <w:rFonts w:ascii="Times New Roman" w:hAnsi="Times New Roman"/>
                <w:sz w:val="24"/>
                <w:szCs w:val="24"/>
              </w:rPr>
              <w:t xml:space="preserve">» МОН РК </w:t>
            </w:r>
            <w:proofErr w:type="gramStart"/>
            <w:r w:rsidRPr="00EF496B">
              <w:rPr>
                <w:rFonts w:ascii="Times New Roman" w:hAnsi="Times New Roman"/>
                <w:sz w:val="24"/>
                <w:szCs w:val="24"/>
              </w:rPr>
              <w:t>нижеследующие</w:t>
            </w:r>
            <w:proofErr w:type="gramEnd"/>
            <w:r w:rsidRPr="00EF496B">
              <w:rPr>
                <w:rFonts w:ascii="Times New Roman" w:hAnsi="Times New Roman"/>
                <w:sz w:val="24"/>
                <w:szCs w:val="24"/>
              </w:rPr>
              <w:t xml:space="preserve"> пособии:</w:t>
            </w:r>
          </w:p>
          <w:p w:rsidR="004A0A82" w:rsidRPr="0046319C" w:rsidRDefault="006F217C" w:rsidP="006F217C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24FDA">
              <w:rPr>
                <w:rFonts w:ascii="Times New Roman" w:hAnsi="Times New Roman"/>
                <w:sz w:val="24"/>
                <w:szCs w:val="24"/>
              </w:rPr>
              <w:t xml:space="preserve">Учебное пособие  </w:t>
            </w:r>
            <w:proofErr w:type="spellStart"/>
            <w:r w:rsidRPr="00424FDA">
              <w:rPr>
                <w:rFonts w:ascii="Times New Roman" w:hAnsi="Times New Roman"/>
                <w:sz w:val="24"/>
                <w:szCs w:val="24"/>
              </w:rPr>
              <w:t>Распоповой</w:t>
            </w:r>
            <w:proofErr w:type="spellEnd"/>
            <w:r w:rsidRPr="00424FDA">
              <w:rPr>
                <w:rFonts w:ascii="Times New Roman" w:hAnsi="Times New Roman"/>
                <w:sz w:val="24"/>
                <w:szCs w:val="24"/>
              </w:rPr>
              <w:t xml:space="preserve"> Н.И. «</w:t>
            </w:r>
            <w:r w:rsidRPr="00424FDA">
              <w:rPr>
                <w:rFonts w:ascii="Times New Roman" w:hAnsi="Times New Roman"/>
                <w:sz w:val="24"/>
                <w:szCs w:val="24"/>
                <w:lang w:val="kk-KZ"/>
              </w:rPr>
              <w:t>Деменция у лиц пожилого возраста» и учебник   «Еңбек гигиенасы» авторов Тогызбаевой К.К. и Жаханова 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A0A82" w:rsidRPr="00C9515B" w:rsidTr="00026023">
        <w:tc>
          <w:tcPr>
            <w:tcW w:w="530" w:type="dxa"/>
          </w:tcPr>
          <w:p w:rsidR="004A0A82" w:rsidRPr="0069520D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73" w:type="dxa"/>
          </w:tcPr>
          <w:p w:rsidR="00631CF4" w:rsidRPr="00631CF4" w:rsidRDefault="00631CF4" w:rsidP="00631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F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Реализация программы </w:t>
            </w:r>
            <w:proofErr w:type="spellStart"/>
            <w:r w:rsidR="005E570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трехъязы</w:t>
            </w:r>
            <w:proofErr w:type="spellEnd"/>
            <w:r w:rsidR="005E5701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чия</w:t>
            </w:r>
            <w:bookmarkStart w:id="0" w:name="_GoBack"/>
            <w:bookmarkEnd w:id="0"/>
            <w:r w:rsidRPr="00631CF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на кафедрах/модулях университета</w:t>
            </w:r>
            <w:r w:rsidRPr="00631CF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631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CF4" w:rsidRPr="00631CF4" w:rsidRDefault="00631CF4" w:rsidP="00631CF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1CF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Докладчик</w:t>
            </w:r>
            <w:r w:rsidRPr="00631CF4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и</w:t>
            </w:r>
            <w:r w:rsidRPr="00631CF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: преподаватели кафедры УД РПЯ Сулейменова О.Я., </w:t>
            </w:r>
            <w:proofErr w:type="spellStart"/>
            <w:r w:rsidRPr="00631CF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Бактыбаева</w:t>
            </w:r>
            <w:proofErr w:type="spellEnd"/>
            <w:r w:rsidRPr="00631CF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А.Т.</w:t>
            </w:r>
          </w:p>
          <w:p w:rsidR="004A0A82" w:rsidRPr="00343C59" w:rsidRDefault="004A0A82" w:rsidP="0046319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C3FD1" w:rsidRPr="00C83F73" w:rsidRDefault="00C83F73" w:rsidP="00C83F73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1.</w:t>
            </w:r>
            <w:r w:rsidR="00E968A6" w:rsidRPr="00C83F7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Утвердить отчет.</w:t>
            </w:r>
          </w:p>
          <w:p w:rsidR="000C3FD1" w:rsidRPr="00290DD0" w:rsidRDefault="00C83F73" w:rsidP="00C83F73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2.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Модернизировать основные направления  развития программы трехъязычного обучения в униве</w:t>
            </w:r>
            <w:r w:rsidR="003C4C9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рситете </w:t>
            </w:r>
            <w:proofErr w:type="gramStart"/>
            <w:r w:rsidR="003C4C9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согласно</w:t>
            </w:r>
            <w:proofErr w:type="gramEnd"/>
            <w:r w:rsidR="003C4C9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 Дорожной карты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развития трехъязычного образования </w:t>
            </w:r>
            <w:r w:rsidR="003C4C9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МОН РК 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на 2015-2020 годы – ответственная директор УДРПЯ </w:t>
            </w:r>
            <w:proofErr w:type="spellStart"/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Жанкалова</w:t>
            </w:r>
            <w:proofErr w:type="spellEnd"/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З.М.- март 2016 </w:t>
            </w:r>
            <w:r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год.</w:t>
            </w:r>
          </w:p>
          <w:p w:rsidR="000C3FD1" w:rsidRPr="00290DD0" w:rsidRDefault="00C83F73" w:rsidP="00C83F73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3.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Реализовать план мероприятий на 2015-2016 учебный год  - сроки – июнь 2016 года, ответственные – директ</w:t>
            </w:r>
            <w:r w:rsidR="003C4C9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ра</w:t>
            </w:r>
            <w:r w:rsidR="003C4C9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институтов,</w:t>
            </w:r>
            <w:r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УД, деканы, зав</w:t>
            </w:r>
            <w:proofErr w:type="gramStart"/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.к</w:t>
            </w:r>
            <w:proofErr w:type="gramEnd"/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афедрами).</w:t>
            </w:r>
          </w:p>
          <w:p w:rsidR="004A0A82" w:rsidRPr="0046319C" w:rsidRDefault="00C83F73" w:rsidP="00290D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4.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Проводить мониторинг по реализации программы </w:t>
            </w:r>
            <w:proofErr w:type="spellStart"/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трехъязычия</w:t>
            </w:r>
            <w:proofErr w:type="spellEnd"/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в университете (срок – 2015-2016 учебный год, ответственные – директ</w:t>
            </w:r>
            <w:r w:rsidR="003C4C9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ра</w:t>
            </w:r>
            <w:r w:rsidR="003C4C9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институтов, УД, деканы, зав</w:t>
            </w:r>
            <w:proofErr w:type="gramStart"/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.к</w:t>
            </w:r>
            <w:proofErr w:type="gramEnd"/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афедрами).</w:t>
            </w:r>
            <w:r w:rsidR="00E968A6" w:rsidRPr="00C83F7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96FB0" w:rsidRPr="00C9515B" w:rsidTr="00026023">
        <w:tc>
          <w:tcPr>
            <w:tcW w:w="530" w:type="dxa"/>
          </w:tcPr>
          <w:p w:rsidR="00196FB0" w:rsidRPr="0069520D" w:rsidRDefault="00196FB0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631CF4" w:rsidRDefault="00631CF4" w:rsidP="00631CF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1CF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Анализ качества тестов для резидентов </w:t>
            </w:r>
            <w:r w:rsidRPr="00631CF4">
              <w:rPr>
                <w:rFonts w:ascii="Times New Roman" w:hAnsi="Times New Roman"/>
                <w:sz w:val="24"/>
                <w:szCs w:val="24"/>
              </w:rPr>
              <w:t xml:space="preserve">по всем </w:t>
            </w:r>
            <w:proofErr w:type="spellStart"/>
            <w:r w:rsidRPr="00631CF4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proofErr w:type="spellEnd"/>
            <w:r w:rsidRPr="00631CF4">
              <w:rPr>
                <w:rFonts w:ascii="Times New Roman" w:hAnsi="Times New Roman"/>
                <w:sz w:val="24"/>
                <w:szCs w:val="24"/>
                <w:lang w:val="kk-KZ"/>
              </w:rPr>
              <w:t>ям</w:t>
            </w:r>
            <w:r w:rsidRPr="00631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C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</w:t>
            </w:r>
            <w:r w:rsidRPr="00631CF4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  <w:r w:rsidRPr="00631CF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96FB0" w:rsidRPr="00343C59" w:rsidRDefault="00631CF4" w:rsidP="00C83F7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242887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Докладчик: </w:t>
            </w:r>
            <w:r w:rsidRPr="002428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председатель </w:t>
            </w:r>
            <w:r w:rsidRPr="00C555BC">
              <w:rPr>
                <w:rFonts w:ascii="Times New Roman" w:hAnsi="Times New Roman"/>
                <w:sz w:val="24"/>
                <w:szCs w:val="24"/>
                <w:lang w:val="kk-KZ"/>
              </w:rPr>
              <w:t>КОП по направлению терапия Курманова Г.М.</w:t>
            </w:r>
          </w:p>
        </w:tc>
        <w:tc>
          <w:tcPr>
            <w:tcW w:w="5103" w:type="dxa"/>
            <w:shd w:val="clear" w:color="auto" w:fill="auto"/>
          </w:tcPr>
          <w:p w:rsidR="002709ED" w:rsidRPr="003C4C9C" w:rsidRDefault="0046319C" w:rsidP="0046319C">
            <w:pPr>
              <w:rPr>
                <w:rFonts w:ascii="Times New Roman" w:hAnsi="Times New Roman"/>
                <w:sz w:val="24"/>
                <w:szCs w:val="24"/>
              </w:rPr>
            </w:pPr>
            <w:r w:rsidRPr="004631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  <w:r w:rsidRPr="003C4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EA1C21" w:rsidRPr="003C4C9C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Информацию </w:t>
            </w:r>
            <w:r w:rsidR="00EA1C21" w:rsidRPr="003C4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принять  к сведению.</w:t>
            </w:r>
          </w:p>
          <w:p w:rsidR="003C4C9C" w:rsidRPr="003C4C9C" w:rsidRDefault="0046319C" w:rsidP="003C4C9C">
            <w:pPr>
              <w:rPr>
                <w:rFonts w:ascii="Times New Roman" w:hAnsi="Times New Roman"/>
                <w:sz w:val="24"/>
                <w:szCs w:val="24"/>
              </w:rPr>
            </w:pPr>
            <w:r w:rsidRPr="003C4C9C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3C4C9C" w:rsidRPr="003C4C9C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C4C9C" w:rsidRPr="003C4C9C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7F669C">
              <w:rPr>
                <w:rFonts w:ascii="Times New Roman" w:hAnsi="Times New Roman"/>
                <w:sz w:val="24"/>
                <w:szCs w:val="24"/>
              </w:rPr>
              <w:t>ам</w:t>
            </w:r>
            <w:r w:rsidR="003C4C9C" w:rsidRPr="003C4C9C">
              <w:rPr>
                <w:rFonts w:ascii="Times New Roman" w:hAnsi="Times New Roman"/>
                <w:sz w:val="24"/>
                <w:szCs w:val="24"/>
              </w:rPr>
              <w:t xml:space="preserve"> политики и управления здравоохранения, </w:t>
            </w:r>
            <w:proofErr w:type="spellStart"/>
            <w:r w:rsidR="003C4C9C" w:rsidRPr="003C4C9C">
              <w:rPr>
                <w:rFonts w:ascii="Times New Roman" w:hAnsi="Times New Roman"/>
                <w:sz w:val="24"/>
                <w:szCs w:val="24"/>
              </w:rPr>
              <w:t>нутрициологии</w:t>
            </w:r>
            <w:proofErr w:type="spellEnd"/>
            <w:r w:rsidR="003C4C9C" w:rsidRPr="003C4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C9C">
              <w:rPr>
                <w:rFonts w:ascii="Times New Roman" w:hAnsi="Times New Roman"/>
                <w:sz w:val="24"/>
                <w:szCs w:val="24"/>
              </w:rPr>
              <w:t xml:space="preserve">представить тесты </w:t>
            </w:r>
            <w:r w:rsidR="007F669C">
              <w:rPr>
                <w:rFonts w:ascii="Times New Roman" w:hAnsi="Times New Roman"/>
                <w:sz w:val="24"/>
                <w:szCs w:val="24"/>
              </w:rPr>
              <w:t>до пробного тестирования.</w:t>
            </w:r>
            <w:r w:rsidR="003C4C9C" w:rsidRPr="003C4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CF4" w:rsidRPr="003C4C9C" w:rsidRDefault="007F669C" w:rsidP="00631CF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ав.кафедрами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196FB0" w:rsidRPr="0046319C" w:rsidRDefault="00196FB0" w:rsidP="00631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FB0" w:rsidRPr="00C9515B" w:rsidTr="00026023">
        <w:tc>
          <w:tcPr>
            <w:tcW w:w="530" w:type="dxa"/>
          </w:tcPr>
          <w:p w:rsidR="00196FB0" w:rsidRDefault="00196FB0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631CF4" w:rsidRPr="00631CF4" w:rsidRDefault="00631CF4" w:rsidP="00631CF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631CF4">
              <w:rPr>
                <w:rFonts w:ascii="Times New Roman" w:hAnsi="Times New Roman"/>
                <w:sz w:val="24"/>
                <w:szCs w:val="24"/>
                <w:lang w:val="kk-KZ"/>
              </w:rPr>
              <w:t>Рассмотре</w:t>
            </w:r>
            <w:r w:rsidR="007F669C">
              <w:rPr>
                <w:rFonts w:ascii="Times New Roman" w:hAnsi="Times New Roman"/>
                <w:sz w:val="24"/>
                <w:szCs w:val="24"/>
                <w:lang w:val="kk-KZ"/>
              </w:rPr>
              <w:t>ние и утверждение образовательной программы</w:t>
            </w:r>
            <w:r w:rsidRPr="00631C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31CF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дистанционного обучения. </w:t>
            </w:r>
          </w:p>
          <w:p w:rsidR="00196FB0" w:rsidRPr="006059E2" w:rsidRDefault="00631CF4" w:rsidP="0015461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631C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Докладчик: </w:t>
            </w:r>
            <w:r w:rsidRPr="00631CF4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директор УД фармация </w:t>
            </w:r>
            <w:proofErr w:type="spellStart"/>
            <w:r w:rsidRPr="00631CF4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Pr="00631CF4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</w:tc>
        <w:tc>
          <w:tcPr>
            <w:tcW w:w="5103" w:type="dxa"/>
          </w:tcPr>
          <w:p w:rsidR="0046319C" w:rsidRPr="006059E2" w:rsidRDefault="0046319C" w:rsidP="0046319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59E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Утвер</w:t>
            </w:r>
            <w:r w:rsidR="00631CF4">
              <w:rPr>
                <w:rFonts w:ascii="Times New Roman" w:hAnsi="Times New Roman"/>
                <w:sz w:val="24"/>
                <w:szCs w:val="24"/>
                <w:lang w:val="kk-KZ"/>
              </w:rPr>
              <w:t>дить</w:t>
            </w:r>
            <w:r w:rsidR="007F6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F669C" w:rsidRPr="00841B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после обсуждения и согласования </w:t>
            </w:r>
            <w:r w:rsidR="00631CF4" w:rsidRPr="00841B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образовательн</w:t>
            </w:r>
            <w:r w:rsidR="007F669C" w:rsidRPr="00841BD5">
              <w:rPr>
                <w:rFonts w:ascii="Times New Roman" w:hAnsi="Times New Roman"/>
                <w:sz w:val="24"/>
                <w:szCs w:val="24"/>
                <w:lang w:val="kk-KZ"/>
              </w:rPr>
              <w:t>ых</w:t>
            </w:r>
            <w:r w:rsidR="00631CF4" w:rsidRPr="00841B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программ </w:t>
            </w:r>
            <w:r w:rsidR="007F669C" w:rsidRPr="00841B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Департаментом </w:t>
            </w:r>
            <w:r w:rsidR="00631CF4" w:rsidRPr="00841BD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дистанционного обучения</w:t>
            </w:r>
            <w:r w:rsidRPr="00841BD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96FB0" w:rsidRPr="0046319C" w:rsidRDefault="00196FB0" w:rsidP="00A672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45BA0" w:rsidRPr="009409BF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5BA0" w:rsidRPr="009409BF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5BA0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Председатель Методического Совета, </w:t>
      </w:r>
    </w:p>
    <w:p w:rsidR="00D45BA0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проректор по УВР, профессор:                  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Тулебаев К.А.</w:t>
      </w:r>
    </w:p>
    <w:p w:rsidR="00D45BA0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2107DA" w:rsidRDefault="00D45BA0" w:rsidP="00290DD0">
      <w:pPr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  <w:lang w:val="kk-KZ"/>
        </w:rPr>
        <w:t xml:space="preserve">Секретарь МС: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Жунусова А.Ж.</w:t>
      </w:r>
    </w:p>
    <w:sectPr w:rsidR="002107DA" w:rsidSect="00290DD0">
      <w:headerReference w:type="default" r:id="rId7"/>
      <w:footerReference w:type="default" r:id="rId8"/>
      <w:pgSz w:w="11906" w:h="16838"/>
      <w:pgMar w:top="567" w:right="567" w:bottom="567" w:left="1134" w:header="426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06" w:rsidRDefault="001F0B06" w:rsidP="00D45BA0">
      <w:pPr>
        <w:spacing w:after="0" w:line="240" w:lineRule="auto"/>
      </w:pPr>
      <w:r>
        <w:separator/>
      </w:r>
    </w:p>
  </w:endnote>
  <w:endnote w:type="continuationSeparator" w:id="0">
    <w:p w:rsidR="001F0B06" w:rsidRDefault="001F0B06" w:rsidP="00D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6989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DE2F0E" w:rsidRPr="00D45BA0" w:rsidRDefault="00DE2F0E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BA0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="00C73279"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5BA0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="00C73279"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236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C73279"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5BA0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C73279"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5BA0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="00C73279"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2361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C73279"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DE2F0E" w:rsidRPr="00D45BA0" w:rsidRDefault="00DE2F0E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06" w:rsidRDefault="001F0B06" w:rsidP="00D45BA0">
      <w:pPr>
        <w:spacing w:after="0" w:line="240" w:lineRule="auto"/>
      </w:pPr>
      <w:r>
        <w:separator/>
      </w:r>
    </w:p>
  </w:footnote>
  <w:footnote w:type="continuationSeparator" w:id="0">
    <w:p w:rsidR="001F0B06" w:rsidRDefault="001F0B06" w:rsidP="00D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459"/>
      <w:gridCol w:w="1290"/>
      <w:gridCol w:w="4511"/>
    </w:tblGrid>
    <w:tr w:rsidR="00DE2F0E" w:rsidTr="000E351D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DE2F0E" w:rsidRDefault="00DE2F0E" w:rsidP="00D45BA0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E2F0E" w:rsidRDefault="00DE2F0E" w:rsidP="00D45BA0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647700" cy="647700"/>
                <wp:effectExtent l="0" t="0" r="0" b="0"/>
                <wp:docPr id="2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DE2F0E" w:rsidTr="000E351D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DE2F0E" w:rsidRDefault="00DE2F0E" w:rsidP="00D45BA0">
          <w:pPr>
            <w:pStyle w:val="a6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  <w:r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МЕТОДИЧЕСКИЙ СОВЕТ КАЗНМУ</w:t>
          </w:r>
        </w:p>
      </w:tc>
    </w:tr>
  </w:tbl>
  <w:p w:rsidR="00DE2F0E" w:rsidRDefault="00DE2F0E" w:rsidP="000260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5C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A3B"/>
    <w:multiLevelType w:val="hybridMultilevel"/>
    <w:tmpl w:val="F10E3984"/>
    <w:lvl w:ilvl="0" w:tplc="05C24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8C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04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A6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EF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E9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A7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F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2F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121A9"/>
    <w:multiLevelType w:val="hybridMultilevel"/>
    <w:tmpl w:val="927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72C7D"/>
    <w:multiLevelType w:val="hybridMultilevel"/>
    <w:tmpl w:val="00C01FE4"/>
    <w:lvl w:ilvl="0" w:tplc="F6A24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260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2CAA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EA3C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F8BD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E0FB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0C4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0E9B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2A33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6CF6"/>
    <w:multiLevelType w:val="hybridMultilevel"/>
    <w:tmpl w:val="D5A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53C6"/>
    <w:multiLevelType w:val="hybridMultilevel"/>
    <w:tmpl w:val="48E4B728"/>
    <w:lvl w:ilvl="0" w:tplc="2DD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8E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2C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AF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6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7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4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ED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C6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975AB2"/>
    <w:multiLevelType w:val="hybridMultilevel"/>
    <w:tmpl w:val="750A6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6A5AFB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F0BE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95691"/>
    <w:multiLevelType w:val="hybridMultilevel"/>
    <w:tmpl w:val="6A48ADE4"/>
    <w:lvl w:ilvl="0" w:tplc="8422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B4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58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F0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50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EE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78B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0E82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6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4F00BAE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91164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E4001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B304E"/>
    <w:multiLevelType w:val="hybridMultilevel"/>
    <w:tmpl w:val="DE32A21A"/>
    <w:lvl w:ilvl="0" w:tplc="570A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4B46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F4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06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8C9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92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D4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58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384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4A112B85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E784A"/>
    <w:multiLevelType w:val="hybridMultilevel"/>
    <w:tmpl w:val="F038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03A4F"/>
    <w:multiLevelType w:val="hybridMultilevel"/>
    <w:tmpl w:val="791C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97633"/>
    <w:multiLevelType w:val="hybridMultilevel"/>
    <w:tmpl w:val="FCA297BE"/>
    <w:lvl w:ilvl="0" w:tplc="D31455A4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607A5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41017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70001"/>
    <w:multiLevelType w:val="hybridMultilevel"/>
    <w:tmpl w:val="A15AA0B4"/>
    <w:lvl w:ilvl="0" w:tplc="AE2C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8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52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AE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E0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74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BA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A4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86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58184686"/>
    <w:multiLevelType w:val="hybridMultilevel"/>
    <w:tmpl w:val="66A2EEA8"/>
    <w:lvl w:ilvl="0" w:tplc="30F69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2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C2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C5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00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C8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0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6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E2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94163EF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55E78"/>
    <w:multiLevelType w:val="hybridMultilevel"/>
    <w:tmpl w:val="C756B44A"/>
    <w:lvl w:ilvl="0" w:tplc="EA3A3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3C6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3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BA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B64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42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DC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8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E2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5D2D4163"/>
    <w:multiLevelType w:val="hybridMultilevel"/>
    <w:tmpl w:val="4DE4B61C"/>
    <w:lvl w:ilvl="0" w:tplc="FE862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23802"/>
    <w:multiLevelType w:val="hybridMultilevel"/>
    <w:tmpl w:val="A454C9A0"/>
    <w:lvl w:ilvl="0" w:tplc="298EB91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5FDE0EBD"/>
    <w:multiLevelType w:val="hybridMultilevel"/>
    <w:tmpl w:val="BD8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12C0D"/>
    <w:multiLevelType w:val="hybridMultilevel"/>
    <w:tmpl w:val="3DAA2D02"/>
    <w:lvl w:ilvl="0" w:tplc="EF52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E26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3A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D6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0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3C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E4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A24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6A8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63D821CC"/>
    <w:multiLevelType w:val="hybridMultilevel"/>
    <w:tmpl w:val="9FB46480"/>
    <w:lvl w:ilvl="0" w:tplc="E25C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54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22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B8E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E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DC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20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C0B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0A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65F24EC9"/>
    <w:multiLevelType w:val="hybridMultilevel"/>
    <w:tmpl w:val="697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07B0E"/>
    <w:multiLevelType w:val="hybridMultilevel"/>
    <w:tmpl w:val="36E8CB2E"/>
    <w:lvl w:ilvl="0" w:tplc="46D6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36D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00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6A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2D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0E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E8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EA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2D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866495"/>
    <w:multiLevelType w:val="hybridMultilevel"/>
    <w:tmpl w:val="CF743E24"/>
    <w:lvl w:ilvl="0" w:tplc="5BCC2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001CA"/>
    <w:multiLevelType w:val="hybridMultilevel"/>
    <w:tmpl w:val="A9D6EF6C"/>
    <w:lvl w:ilvl="0" w:tplc="CC7C5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69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CE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E0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4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83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08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22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7A6148"/>
    <w:multiLevelType w:val="hybridMultilevel"/>
    <w:tmpl w:val="BD34F118"/>
    <w:lvl w:ilvl="0" w:tplc="DA60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EA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74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B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7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E8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C0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3E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CA6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>
    <w:nsid w:val="6E865717"/>
    <w:multiLevelType w:val="hybridMultilevel"/>
    <w:tmpl w:val="9A58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519DA"/>
    <w:multiLevelType w:val="hybridMultilevel"/>
    <w:tmpl w:val="E3FCE5C0"/>
    <w:lvl w:ilvl="0" w:tplc="7A2A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A1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A2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3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00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CA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2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00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4A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94310E"/>
    <w:multiLevelType w:val="multilevel"/>
    <w:tmpl w:val="2DB60AA2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EA2B73"/>
    <w:multiLevelType w:val="hybridMultilevel"/>
    <w:tmpl w:val="2BC473D0"/>
    <w:lvl w:ilvl="0" w:tplc="5BCE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5E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F8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94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14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547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0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40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28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>
    <w:nsid w:val="76A27C9F"/>
    <w:multiLevelType w:val="hybridMultilevel"/>
    <w:tmpl w:val="8E8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E177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40926"/>
    <w:multiLevelType w:val="hybridMultilevel"/>
    <w:tmpl w:val="29B44A58"/>
    <w:lvl w:ilvl="0" w:tplc="73422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2A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4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6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A1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2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1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07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6F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94F25F7"/>
    <w:multiLevelType w:val="hybridMultilevel"/>
    <w:tmpl w:val="5AD4D34C"/>
    <w:lvl w:ilvl="0" w:tplc="822E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C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C88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22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F2B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AC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A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6A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2E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2">
    <w:nsid w:val="7A4579FD"/>
    <w:multiLevelType w:val="hybridMultilevel"/>
    <w:tmpl w:val="AF54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43B3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F0196"/>
    <w:multiLevelType w:val="hybridMultilevel"/>
    <w:tmpl w:val="4C7220AE"/>
    <w:lvl w:ilvl="0" w:tplc="030425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8"/>
  </w:num>
  <w:num w:numId="4">
    <w:abstractNumId w:val="31"/>
  </w:num>
  <w:num w:numId="5">
    <w:abstractNumId w:val="16"/>
  </w:num>
  <w:num w:numId="6">
    <w:abstractNumId w:val="2"/>
  </w:num>
  <w:num w:numId="7">
    <w:abstractNumId w:val="36"/>
  </w:num>
  <w:num w:numId="8">
    <w:abstractNumId w:val="18"/>
  </w:num>
  <w:num w:numId="9">
    <w:abstractNumId w:val="33"/>
  </w:num>
  <w:num w:numId="10">
    <w:abstractNumId w:val="22"/>
  </w:num>
  <w:num w:numId="11">
    <w:abstractNumId w:val="20"/>
  </w:num>
  <w:num w:numId="12">
    <w:abstractNumId w:val="19"/>
  </w:num>
  <w:num w:numId="13">
    <w:abstractNumId w:val="23"/>
  </w:num>
  <w:num w:numId="14">
    <w:abstractNumId w:val="10"/>
  </w:num>
  <w:num w:numId="15">
    <w:abstractNumId w:val="27"/>
  </w:num>
  <w:num w:numId="16">
    <w:abstractNumId w:val="43"/>
  </w:num>
  <w:num w:numId="17">
    <w:abstractNumId w:val="9"/>
  </w:num>
  <w:num w:numId="18">
    <w:abstractNumId w:val="8"/>
  </w:num>
  <w:num w:numId="19">
    <w:abstractNumId w:val="28"/>
  </w:num>
  <w:num w:numId="20">
    <w:abstractNumId w:val="0"/>
  </w:num>
  <w:num w:numId="21">
    <w:abstractNumId w:val="37"/>
  </w:num>
  <w:num w:numId="22">
    <w:abstractNumId w:val="39"/>
  </w:num>
  <w:num w:numId="23">
    <w:abstractNumId w:val="13"/>
  </w:num>
  <w:num w:numId="24">
    <w:abstractNumId w:val="14"/>
  </w:num>
  <w:num w:numId="25">
    <w:abstractNumId w:val="41"/>
  </w:num>
  <w:num w:numId="26">
    <w:abstractNumId w:val="12"/>
  </w:num>
  <w:num w:numId="27">
    <w:abstractNumId w:val="25"/>
  </w:num>
  <w:num w:numId="28">
    <w:abstractNumId w:val="17"/>
  </w:num>
  <w:num w:numId="29">
    <w:abstractNumId w:val="26"/>
  </w:num>
  <w:num w:numId="30">
    <w:abstractNumId w:val="11"/>
  </w:num>
  <w:num w:numId="31">
    <w:abstractNumId w:val="4"/>
  </w:num>
  <w:num w:numId="32">
    <w:abstractNumId w:val="7"/>
  </w:num>
  <w:num w:numId="33">
    <w:abstractNumId w:val="21"/>
  </w:num>
  <w:num w:numId="34">
    <w:abstractNumId w:val="40"/>
  </w:num>
  <w:num w:numId="35">
    <w:abstractNumId w:val="35"/>
  </w:num>
  <w:num w:numId="36">
    <w:abstractNumId w:val="3"/>
  </w:num>
  <w:num w:numId="37">
    <w:abstractNumId w:val="44"/>
  </w:num>
  <w:num w:numId="38">
    <w:abstractNumId w:val="6"/>
  </w:num>
  <w:num w:numId="39">
    <w:abstractNumId w:val="29"/>
  </w:num>
  <w:num w:numId="40">
    <w:abstractNumId w:val="34"/>
  </w:num>
  <w:num w:numId="41">
    <w:abstractNumId w:val="42"/>
  </w:num>
  <w:num w:numId="42">
    <w:abstractNumId w:val="24"/>
  </w:num>
  <w:num w:numId="43">
    <w:abstractNumId w:val="1"/>
  </w:num>
  <w:num w:numId="44">
    <w:abstractNumId w:val="15"/>
  </w:num>
  <w:num w:numId="45">
    <w:abstractNumId w:val="5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5BA0"/>
    <w:rsid w:val="00015A20"/>
    <w:rsid w:val="00026023"/>
    <w:rsid w:val="00031083"/>
    <w:rsid w:val="000C3FD1"/>
    <w:rsid w:val="000D6212"/>
    <w:rsid w:val="000E351D"/>
    <w:rsid w:val="00117FA8"/>
    <w:rsid w:val="001337C4"/>
    <w:rsid w:val="00134248"/>
    <w:rsid w:val="00154618"/>
    <w:rsid w:val="00164665"/>
    <w:rsid w:val="00187462"/>
    <w:rsid w:val="00196FB0"/>
    <w:rsid w:val="001B4A95"/>
    <w:rsid w:val="001D0A39"/>
    <w:rsid w:val="001D56FA"/>
    <w:rsid w:val="001E74C7"/>
    <w:rsid w:val="001F0B06"/>
    <w:rsid w:val="0020665D"/>
    <w:rsid w:val="002107DA"/>
    <w:rsid w:val="002709ED"/>
    <w:rsid w:val="00290DD0"/>
    <w:rsid w:val="00297F72"/>
    <w:rsid w:val="002B2C27"/>
    <w:rsid w:val="002E7171"/>
    <w:rsid w:val="00305FDC"/>
    <w:rsid w:val="0034257C"/>
    <w:rsid w:val="00343C59"/>
    <w:rsid w:val="003A0AA8"/>
    <w:rsid w:val="003B5B73"/>
    <w:rsid w:val="003C4C9C"/>
    <w:rsid w:val="003E4BFC"/>
    <w:rsid w:val="003F4B70"/>
    <w:rsid w:val="00402EE1"/>
    <w:rsid w:val="0046319C"/>
    <w:rsid w:val="004654B7"/>
    <w:rsid w:val="00480517"/>
    <w:rsid w:val="004A0A82"/>
    <w:rsid w:val="004F5DAC"/>
    <w:rsid w:val="00500F52"/>
    <w:rsid w:val="0052794A"/>
    <w:rsid w:val="005364BC"/>
    <w:rsid w:val="00563517"/>
    <w:rsid w:val="005E5701"/>
    <w:rsid w:val="006059E2"/>
    <w:rsid w:val="0061238A"/>
    <w:rsid w:val="006163E6"/>
    <w:rsid w:val="00623F9F"/>
    <w:rsid w:val="00631CF4"/>
    <w:rsid w:val="00635405"/>
    <w:rsid w:val="00652B97"/>
    <w:rsid w:val="00654792"/>
    <w:rsid w:val="00660909"/>
    <w:rsid w:val="006669C8"/>
    <w:rsid w:val="006A0336"/>
    <w:rsid w:val="006D3C3F"/>
    <w:rsid w:val="006F20BE"/>
    <w:rsid w:val="006F217C"/>
    <w:rsid w:val="006F51B1"/>
    <w:rsid w:val="00721BAB"/>
    <w:rsid w:val="0073501F"/>
    <w:rsid w:val="007366BA"/>
    <w:rsid w:val="007849D1"/>
    <w:rsid w:val="00794C34"/>
    <w:rsid w:val="007D502E"/>
    <w:rsid w:val="007D6392"/>
    <w:rsid w:val="007F669C"/>
    <w:rsid w:val="008001E8"/>
    <w:rsid w:val="008067DB"/>
    <w:rsid w:val="00837E39"/>
    <w:rsid w:val="00841BD5"/>
    <w:rsid w:val="0085260F"/>
    <w:rsid w:val="0086320D"/>
    <w:rsid w:val="00883D6D"/>
    <w:rsid w:val="00892F27"/>
    <w:rsid w:val="008D252E"/>
    <w:rsid w:val="00912361"/>
    <w:rsid w:val="00917DCF"/>
    <w:rsid w:val="00922F04"/>
    <w:rsid w:val="00934FA3"/>
    <w:rsid w:val="009846DB"/>
    <w:rsid w:val="009878EE"/>
    <w:rsid w:val="009A6EDC"/>
    <w:rsid w:val="009C4563"/>
    <w:rsid w:val="00A2019E"/>
    <w:rsid w:val="00A364A0"/>
    <w:rsid w:val="00A67253"/>
    <w:rsid w:val="00A711F4"/>
    <w:rsid w:val="00A7636C"/>
    <w:rsid w:val="00AE304C"/>
    <w:rsid w:val="00B10542"/>
    <w:rsid w:val="00B23147"/>
    <w:rsid w:val="00B4378F"/>
    <w:rsid w:val="00B82CEF"/>
    <w:rsid w:val="00BB6EAD"/>
    <w:rsid w:val="00BE42A9"/>
    <w:rsid w:val="00C12913"/>
    <w:rsid w:val="00C548F8"/>
    <w:rsid w:val="00C64B36"/>
    <w:rsid w:val="00C73279"/>
    <w:rsid w:val="00C83F73"/>
    <w:rsid w:val="00C9515B"/>
    <w:rsid w:val="00CA7F4F"/>
    <w:rsid w:val="00CC6844"/>
    <w:rsid w:val="00CE4E62"/>
    <w:rsid w:val="00D05CD0"/>
    <w:rsid w:val="00D32FC4"/>
    <w:rsid w:val="00D45BA0"/>
    <w:rsid w:val="00D47B65"/>
    <w:rsid w:val="00D6107B"/>
    <w:rsid w:val="00D64A8C"/>
    <w:rsid w:val="00DA4741"/>
    <w:rsid w:val="00DB117C"/>
    <w:rsid w:val="00DE2F0E"/>
    <w:rsid w:val="00E106D0"/>
    <w:rsid w:val="00E41B47"/>
    <w:rsid w:val="00E42E1E"/>
    <w:rsid w:val="00E77B86"/>
    <w:rsid w:val="00E968A6"/>
    <w:rsid w:val="00EA1C21"/>
    <w:rsid w:val="00EE5732"/>
    <w:rsid w:val="00EF4682"/>
    <w:rsid w:val="00F061C7"/>
    <w:rsid w:val="00F166AA"/>
    <w:rsid w:val="00F47AF5"/>
    <w:rsid w:val="00F63B2C"/>
    <w:rsid w:val="00FA734F"/>
    <w:rsid w:val="00FC00B7"/>
    <w:rsid w:val="00FC272B"/>
    <w:rsid w:val="00FD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45BA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D45BA0"/>
    <w:pPr>
      <w:ind w:left="720"/>
      <w:contextualSpacing/>
    </w:pPr>
  </w:style>
  <w:style w:type="table" w:styleId="a5">
    <w:name w:val="Table Grid"/>
    <w:basedOn w:val="a1"/>
    <w:uiPriority w:val="59"/>
    <w:rsid w:val="00D45B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B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BA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BA0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196F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96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32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849D1"/>
    <w:pPr>
      <w:widowControl w:val="0"/>
      <w:suppressAutoHyphens/>
      <w:autoSpaceDE w:val="0"/>
      <w:autoSpaceDN w:val="0"/>
      <w:spacing w:after="0" w:line="30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0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6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1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5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90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4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5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4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5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3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0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4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2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5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9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8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</dc:creator>
  <cp:keywords/>
  <dc:description/>
  <cp:lastModifiedBy>Kaznmu</cp:lastModifiedBy>
  <cp:revision>47</cp:revision>
  <cp:lastPrinted>2016-05-03T11:13:00Z</cp:lastPrinted>
  <dcterms:created xsi:type="dcterms:W3CDTF">2015-03-02T10:21:00Z</dcterms:created>
  <dcterms:modified xsi:type="dcterms:W3CDTF">2016-05-03T11:14:00Z</dcterms:modified>
</cp:coreProperties>
</file>