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14" w:rsidRPr="00BF42C0" w:rsidRDefault="00477017" w:rsidP="00477017">
      <w:pPr>
        <w:pStyle w:val="3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F36FBF" w:rsidRPr="00BF42C0" w:rsidRDefault="00F36FBF" w:rsidP="002E7C59">
      <w:pPr>
        <w:spacing w:after="0" w:line="24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  <w:r w:rsidRPr="00BF42C0">
        <w:rPr>
          <w:rFonts w:ascii="Times New Roman" w:hAnsi="Times New Roman"/>
          <w:b/>
          <w:sz w:val="28"/>
          <w:szCs w:val="28"/>
        </w:rPr>
        <w:t>Проректор</w:t>
      </w:r>
      <w:r w:rsidR="003A1F14" w:rsidRPr="00BF42C0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BF42C0">
        <w:rPr>
          <w:rFonts w:ascii="Times New Roman" w:hAnsi="Times New Roman"/>
          <w:b/>
          <w:sz w:val="28"/>
          <w:szCs w:val="28"/>
        </w:rPr>
        <w:t>академической</w:t>
      </w:r>
      <w:proofErr w:type="gramEnd"/>
      <w:r w:rsidRPr="00BF42C0">
        <w:rPr>
          <w:rFonts w:ascii="Times New Roman" w:hAnsi="Times New Roman"/>
          <w:b/>
          <w:sz w:val="28"/>
          <w:szCs w:val="28"/>
        </w:rPr>
        <w:t xml:space="preserve"> </w:t>
      </w:r>
    </w:p>
    <w:p w:rsidR="003A074F" w:rsidRDefault="00477017" w:rsidP="00477017">
      <w:pPr>
        <w:pStyle w:val="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</w:t>
      </w:r>
      <w:r w:rsidR="003A074F">
        <w:rPr>
          <w:sz w:val="28"/>
          <w:szCs w:val="28"/>
          <w:lang w:val="kk-KZ"/>
        </w:rPr>
        <w:t>д</w:t>
      </w:r>
      <w:proofErr w:type="spellStart"/>
      <w:r w:rsidR="00F36FBF" w:rsidRPr="00BF42C0">
        <w:rPr>
          <w:sz w:val="28"/>
          <w:szCs w:val="28"/>
        </w:rPr>
        <w:t>еятельности</w:t>
      </w:r>
      <w:proofErr w:type="spellEnd"/>
      <w:r w:rsidR="003A074F">
        <w:rPr>
          <w:sz w:val="28"/>
          <w:szCs w:val="28"/>
          <w:lang w:val="kk-KZ"/>
        </w:rPr>
        <w:t xml:space="preserve">, </w:t>
      </w:r>
      <w:r w:rsidR="00F36FBF" w:rsidRPr="00BF42C0">
        <w:rPr>
          <w:sz w:val="28"/>
          <w:szCs w:val="28"/>
        </w:rPr>
        <w:t xml:space="preserve"> д.м.н., </w:t>
      </w:r>
    </w:p>
    <w:p w:rsidR="003A1F14" w:rsidRPr="00BF42C0" w:rsidRDefault="00477017" w:rsidP="00477017">
      <w:pPr>
        <w:pStyle w:val="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36FBF" w:rsidRPr="00BF42C0">
        <w:rPr>
          <w:sz w:val="28"/>
          <w:szCs w:val="28"/>
        </w:rPr>
        <w:t xml:space="preserve">профессор </w:t>
      </w:r>
      <w:proofErr w:type="spellStart"/>
      <w:r w:rsidR="00F36FBF" w:rsidRPr="00BF42C0">
        <w:rPr>
          <w:sz w:val="28"/>
          <w:szCs w:val="28"/>
        </w:rPr>
        <w:t>Камалиев</w:t>
      </w:r>
      <w:proofErr w:type="spellEnd"/>
      <w:r w:rsidR="00F36FBF" w:rsidRPr="00BF42C0">
        <w:rPr>
          <w:sz w:val="28"/>
          <w:szCs w:val="28"/>
        </w:rPr>
        <w:t xml:space="preserve"> М.А</w:t>
      </w:r>
    </w:p>
    <w:p w:rsidR="003A1F14" w:rsidRPr="00BF42C0" w:rsidRDefault="003A1F14" w:rsidP="002E7C59">
      <w:pPr>
        <w:spacing w:after="0"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BF42C0">
        <w:rPr>
          <w:rFonts w:ascii="Times New Roman" w:hAnsi="Times New Roman"/>
          <w:b/>
          <w:sz w:val="28"/>
          <w:szCs w:val="28"/>
        </w:rPr>
        <w:t>____</w:t>
      </w:r>
      <w:r w:rsidR="00477017">
        <w:rPr>
          <w:rFonts w:ascii="Times New Roman" w:hAnsi="Times New Roman"/>
          <w:b/>
          <w:sz w:val="28"/>
          <w:szCs w:val="28"/>
        </w:rPr>
        <w:t>______</w:t>
      </w:r>
      <w:r w:rsidRPr="00BF42C0">
        <w:rPr>
          <w:rFonts w:ascii="Times New Roman" w:hAnsi="Times New Roman"/>
          <w:b/>
          <w:sz w:val="28"/>
          <w:szCs w:val="28"/>
        </w:rPr>
        <w:t>__________________</w:t>
      </w:r>
    </w:p>
    <w:p w:rsidR="003A1F14" w:rsidRPr="00BF42C0" w:rsidRDefault="003A1F14" w:rsidP="002E7C59">
      <w:pPr>
        <w:spacing w:after="0"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BF42C0">
        <w:rPr>
          <w:rFonts w:ascii="Times New Roman" w:hAnsi="Times New Roman"/>
          <w:b/>
          <w:sz w:val="28"/>
          <w:szCs w:val="28"/>
        </w:rPr>
        <w:t>«____»__</w:t>
      </w:r>
      <w:r w:rsidR="00477017">
        <w:rPr>
          <w:rFonts w:ascii="Times New Roman" w:hAnsi="Times New Roman"/>
          <w:b/>
          <w:sz w:val="28"/>
          <w:szCs w:val="28"/>
        </w:rPr>
        <w:t>_______</w:t>
      </w:r>
      <w:r w:rsidRPr="00BF42C0">
        <w:rPr>
          <w:rFonts w:ascii="Times New Roman" w:hAnsi="Times New Roman"/>
          <w:b/>
          <w:sz w:val="28"/>
          <w:szCs w:val="28"/>
        </w:rPr>
        <w:t>________201</w:t>
      </w:r>
      <w:r w:rsidR="00F36FBF" w:rsidRPr="00BF42C0">
        <w:rPr>
          <w:rFonts w:ascii="Times New Roman" w:hAnsi="Times New Roman"/>
          <w:b/>
          <w:sz w:val="28"/>
          <w:szCs w:val="28"/>
          <w:lang w:val="kk-KZ"/>
        </w:rPr>
        <w:t>7</w:t>
      </w:r>
      <w:r w:rsidR="006957C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bookmarkStart w:id="0" w:name="_GoBack"/>
      <w:bookmarkEnd w:id="0"/>
      <w:r w:rsidRPr="00BF42C0">
        <w:rPr>
          <w:rFonts w:ascii="Times New Roman" w:hAnsi="Times New Roman"/>
          <w:b/>
          <w:sz w:val="28"/>
          <w:szCs w:val="28"/>
        </w:rPr>
        <w:t>г.</w:t>
      </w:r>
    </w:p>
    <w:p w:rsidR="00661607" w:rsidRPr="00BF42C0" w:rsidRDefault="00661607" w:rsidP="00401B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Default="00661607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017" w:rsidRDefault="00477017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017" w:rsidRDefault="00477017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017" w:rsidRDefault="00477017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017" w:rsidRPr="00BF42C0" w:rsidRDefault="00477017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5D6C" w:rsidRPr="00BF42C0" w:rsidRDefault="00661607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2C0">
        <w:rPr>
          <w:rFonts w:ascii="Times New Roman" w:hAnsi="Times New Roman"/>
          <w:b/>
          <w:sz w:val="28"/>
          <w:szCs w:val="28"/>
        </w:rPr>
        <w:t xml:space="preserve">ПРОГРАММА ВСТУПИТЕЛЬНЫХ ЭКЗАМЕНОВ В МАГИСТРАТУРУ </w:t>
      </w:r>
    </w:p>
    <w:p w:rsidR="00BE4137" w:rsidRPr="00BF42C0" w:rsidRDefault="00661607" w:rsidP="00BE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F42C0">
        <w:rPr>
          <w:rFonts w:ascii="Times New Roman" w:hAnsi="Times New Roman"/>
          <w:b/>
          <w:sz w:val="28"/>
          <w:szCs w:val="28"/>
        </w:rPr>
        <w:t xml:space="preserve">ПОСПЕЦИАЛЬНОСТИ </w:t>
      </w:r>
      <w:r w:rsidR="00BE4137" w:rsidRPr="00BF42C0">
        <w:rPr>
          <w:rFonts w:ascii="Times New Roman" w:hAnsi="Times New Roman"/>
          <w:b/>
          <w:sz w:val="28"/>
          <w:szCs w:val="28"/>
          <w:lang w:val="kk-KZ"/>
        </w:rPr>
        <w:t>6М110400 – «ФАРМАЦИЯ»</w:t>
      </w:r>
    </w:p>
    <w:p w:rsidR="00661607" w:rsidRPr="00BF42C0" w:rsidRDefault="00661607" w:rsidP="00BE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2C0">
        <w:rPr>
          <w:rFonts w:ascii="Times New Roman" w:hAnsi="Times New Roman"/>
          <w:b/>
          <w:sz w:val="28"/>
          <w:szCs w:val="28"/>
        </w:rPr>
        <w:t>НА 201</w:t>
      </w:r>
      <w:r w:rsidR="00BE4137" w:rsidRPr="00BF42C0">
        <w:rPr>
          <w:rFonts w:ascii="Times New Roman" w:hAnsi="Times New Roman"/>
          <w:b/>
          <w:sz w:val="28"/>
          <w:szCs w:val="28"/>
          <w:lang w:val="kk-KZ"/>
        </w:rPr>
        <w:t>7</w:t>
      </w:r>
      <w:r w:rsidRPr="00BF42C0">
        <w:rPr>
          <w:rFonts w:ascii="Times New Roman" w:hAnsi="Times New Roman"/>
          <w:b/>
          <w:sz w:val="28"/>
          <w:szCs w:val="28"/>
        </w:rPr>
        <w:t xml:space="preserve"> – 201</w:t>
      </w:r>
      <w:r w:rsidR="00BE4137" w:rsidRPr="00BF42C0">
        <w:rPr>
          <w:rFonts w:ascii="Times New Roman" w:hAnsi="Times New Roman"/>
          <w:b/>
          <w:sz w:val="28"/>
          <w:szCs w:val="28"/>
          <w:lang w:val="kk-KZ"/>
        </w:rPr>
        <w:t>8</w:t>
      </w:r>
      <w:r w:rsidRPr="00BF42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1607" w:rsidRPr="00BF42C0" w:rsidRDefault="00661607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Default="00661607" w:rsidP="00401BD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A074F" w:rsidRPr="003A074F" w:rsidRDefault="003A074F" w:rsidP="00401BD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61607" w:rsidRPr="00BF42C0" w:rsidRDefault="00661607" w:rsidP="00401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BF42C0">
        <w:rPr>
          <w:rFonts w:ascii="Times New Roman" w:hAnsi="Times New Roman"/>
          <w:b/>
          <w:sz w:val="28"/>
          <w:szCs w:val="28"/>
        </w:rPr>
        <w:t>Алматы 201</w:t>
      </w:r>
      <w:r w:rsidR="00F36FBF" w:rsidRPr="00BF42C0">
        <w:rPr>
          <w:rFonts w:ascii="Times New Roman" w:hAnsi="Times New Roman"/>
          <w:b/>
          <w:sz w:val="28"/>
          <w:szCs w:val="28"/>
          <w:lang w:val="kk-KZ"/>
        </w:rPr>
        <w:t>7</w:t>
      </w:r>
      <w:r w:rsidR="003A07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F42C0">
        <w:rPr>
          <w:rFonts w:ascii="Times New Roman" w:hAnsi="Times New Roman"/>
          <w:b/>
          <w:sz w:val="28"/>
          <w:szCs w:val="28"/>
        </w:rPr>
        <w:t>г.</w:t>
      </w:r>
    </w:p>
    <w:p w:rsidR="00661607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BF42C0">
        <w:rPr>
          <w:rFonts w:ascii="Times New Roman" w:hAnsi="Times New Roman"/>
          <w:sz w:val="28"/>
          <w:szCs w:val="28"/>
        </w:rPr>
        <w:lastRenderedPageBreak/>
        <w:t xml:space="preserve">Программа обсуждена и утверждена на заседании </w:t>
      </w:r>
      <w:r w:rsidR="00863DFB" w:rsidRPr="00BF42C0">
        <w:rPr>
          <w:rFonts w:ascii="Times New Roman" w:hAnsi="Times New Roman"/>
          <w:sz w:val="28"/>
          <w:szCs w:val="28"/>
        </w:rPr>
        <w:t>кафедры «</w:t>
      </w:r>
      <w:r w:rsidR="00CF29D2" w:rsidRPr="00BF42C0">
        <w:rPr>
          <w:rFonts w:ascii="Times New Roman" w:hAnsi="Times New Roman"/>
          <w:sz w:val="28"/>
          <w:szCs w:val="28"/>
          <w:lang w:val="kk-KZ"/>
        </w:rPr>
        <w:t>Фармацевтических дисциплин</w:t>
      </w:r>
      <w:r w:rsidR="00863DFB" w:rsidRPr="00BF42C0">
        <w:rPr>
          <w:rFonts w:ascii="Times New Roman" w:hAnsi="Times New Roman"/>
          <w:sz w:val="28"/>
          <w:szCs w:val="28"/>
        </w:rPr>
        <w:t xml:space="preserve">»  протокол №___, от «____» ________ </w:t>
      </w:r>
      <w:r w:rsidRPr="00BF42C0">
        <w:rPr>
          <w:rFonts w:ascii="Times New Roman" w:hAnsi="Times New Roman"/>
          <w:sz w:val="28"/>
          <w:szCs w:val="28"/>
        </w:rPr>
        <w:t>201</w:t>
      </w:r>
      <w:r w:rsidR="00F36FBF" w:rsidRPr="00BF42C0">
        <w:rPr>
          <w:rFonts w:ascii="Times New Roman" w:hAnsi="Times New Roman"/>
          <w:sz w:val="28"/>
          <w:szCs w:val="28"/>
        </w:rPr>
        <w:t>7</w:t>
      </w:r>
      <w:r w:rsidRPr="00BF42C0">
        <w:rPr>
          <w:rFonts w:ascii="Times New Roman" w:hAnsi="Times New Roman"/>
          <w:sz w:val="28"/>
          <w:szCs w:val="28"/>
        </w:rPr>
        <w:t>г.</w:t>
      </w:r>
    </w:p>
    <w:p w:rsidR="00661607" w:rsidRPr="00BF42C0" w:rsidRDefault="00661607" w:rsidP="00401BD0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</w:p>
    <w:p w:rsidR="00661607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63DFB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>Заведующий кафедрой</w:t>
      </w:r>
    </w:p>
    <w:p w:rsidR="00661607" w:rsidRPr="00BF42C0" w:rsidRDefault="00CF29D2" w:rsidP="00401B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BF42C0">
        <w:rPr>
          <w:rFonts w:ascii="Times New Roman" w:hAnsi="Times New Roman"/>
          <w:sz w:val="28"/>
          <w:szCs w:val="28"/>
          <w:lang w:val="kk-KZ"/>
        </w:rPr>
        <w:t>д</w:t>
      </w:r>
      <w:r w:rsidR="00863DFB" w:rsidRPr="00BF42C0">
        <w:rPr>
          <w:rFonts w:ascii="Times New Roman" w:hAnsi="Times New Roman"/>
          <w:sz w:val="28"/>
          <w:szCs w:val="28"/>
          <w:lang w:val="kk-KZ"/>
        </w:rPr>
        <w:t>.</w:t>
      </w:r>
      <w:r w:rsidRPr="00BF42C0">
        <w:rPr>
          <w:rFonts w:ascii="Times New Roman" w:hAnsi="Times New Roman"/>
          <w:sz w:val="28"/>
          <w:szCs w:val="28"/>
          <w:lang w:val="kk-KZ"/>
        </w:rPr>
        <w:t>фарм</w:t>
      </w:r>
      <w:r w:rsidR="00863DFB" w:rsidRPr="00BF42C0">
        <w:rPr>
          <w:rFonts w:ascii="Times New Roman" w:hAnsi="Times New Roman"/>
          <w:sz w:val="28"/>
          <w:szCs w:val="28"/>
          <w:lang w:val="kk-KZ"/>
        </w:rPr>
        <w:t>.н.,профессор</w:t>
      </w:r>
      <w:r w:rsidR="00477017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="00661607" w:rsidRPr="00BF42C0">
        <w:rPr>
          <w:rFonts w:ascii="Times New Roman" w:hAnsi="Times New Roman"/>
          <w:sz w:val="28"/>
          <w:szCs w:val="28"/>
          <w:lang w:val="kk-KZ"/>
        </w:rPr>
        <w:t>_______________</w:t>
      </w:r>
      <w:r w:rsidR="00477017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BF42C0">
        <w:rPr>
          <w:rFonts w:ascii="Times New Roman" w:hAnsi="Times New Roman"/>
          <w:sz w:val="28"/>
          <w:szCs w:val="28"/>
          <w:lang w:val="kk-KZ"/>
        </w:rPr>
        <w:t>Датхаев У.М.</w:t>
      </w:r>
    </w:p>
    <w:p w:rsidR="00661607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63DFB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>Программа утверждена на заседании Комитета образовательных программ «</w:t>
      </w:r>
      <w:r w:rsidR="00F36FBF" w:rsidRPr="00BF42C0">
        <w:rPr>
          <w:rFonts w:ascii="Times New Roman" w:hAnsi="Times New Roman"/>
          <w:sz w:val="28"/>
          <w:szCs w:val="28"/>
        </w:rPr>
        <w:t>Фармации</w:t>
      </w:r>
      <w:r w:rsidRPr="00BF42C0">
        <w:rPr>
          <w:rFonts w:ascii="Times New Roman" w:hAnsi="Times New Roman"/>
          <w:sz w:val="28"/>
          <w:szCs w:val="28"/>
        </w:rPr>
        <w:t xml:space="preserve">», </w:t>
      </w:r>
    </w:p>
    <w:p w:rsidR="00661607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>протокол №</w:t>
      </w:r>
      <w:r w:rsidR="0083502C" w:rsidRPr="00BF42C0">
        <w:rPr>
          <w:rFonts w:ascii="Times New Roman" w:hAnsi="Times New Roman"/>
          <w:sz w:val="28"/>
          <w:szCs w:val="28"/>
        </w:rPr>
        <w:t>____</w:t>
      </w:r>
      <w:r w:rsidRPr="00BF42C0">
        <w:rPr>
          <w:rFonts w:ascii="Times New Roman" w:hAnsi="Times New Roman"/>
          <w:sz w:val="28"/>
          <w:szCs w:val="28"/>
        </w:rPr>
        <w:t>, от «</w:t>
      </w:r>
      <w:r w:rsidR="0083502C" w:rsidRPr="00BF42C0">
        <w:rPr>
          <w:rFonts w:ascii="Times New Roman" w:hAnsi="Times New Roman"/>
          <w:sz w:val="28"/>
          <w:szCs w:val="28"/>
        </w:rPr>
        <w:t>____</w:t>
      </w:r>
      <w:r w:rsidRPr="00BF42C0">
        <w:rPr>
          <w:rFonts w:ascii="Times New Roman" w:hAnsi="Times New Roman"/>
          <w:sz w:val="28"/>
          <w:szCs w:val="28"/>
        </w:rPr>
        <w:t xml:space="preserve">» </w:t>
      </w:r>
      <w:r w:rsidR="0083502C" w:rsidRPr="00BF42C0">
        <w:rPr>
          <w:rFonts w:ascii="Times New Roman" w:hAnsi="Times New Roman"/>
          <w:sz w:val="28"/>
          <w:szCs w:val="28"/>
        </w:rPr>
        <w:t>__________</w:t>
      </w:r>
      <w:r w:rsidRPr="00BF42C0">
        <w:rPr>
          <w:rFonts w:ascii="Times New Roman" w:hAnsi="Times New Roman"/>
          <w:sz w:val="28"/>
          <w:szCs w:val="28"/>
        </w:rPr>
        <w:t xml:space="preserve"> 201</w:t>
      </w:r>
      <w:r w:rsidR="00F36FBF" w:rsidRPr="00BF42C0">
        <w:rPr>
          <w:rFonts w:ascii="Times New Roman" w:hAnsi="Times New Roman"/>
          <w:sz w:val="28"/>
          <w:szCs w:val="28"/>
        </w:rPr>
        <w:t>7</w:t>
      </w:r>
      <w:r w:rsidRPr="00BF42C0">
        <w:rPr>
          <w:rFonts w:ascii="Times New Roman" w:hAnsi="Times New Roman"/>
          <w:sz w:val="28"/>
          <w:szCs w:val="28"/>
        </w:rPr>
        <w:t>г.</w:t>
      </w:r>
    </w:p>
    <w:p w:rsidR="00661607" w:rsidRPr="00BF42C0" w:rsidRDefault="00661607" w:rsidP="00401BD0">
      <w:pPr>
        <w:tabs>
          <w:tab w:val="left" w:pos="91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ab/>
      </w:r>
    </w:p>
    <w:p w:rsidR="00661607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>Председатель КОП</w:t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  <w:lang w:val="kk-KZ"/>
        </w:rPr>
        <w:tab/>
      </w:r>
      <w:r w:rsidRPr="00BF42C0"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 w:rsidR="00F36FBF" w:rsidRPr="00BF42C0">
        <w:rPr>
          <w:rFonts w:ascii="Times New Roman" w:hAnsi="Times New Roman"/>
          <w:sz w:val="28"/>
          <w:szCs w:val="28"/>
        </w:rPr>
        <w:t>Устенова</w:t>
      </w:r>
      <w:proofErr w:type="spellEnd"/>
      <w:r w:rsidR="00F36FBF" w:rsidRPr="00BF42C0">
        <w:rPr>
          <w:rFonts w:ascii="Times New Roman" w:hAnsi="Times New Roman"/>
          <w:sz w:val="28"/>
          <w:szCs w:val="28"/>
        </w:rPr>
        <w:t xml:space="preserve"> Г.О.</w:t>
      </w:r>
    </w:p>
    <w:p w:rsidR="00661607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BF42C0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BF42C0">
        <w:rPr>
          <w:rFonts w:ascii="Times New Roman" w:hAnsi="Times New Roman"/>
          <w:color w:val="000000"/>
          <w:sz w:val="28"/>
          <w:szCs w:val="28"/>
        </w:rPr>
        <w:t xml:space="preserve"> на заседании </w:t>
      </w:r>
      <w:r w:rsidR="00096530" w:rsidRPr="00BF42C0">
        <w:rPr>
          <w:rFonts w:ascii="Times New Roman" w:hAnsi="Times New Roman"/>
          <w:color w:val="000000"/>
          <w:sz w:val="28"/>
          <w:szCs w:val="28"/>
        </w:rPr>
        <w:t>Академического</w:t>
      </w:r>
      <w:r w:rsidRPr="00BF42C0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proofErr w:type="spellStart"/>
      <w:r w:rsidRPr="00BF42C0">
        <w:rPr>
          <w:rFonts w:ascii="Times New Roman" w:hAnsi="Times New Roman"/>
          <w:color w:val="000000"/>
          <w:sz w:val="28"/>
          <w:szCs w:val="28"/>
        </w:rPr>
        <w:t>КазНМУ</w:t>
      </w:r>
      <w:proofErr w:type="spellEnd"/>
    </w:p>
    <w:p w:rsidR="00661607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proofErr w:type="spellStart"/>
      <w:r w:rsidRPr="00BF42C0">
        <w:rPr>
          <w:rFonts w:ascii="Times New Roman" w:hAnsi="Times New Roman"/>
          <w:color w:val="000000"/>
          <w:sz w:val="28"/>
          <w:szCs w:val="28"/>
        </w:rPr>
        <w:t>ротокол</w:t>
      </w:r>
      <w:proofErr w:type="spellEnd"/>
      <w:r w:rsidRPr="00BF42C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3502C" w:rsidRPr="00BF42C0">
        <w:rPr>
          <w:rFonts w:ascii="Times New Roman" w:hAnsi="Times New Roman"/>
          <w:color w:val="000000"/>
          <w:sz w:val="28"/>
          <w:szCs w:val="28"/>
        </w:rPr>
        <w:t>____</w:t>
      </w:r>
      <w:r w:rsidRPr="00BF42C0">
        <w:rPr>
          <w:rFonts w:ascii="Times New Roman" w:hAnsi="Times New Roman"/>
          <w:color w:val="000000"/>
          <w:sz w:val="28"/>
          <w:szCs w:val="28"/>
        </w:rPr>
        <w:t>, от</w:t>
      </w:r>
      <w:r w:rsidRPr="00BF42C0">
        <w:rPr>
          <w:rFonts w:ascii="Times New Roman" w:hAnsi="Times New Roman"/>
          <w:sz w:val="28"/>
          <w:szCs w:val="28"/>
        </w:rPr>
        <w:t>«</w:t>
      </w:r>
      <w:r w:rsidR="0083502C" w:rsidRPr="00BF42C0">
        <w:rPr>
          <w:rFonts w:ascii="Times New Roman" w:hAnsi="Times New Roman"/>
          <w:sz w:val="28"/>
          <w:szCs w:val="28"/>
        </w:rPr>
        <w:t>___</w:t>
      </w:r>
      <w:r w:rsidRPr="00BF42C0">
        <w:rPr>
          <w:rFonts w:ascii="Times New Roman" w:hAnsi="Times New Roman"/>
          <w:sz w:val="28"/>
          <w:szCs w:val="28"/>
        </w:rPr>
        <w:t>»</w:t>
      </w:r>
      <w:r w:rsidR="0083502C" w:rsidRPr="00BF42C0">
        <w:rPr>
          <w:rFonts w:ascii="Times New Roman" w:hAnsi="Times New Roman"/>
          <w:sz w:val="28"/>
          <w:szCs w:val="28"/>
          <w:lang w:val="kk-KZ"/>
        </w:rPr>
        <w:t>_______</w:t>
      </w:r>
      <w:r w:rsidR="00F36FBF" w:rsidRPr="00BF42C0">
        <w:rPr>
          <w:rFonts w:ascii="Times New Roman" w:hAnsi="Times New Roman"/>
          <w:sz w:val="28"/>
          <w:szCs w:val="28"/>
        </w:rPr>
        <w:t xml:space="preserve"> 2017</w:t>
      </w:r>
      <w:r w:rsidRPr="00BF42C0">
        <w:rPr>
          <w:rFonts w:ascii="Times New Roman" w:hAnsi="Times New Roman"/>
          <w:sz w:val="28"/>
          <w:szCs w:val="28"/>
          <w:lang w:val="kk-KZ"/>
        </w:rPr>
        <w:t>г</w:t>
      </w:r>
      <w:r w:rsidRPr="00BF42C0">
        <w:rPr>
          <w:rFonts w:ascii="Times New Roman" w:hAnsi="Times New Roman"/>
          <w:color w:val="000000"/>
          <w:sz w:val="28"/>
          <w:szCs w:val="28"/>
        </w:rPr>
        <w:t>.</w:t>
      </w:r>
    </w:p>
    <w:p w:rsidR="00661607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607" w:rsidRPr="00BF42C0" w:rsidRDefault="00661607" w:rsidP="00401BD0">
      <w:pPr>
        <w:spacing w:after="0" w:line="240" w:lineRule="auto"/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BF42C0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>, профессор</w:t>
      </w: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BF42C0">
        <w:rPr>
          <w:rFonts w:ascii="Times New Roman" w:hAnsi="Times New Roman"/>
          <w:sz w:val="28"/>
          <w:szCs w:val="28"/>
        </w:rPr>
        <w:t>_____________</w:t>
      </w:r>
      <w:r w:rsidR="00096530" w:rsidRPr="00BF42C0">
        <w:rPr>
          <w:rFonts w:ascii="Times New Roman" w:hAnsi="Times New Roman"/>
          <w:sz w:val="28"/>
          <w:szCs w:val="28"/>
          <w:lang w:val="kk-KZ"/>
        </w:rPr>
        <w:t>Камалиев М.А.</w:t>
      </w:r>
    </w:p>
    <w:p w:rsidR="00894BA0" w:rsidRPr="00BF42C0" w:rsidRDefault="00894BA0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BF42C0" w:rsidRDefault="00894CB8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Pr="00BF42C0" w:rsidRDefault="00423414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Pr="00BF42C0" w:rsidRDefault="00423414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D2" w:rsidRPr="00BF42C0" w:rsidRDefault="00CF29D2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D2" w:rsidRPr="00BF42C0" w:rsidRDefault="00CF29D2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D2" w:rsidRPr="00BF42C0" w:rsidRDefault="00CF29D2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D2" w:rsidRPr="00BF42C0" w:rsidRDefault="00CF29D2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D2" w:rsidRPr="00BF42C0" w:rsidRDefault="00CF29D2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D2" w:rsidRPr="00BF42C0" w:rsidRDefault="00CF29D2" w:rsidP="00401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32" w:rsidRPr="00BF42C0" w:rsidRDefault="00A65032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2C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94BA0" w:rsidRPr="00BF42C0" w:rsidRDefault="00894BA0" w:rsidP="0040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4FD" w:rsidRPr="00377D66" w:rsidRDefault="007F2B38" w:rsidP="007F2B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377D66">
        <w:rPr>
          <w:rFonts w:ascii="Times New Roman" w:eastAsiaTheme="minorEastAsia" w:hAnsi="Times New Roman"/>
          <w:color w:val="000000" w:themeColor="text1"/>
          <w:sz w:val="28"/>
          <w:szCs w:val="28"/>
        </w:rPr>
        <w:t>Учебная программа направлена на изучение основ анализа, прогнозирования экономических показателей деятельности аптечных организаций и современного учета в соответствии с требованиями законод</w:t>
      </w:r>
      <w:r w:rsidR="00AD732A" w:rsidRPr="00377D66">
        <w:rPr>
          <w:rFonts w:ascii="Times New Roman" w:eastAsiaTheme="minorEastAsia" w:hAnsi="Times New Roman"/>
          <w:color w:val="000000" w:themeColor="text1"/>
          <w:sz w:val="28"/>
          <w:szCs w:val="28"/>
        </w:rPr>
        <w:t>ательства к порядку его ведения, которая формирует профессиональные знания, умения и навыки специалиста, работающего на фармацевтическом рынке.</w:t>
      </w:r>
    </w:p>
    <w:p w:rsidR="00010033" w:rsidRDefault="00010033" w:rsidP="00010033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77D66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в программе уделено концептуальным вопросам применения полифункционального оборудования и автоматических линий, рассмотрены перспективные направления совершенствования промышленной технологии лекарственных препаратов.</w:t>
      </w:r>
      <w:r w:rsidR="00AD732A" w:rsidRPr="00AD732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DA7D7C" w:rsidRPr="00AD732A" w:rsidRDefault="00DA7D7C" w:rsidP="00401BD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32A">
        <w:rPr>
          <w:rFonts w:ascii="Times New Roman" w:hAnsi="Times New Roman"/>
          <w:b/>
          <w:color w:val="000000" w:themeColor="text1"/>
          <w:sz w:val="28"/>
          <w:szCs w:val="28"/>
        </w:rPr>
        <w:t>Цель вступительного экзамена:</w:t>
      </w:r>
    </w:p>
    <w:p w:rsidR="00DA7D7C" w:rsidRPr="00BF42C0" w:rsidRDefault="00223989" w:rsidP="00401BD0">
      <w:pPr>
        <w:spacing w:after="0" w:line="240" w:lineRule="auto"/>
        <w:ind w:right="-284" w:firstLine="850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>О</w:t>
      </w:r>
      <w:r w:rsidR="00DA7D7C" w:rsidRPr="00BF42C0">
        <w:rPr>
          <w:rFonts w:ascii="Times New Roman" w:hAnsi="Times New Roman"/>
          <w:sz w:val="28"/>
          <w:szCs w:val="28"/>
        </w:rPr>
        <w:t xml:space="preserve">ценить комплекс  компетенций (знаний, навыков и </w:t>
      </w:r>
      <w:proofErr w:type="spellStart"/>
      <w:r w:rsidR="00DA7D7C" w:rsidRPr="00BF42C0">
        <w:rPr>
          <w:rFonts w:ascii="Times New Roman" w:hAnsi="Times New Roman"/>
          <w:sz w:val="28"/>
          <w:szCs w:val="28"/>
        </w:rPr>
        <w:t>т</w:t>
      </w:r>
      <w:proofErr w:type="gramStart"/>
      <w:r w:rsidR="00DA7D7C" w:rsidRPr="00BF42C0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DA7D7C" w:rsidRPr="00BF42C0">
        <w:rPr>
          <w:rFonts w:ascii="Times New Roman" w:hAnsi="Times New Roman"/>
          <w:sz w:val="28"/>
          <w:szCs w:val="28"/>
        </w:rPr>
        <w:t xml:space="preserve">),  приобретенных – выпускником в процессе обучения по основным образовательным программам дисциплин </w:t>
      </w:r>
      <w:r w:rsidR="00F64B1A" w:rsidRPr="00BF42C0">
        <w:rPr>
          <w:rFonts w:ascii="Times New Roman" w:hAnsi="Times New Roman"/>
          <w:sz w:val="28"/>
          <w:szCs w:val="28"/>
        </w:rPr>
        <w:t xml:space="preserve"> «Управление и экономика фармации», </w:t>
      </w:r>
      <w:r w:rsidR="00DA7D7C" w:rsidRPr="00BF42C0">
        <w:rPr>
          <w:rFonts w:ascii="Times New Roman" w:hAnsi="Times New Roman"/>
          <w:sz w:val="28"/>
          <w:szCs w:val="28"/>
        </w:rPr>
        <w:t>«</w:t>
      </w:r>
      <w:r w:rsidR="00482F25" w:rsidRPr="00BF42C0">
        <w:rPr>
          <w:rFonts w:ascii="Times New Roman" w:hAnsi="Times New Roman"/>
          <w:sz w:val="28"/>
          <w:szCs w:val="28"/>
        </w:rPr>
        <w:t>Промышленная технология лекарств</w:t>
      </w:r>
      <w:r w:rsidR="00F64B1A" w:rsidRPr="00BF42C0">
        <w:rPr>
          <w:rFonts w:ascii="Times New Roman" w:hAnsi="Times New Roman"/>
          <w:sz w:val="28"/>
          <w:szCs w:val="28"/>
        </w:rPr>
        <w:t>»</w:t>
      </w:r>
      <w:r w:rsidR="00DA7D7C" w:rsidRPr="00BF42C0">
        <w:rPr>
          <w:rFonts w:ascii="Times New Roman" w:hAnsi="Times New Roman"/>
          <w:sz w:val="28"/>
          <w:szCs w:val="28"/>
        </w:rPr>
        <w:t>,</w:t>
      </w:r>
      <w:r w:rsidR="00F64B1A" w:rsidRPr="00BF42C0">
        <w:rPr>
          <w:rFonts w:ascii="Times New Roman" w:hAnsi="Times New Roman"/>
          <w:sz w:val="28"/>
          <w:szCs w:val="28"/>
        </w:rPr>
        <w:t xml:space="preserve"> «Фармацевтическая химия», «Фармакогнозия»</w:t>
      </w:r>
      <w:r w:rsidR="00DA7D7C" w:rsidRPr="00BF42C0">
        <w:rPr>
          <w:rFonts w:ascii="Times New Roman" w:hAnsi="Times New Roman"/>
          <w:sz w:val="28"/>
          <w:szCs w:val="28"/>
        </w:rPr>
        <w:t>, обеспечивающих возможность определенного вида профессиональной деятельности.</w:t>
      </w:r>
    </w:p>
    <w:p w:rsidR="00DA7D7C" w:rsidRPr="00BF42C0" w:rsidRDefault="00DA7D7C" w:rsidP="00401BD0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A65032" w:rsidRPr="00BF42C0" w:rsidRDefault="00A65032" w:rsidP="00401BD0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BF42C0">
        <w:rPr>
          <w:rFonts w:ascii="Times New Roman" w:hAnsi="Times New Roman"/>
          <w:b/>
          <w:sz w:val="28"/>
          <w:szCs w:val="28"/>
        </w:rPr>
        <w:t>Задачи вступительного экзамена:</w:t>
      </w:r>
    </w:p>
    <w:p w:rsidR="007F2B38" w:rsidRPr="00BF42C0" w:rsidRDefault="007F2B38" w:rsidP="007F2B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>•</w:t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  <w:lang w:val="kk-KZ"/>
        </w:rPr>
        <w:t xml:space="preserve">знать </w:t>
      </w:r>
      <w:r w:rsidRPr="00BF42C0">
        <w:rPr>
          <w:rFonts w:ascii="Times New Roman" w:hAnsi="Times New Roman"/>
          <w:sz w:val="28"/>
          <w:szCs w:val="28"/>
        </w:rPr>
        <w:t>метод</w:t>
      </w:r>
      <w:r w:rsidRPr="00BF42C0">
        <w:rPr>
          <w:rFonts w:ascii="Times New Roman" w:hAnsi="Times New Roman"/>
          <w:sz w:val="28"/>
          <w:szCs w:val="28"/>
          <w:lang w:val="kk-KZ"/>
        </w:rPr>
        <w:t>ы</w:t>
      </w:r>
      <w:r w:rsidRPr="00BF42C0">
        <w:rPr>
          <w:rFonts w:ascii="Times New Roman" w:hAnsi="Times New Roman"/>
          <w:sz w:val="28"/>
          <w:szCs w:val="28"/>
        </w:rPr>
        <w:t xml:space="preserve"> прогнозирования основных показателей финансово</w:t>
      </w:r>
      <w:r w:rsidR="00BF42C0">
        <w:rPr>
          <w:rFonts w:ascii="Times New Roman" w:hAnsi="Times New Roman"/>
          <w:sz w:val="28"/>
          <w:szCs w:val="28"/>
        </w:rPr>
        <w:t>-экономической деятельности фар</w:t>
      </w:r>
      <w:r w:rsidRPr="00BF42C0">
        <w:rPr>
          <w:rFonts w:ascii="Times New Roman" w:hAnsi="Times New Roman"/>
          <w:sz w:val="28"/>
          <w:szCs w:val="28"/>
        </w:rPr>
        <w:t>мацевтических организаций (планирования объема реализации товаров, нормирования товарных запасов, прогнозирования затрат и прибыли);</w:t>
      </w:r>
    </w:p>
    <w:p w:rsidR="007F2B38" w:rsidRPr="004637C8" w:rsidRDefault="007F2B38" w:rsidP="007F2B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BF42C0">
        <w:rPr>
          <w:rFonts w:ascii="Times New Roman" w:hAnsi="Times New Roman"/>
          <w:sz w:val="28"/>
          <w:szCs w:val="28"/>
        </w:rPr>
        <w:t>•</w:t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  <w:lang w:val="kk-KZ"/>
        </w:rPr>
        <w:t xml:space="preserve">знать </w:t>
      </w:r>
      <w:r w:rsidRPr="00BF42C0">
        <w:rPr>
          <w:rFonts w:ascii="Times New Roman" w:hAnsi="Times New Roman"/>
          <w:sz w:val="28"/>
          <w:szCs w:val="28"/>
        </w:rPr>
        <w:t>проведение учета товарно-материальных ценностей в фарма</w:t>
      </w:r>
      <w:r w:rsidR="00BF42C0">
        <w:rPr>
          <w:rFonts w:ascii="Times New Roman" w:hAnsi="Times New Roman"/>
          <w:sz w:val="28"/>
          <w:szCs w:val="28"/>
        </w:rPr>
        <w:t>цевтических организациях (движе</w:t>
      </w:r>
      <w:r w:rsidRPr="00BF42C0">
        <w:rPr>
          <w:rFonts w:ascii="Times New Roman" w:hAnsi="Times New Roman"/>
          <w:sz w:val="28"/>
          <w:szCs w:val="28"/>
        </w:rPr>
        <w:t>ния товаров, учета денежных средств, формирования собствен</w:t>
      </w:r>
      <w:r w:rsidR="00BF42C0">
        <w:rPr>
          <w:rFonts w:ascii="Times New Roman" w:hAnsi="Times New Roman"/>
          <w:sz w:val="28"/>
          <w:szCs w:val="28"/>
        </w:rPr>
        <w:t>ных и привлеченных средств, бух</w:t>
      </w:r>
      <w:r w:rsidR="004637C8">
        <w:rPr>
          <w:rFonts w:ascii="Times New Roman" w:hAnsi="Times New Roman"/>
          <w:sz w:val="28"/>
          <w:szCs w:val="28"/>
        </w:rPr>
        <w:t>галтерской отчетности)</w:t>
      </w:r>
      <w:r w:rsidR="004637C8">
        <w:rPr>
          <w:rFonts w:ascii="Times New Roman" w:hAnsi="Times New Roman"/>
          <w:sz w:val="28"/>
          <w:szCs w:val="28"/>
          <w:lang w:val="kk-KZ"/>
        </w:rPr>
        <w:t>;</w:t>
      </w:r>
    </w:p>
    <w:p w:rsidR="007F2B38" w:rsidRPr="00BF42C0" w:rsidRDefault="007F2B38" w:rsidP="007F2B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>•</w:t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  <w:lang w:val="kk-KZ"/>
        </w:rPr>
        <w:t xml:space="preserve">знать </w:t>
      </w:r>
      <w:r w:rsidRPr="00BF42C0">
        <w:rPr>
          <w:rFonts w:ascii="Times New Roman" w:hAnsi="Times New Roman"/>
          <w:sz w:val="28"/>
          <w:szCs w:val="28"/>
        </w:rPr>
        <w:t>прогнозирование  и анализ основных экономических показателей деятельности фармацевтических организаций</w:t>
      </w:r>
      <w:r w:rsidRPr="00BF42C0">
        <w:rPr>
          <w:rFonts w:ascii="Times New Roman" w:hAnsi="Times New Roman"/>
          <w:sz w:val="28"/>
          <w:szCs w:val="28"/>
          <w:lang w:val="kk-KZ"/>
        </w:rPr>
        <w:t>,</w:t>
      </w:r>
      <w:r w:rsidRPr="00BF42C0">
        <w:rPr>
          <w:rFonts w:ascii="Times New Roman" w:hAnsi="Times New Roman"/>
          <w:sz w:val="28"/>
          <w:szCs w:val="28"/>
        </w:rPr>
        <w:t xml:space="preserve">  самостоятельно работать  с информацией  (учебной, справочной, нормативной, научной);</w:t>
      </w:r>
    </w:p>
    <w:p w:rsidR="007F2B38" w:rsidRDefault="007F2B38" w:rsidP="007F2B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>•</w:t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  <w:lang w:val="kk-KZ"/>
        </w:rPr>
        <w:t>знать п</w:t>
      </w:r>
      <w:proofErr w:type="spellStart"/>
      <w:r w:rsidRPr="00BF42C0">
        <w:rPr>
          <w:rFonts w:ascii="Times New Roman" w:hAnsi="Times New Roman"/>
          <w:sz w:val="28"/>
          <w:szCs w:val="28"/>
        </w:rPr>
        <w:t>ланирование</w:t>
      </w:r>
      <w:proofErr w:type="spellEnd"/>
      <w:r w:rsidRPr="00BF42C0">
        <w:rPr>
          <w:rFonts w:ascii="Times New Roman" w:hAnsi="Times New Roman"/>
          <w:sz w:val="28"/>
          <w:szCs w:val="28"/>
        </w:rPr>
        <w:t xml:space="preserve"> и проведение самостоятельных научных исследований в области фармации;</w:t>
      </w:r>
    </w:p>
    <w:p w:rsidR="003F435B" w:rsidRPr="00401BD0" w:rsidRDefault="003F435B" w:rsidP="0030334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 xml:space="preserve">знать о достижении  фармацевтической науки и практики; концепции развития фармации на современном этапе; </w:t>
      </w:r>
    </w:p>
    <w:p w:rsidR="003F435B" w:rsidRPr="00401BD0" w:rsidRDefault="003F435B" w:rsidP="0030334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 xml:space="preserve">знать </w:t>
      </w:r>
      <w:proofErr w:type="gramStart"/>
      <w:r w:rsidRPr="00401BD0">
        <w:rPr>
          <w:rFonts w:ascii="Times New Roman" w:hAnsi="Times New Roman"/>
          <w:sz w:val="28"/>
          <w:szCs w:val="28"/>
        </w:rPr>
        <w:t>о</w:t>
      </w:r>
      <w:proofErr w:type="gramEnd"/>
      <w:r w:rsidRPr="00401BD0">
        <w:rPr>
          <w:rFonts w:ascii="Times New Roman" w:hAnsi="Times New Roman"/>
          <w:sz w:val="28"/>
          <w:szCs w:val="28"/>
        </w:rPr>
        <w:t xml:space="preserve"> основных нормативных документах, касающихся производства, контроля качества, распространении, хранения и применения лекарственных средств отечественные и международные стандарты (GMP, GLP, GPP), фармакопеи, методические указания и инструкции, утвержденные МЗСР РК</w:t>
      </w:r>
      <w:r w:rsidR="004637C8">
        <w:rPr>
          <w:rFonts w:ascii="Times New Roman" w:hAnsi="Times New Roman"/>
          <w:sz w:val="28"/>
          <w:szCs w:val="28"/>
          <w:lang w:val="kk-KZ"/>
        </w:rPr>
        <w:t>;</w:t>
      </w:r>
    </w:p>
    <w:p w:rsidR="003F435B" w:rsidRPr="00401BD0" w:rsidRDefault="003F435B" w:rsidP="0030334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>знать правила обеспечения асептических условий изготовления лекарственных препаратов;</w:t>
      </w:r>
    </w:p>
    <w:p w:rsidR="003F435B" w:rsidRPr="00401BD0" w:rsidRDefault="003F435B" w:rsidP="0030334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lastRenderedPageBreak/>
        <w:t>знать общие принципы выбора и оценки качества и работы технологического оборудования (установки для фильтрования, измельчающие аппараты и машины, установки для просеивания, установки и аппараты для стерилизации и др.)</w:t>
      </w:r>
      <w:r w:rsidR="004637C8">
        <w:rPr>
          <w:rFonts w:ascii="Times New Roman" w:hAnsi="Times New Roman"/>
          <w:sz w:val="28"/>
          <w:szCs w:val="28"/>
          <w:lang w:val="kk-KZ"/>
        </w:rPr>
        <w:t>;</w:t>
      </w:r>
    </w:p>
    <w:p w:rsidR="003F435B" w:rsidRPr="00401BD0" w:rsidRDefault="003F435B" w:rsidP="0030334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>знать основы экологической безопасности производства и применения лекарственных  препаратов, технику безопасности, правила охраны труда</w:t>
      </w:r>
      <w:r w:rsidR="004637C8">
        <w:rPr>
          <w:rFonts w:ascii="Times New Roman" w:hAnsi="Times New Roman"/>
          <w:sz w:val="28"/>
          <w:szCs w:val="28"/>
          <w:lang w:val="kk-KZ"/>
        </w:rPr>
        <w:t>;</w:t>
      </w:r>
    </w:p>
    <w:p w:rsidR="003F435B" w:rsidRPr="00401BD0" w:rsidRDefault="003F435B" w:rsidP="0030334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>знать об алгоритме разработки, испытания и регистрации лекарственных препаратов, о методологии оптимизации существующих лекарственных препаратов на основе  современных технологий и биофармацевтических исследований в соответствии с международной системой требований и стандартов, а также иметь целостное представление о проблемах современной фармацевтической промышленности</w:t>
      </w:r>
      <w:r w:rsidR="004637C8">
        <w:rPr>
          <w:rFonts w:ascii="Times New Roman" w:hAnsi="Times New Roman"/>
          <w:sz w:val="28"/>
          <w:szCs w:val="28"/>
          <w:lang w:val="kk-KZ"/>
        </w:rPr>
        <w:t>;</w:t>
      </w:r>
    </w:p>
    <w:p w:rsidR="008D4A08" w:rsidRPr="00F0402E" w:rsidRDefault="008D4A08" w:rsidP="00303345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402E">
        <w:rPr>
          <w:rFonts w:ascii="Times New Roman" w:hAnsi="Times New Roman"/>
          <w:sz w:val="28"/>
          <w:szCs w:val="28"/>
        </w:rPr>
        <w:t xml:space="preserve">дать </w:t>
      </w:r>
      <w:proofErr w:type="gramStart"/>
      <w:r w:rsidRPr="00F0402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0402E">
        <w:rPr>
          <w:rFonts w:ascii="Times New Roman" w:hAnsi="Times New Roman"/>
          <w:sz w:val="28"/>
          <w:szCs w:val="28"/>
        </w:rPr>
        <w:t xml:space="preserve"> теоретические знания о способах получения, строении, физических и химических свойств, взаимосвязи химического строения с фармакологической активностью, методах анализа лекарственных средств;</w:t>
      </w:r>
    </w:p>
    <w:p w:rsidR="008D4A08" w:rsidRPr="00F0402E" w:rsidRDefault="008D4A08" w:rsidP="00303345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402E">
        <w:rPr>
          <w:rFonts w:ascii="Times New Roman" w:hAnsi="Times New Roman"/>
          <w:sz w:val="28"/>
          <w:szCs w:val="28"/>
        </w:rPr>
        <w:t>дать методологию проведения фармацевтического анализа лекарственных средств на этапах разработки, получения, хранения и применения;</w:t>
      </w:r>
    </w:p>
    <w:p w:rsidR="008D4A08" w:rsidRDefault="008D4A08" w:rsidP="00303345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402E">
        <w:rPr>
          <w:rFonts w:ascii="Times New Roman" w:hAnsi="Times New Roman"/>
          <w:sz w:val="28"/>
          <w:szCs w:val="28"/>
        </w:rPr>
        <w:t xml:space="preserve">сформировать у обучающихся умения и практические навыки проведения фармацевтического анализа в соответствии с нормативно-технической документацией по </w:t>
      </w:r>
      <w:proofErr w:type="gramStart"/>
      <w:r w:rsidRPr="00F0402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0402E">
        <w:rPr>
          <w:rFonts w:ascii="Times New Roman" w:hAnsi="Times New Roman"/>
          <w:sz w:val="28"/>
          <w:szCs w:val="28"/>
        </w:rPr>
        <w:t xml:space="preserve"> качеством и безоп</w:t>
      </w:r>
      <w:r w:rsidR="004637C8">
        <w:rPr>
          <w:rFonts w:ascii="Times New Roman" w:hAnsi="Times New Roman"/>
          <w:sz w:val="28"/>
          <w:szCs w:val="28"/>
        </w:rPr>
        <w:t>асностью лекарственных средств</w:t>
      </w:r>
      <w:r w:rsidR="004637C8">
        <w:rPr>
          <w:rFonts w:ascii="Times New Roman" w:hAnsi="Times New Roman"/>
          <w:sz w:val="28"/>
          <w:szCs w:val="28"/>
          <w:lang w:val="kk-KZ"/>
        </w:rPr>
        <w:t>;</w:t>
      </w:r>
    </w:p>
    <w:p w:rsidR="00A010E7" w:rsidRPr="00A010E7" w:rsidRDefault="00A010E7" w:rsidP="0030334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0E7">
        <w:rPr>
          <w:rFonts w:ascii="Times New Roman" w:hAnsi="Times New Roman"/>
          <w:sz w:val="28"/>
          <w:szCs w:val="28"/>
        </w:rPr>
        <w:t>знать  номенклатуру сырья, растительного и животного происхождения, пригодные для промышленного процесса;</w:t>
      </w:r>
    </w:p>
    <w:p w:rsidR="00A010E7" w:rsidRPr="004637C8" w:rsidRDefault="00A010E7" w:rsidP="00A010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10E7">
        <w:rPr>
          <w:rFonts w:ascii="Times New Roman" w:hAnsi="Times New Roman"/>
          <w:b/>
          <w:sz w:val="28"/>
          <w:szCs w:val="28"/>
        </w:rPr>
        <w:t xml:space="preserve">- </w:t>
      </w:r>
      <w:r w:rsidRPr="00A010E7">
        <w:rPr>
          <w:rFonts w:ascii="Times New Roman" w:hAnsi="Times New Roman"/>
          <w:sz w:val="28"/>
          <w:szCs w:val="28"/>
        </w:rPr>
        <w:t xml:space="preserve">знать контроль качества и стандартизацию лекарственного растительного  и животного сырья, </w:t>
      </w:r>
      <w:proofErr w:type="gramStart"/>
      <w:r w:rsidRPr="00A010E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A010E7">
        <w:rPr>
          <w:rFonts w:ascii="Times New Roman" w:hAnsi="Times New Roman"/>
          <w:sz w:val="28"/>
          <w:szCs w:val="28"/>
        </w:rPr>
        <w:t xml:space="preserve"> фармакопейных требований</w:t>
      </w:r>
      <w:r w:rsidR="004637C8">
        <w:rPr>
          <w:rFonts w:ascii="Times New Roman" w:hAnsi="Times New Roman"/>
          <w:sz w:val="28"/>
          <w:szCs w:val="28"/>
          <w:lang w:val="kk-KZ"/>
        </w:rPr>
        <w:t>.</w:t>
      </w:r>
    </w:p>
    <w:p w:rsidR="00010033" w:rsidRPr="00F0402E" w:rsidRDefault="00010033" w:rsidP="0001003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B4B" w:rsidRDefault="00D61776" w:rsidP="00401B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F42C0">
        <w:rPr>
          <w:rFonts w:ascii="Times New Roman" w:hAnsi="Times New Roman"/>
          <w:b/>
          <w:color w:val="000000"/>
          <w:sz w:val="28"/>
          <w:szCs w:val="28"/>
        </w:rPr>
        <w:t xml:space="preserve">Содержание дисциплин </w:t>
      </w:r>
      <w:r w:rsidR="00A65032" w:rsidRPr="00BF42C0">
        <w:rPr>
          <w:rFonts w:ascii="Times New Roman" w:hAnsi="Times New Roman"/>
          <w:b/>
          <w:color w:val="000000"/>
          <w:sz w:val="28"/>
          <w:szCs w:val="28"/>
        </w:rPr>
        <w:t>для вступительного экзамена по специальност</w:t>
      </w:r>
      <w:r w:rsidR="005C5ECF" w:rsidRPr="00BF42C0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4637C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BE4137" w:rsidRPr="00BF42C0">
        <w:rPr>
          <w:rFonts w:ascii="Times New Roman" w:hAnsi="Times New Roman"/>
          <w:b/>
          <w:color w:val="000000"/>
          <w:sz w:val="28"/>
          <w:szCs w:val="28"/>
        </w:rPr>
        <w:t>6М110400 – «Фармация»</w:t>
      </w:r>
    </w:p>
    <w:p w:rsidR="004637C8" w:rsidRPr="004637C8" w:rsidRDefault="004637C8" w:rsidP="00401B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CF29D2" w:rsidRPr="00BF42C0" w:rsidRDefault="00CF29D2" w:rsidP="00CF29D2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F42C0">
        <w:rPr>
          <w:rFonts w:ascii="Times New Roman" w:hAnsi="Times New Roman"/>
          <w:b/>
          <w:sz w:val="28"/>
          <w:szCs w:val="28"/>
        </w:rPr>
        <w:tab/>
      </w:r>
      <w:r w:rsidR="00085B4B" w:rsidRPr="00BF42C0">
        <w:rPr>
          <w:rFonts w:ascii="Times New Roman" w:hAnsi="Times New Roman"/>
          <w:b/>
          <w:spacing w:val="-4"/>
          <w:sz w:val="28"/>
          <w:szCs w:val="28"/>
        </w:rPr>
        <w:t>Управление и экономика фармации</w:t>
      </w:r>
      <w:r w:rsidR="00BD1C0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085B4B" w:rsidRPr="00BF42C0">
        <w:rPr>
          <w:rFonts w:ascii="Times New Roman" w:hAnsi="Times New Roman"/>
          <w:spacing w:val="-4"/>
          <w:sz w:val="28"/>
          <w:szCs w:val="28"/>
        </w:rPr>
        <w:t xml:space="preserve">является одной из специальных фармацевтических дисциплин, которая формирует профессиональные знания, умения и навыки специалиста, работающего на фармацевтическом рынке. Данная дисциплина является логическим продолжением изучения дисциплины «Основы фармацевтической деятельности», на базе других учебных предметов охватывает управленческую и экономическую деятельность субъектов обращения лекарственных средств. Учебная программа дисциплины «Управление и экономика фармации» направлена на изучение основы анализа, прогнозирования </w:t>
      </w:r>
      <w:r w:rsidR="00085B4B" w:rsidRPr="00BF42C0">
        <w:rPr>
          <w:rFonts w:ascii="Times New Roman" w:hAnsi="Times New Roman"/>
          <w:spacing w:val="-4"/>
          <w:sz w:val="28"/>
          <w:szCs w:val="28"/>
        </w:rPr>
        <w:lastRenderedPageBreak/>
        <w:t>экономических показателей деятельности аптечных организаций и современного учета в соответствии с требованиями законодательства к порядку его ведения.</w:t>
      </w:r>
    </w:p>
    <w:p w:rsidR="004637C8" w:rsidRDefault="00CF29D2" w:rsidP="004637C8">
      <w:pPr>
        <w:spacing w:after="0" w:line="240" w:lineRule="auto"/>
        <w:jc w:val="both"/>
        <w:rPr>
          <w:rFonts w:ascii="Times New Roman" w:hAnsi="Times New Roman"/>
          <w:spacing w:val="7"/>
          <w:sz w:val="28"/>
          <w:szCs w:val="28"/>
          <w:lang w:val="kk-KZ"/>
        </w:rPr>
      </w:pPr>
      <w:r w:rsidRPr="00BF42C0">
        <w:rPr>
          <w:rFonts w:ascii="Times New Roman" w:hAnsi="Times New Roman"/>
          <w:spacing w:val="-4"/>
          <w:sz w:val="28"/>
          <w:szCs w:val="28"/>
        </w:rPr>
        <w:tab/>
      </w:r>
      <w:r w:rsidR="00085B4B" w:rsidRPr="00BF42C0">
        <w:rPr>
          <w:rFonts w:ascii="Times New Roman" w:hAnsi="Times New Roman"/>
          <w:b/>
          <w:sz w:val="28"/>
          <w:szCs w:val="28"/>
        </w:rPr>
        <w:t>«Промышленная технология лекарств»</w:t>
      </w:r>
      <w:r w:rsidR="00401BD0" w:rsidRPr="00BF42C0">
        <w:rPr>
          <w:rFonts w:ascii="Times New Roman" w:hAnsi="Times New Roman"/>
          <w:spacing w:val="-5"/>
          <w:sz w:val="28"/>
          <w:szCs w:val="28"/>
        </w:rPr>
        <w:t xml:space="preserve">  одна из  дисциплин, определяющая </w:t>
      </w:r>
      <w:r w:rsidR="00401BD0" w:rsidRPr="00BF42C0">
        <w:rPr>
          <w:rFonts w:ascii="Times New Roman" w:hAnsi="Times New Roman"/>
          <w:spacing w:val="7"/>
          <w:sz w:val="28"/>
          <w:szCs w:val="28"/>
        </w:rPr>
        <w:t>содержание практической деятельности провизора</w:t>
      </w:r>
    </w:p>
    <w:p w:rsidR="00401BD0" w:rsidRPr="00BF42C0" w:rsidRDefault="00401BD0" w:rsidP="004637C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F42C0">
        <w:rPr>
          <w:rFonts w:ascii="Times New Roman" w:hAnsi="Times New Roman"/>
          <w:spacing w:val="2"/>
          <w:sz w:val="28"/>
          <w:szCs w:val="28"/>
        </w:rPr>
        <w:t xml:space="preserve">технолога фармацевтической  </w:t>
      </w:r>
      <w:r w:rsidRPr="00BF42C0">
        <w:rPr>
          <w:rFonts w:ascii="Times New Roman" w:hAnsi="Times New Roman"/>
          <w:spacing w:val="-6"/>
          <w:sz w:val="28"/>
          <w:szCs w:val="28"/>
        </w:rPr>
        <w:t xml:space="preserve">промышленности, главными задачами которой являются: </w:t>
      </w:r>
      <w:r w:rsidRPr="00BF42C0">
        <w:rPr>
          <w:rFonts w:ascii="Times New Roman" w:hAnsi="Times New Roman"/>
          <w:spacing w:val="-5"/>
          <w:sz w:val="28"/>
          <w:szCs w:val="28"/>
        </w:rPr>
        <w:t xml:space="preserve"> изучение    теоретических    основ    изготовления    лекарственных    средств    аптечного    и </w:t>
      </w:r>
      <w:r w:rsidRPr="00BF42C0">
        <w:rPr>
          <w:rFonts w:ascii="Times New Roman" w:hAnsi="Times New Roman"/>
          <w:spacing w:val="-4"/>
          <w:sz w:val="28"/>
          <w:szCs w:val="28"/>
        </w:rPr>
        <w:t xml:space="preserve">промышленного производства, применяя принципы организации технологического процесса и </w:t>
      </w:r>
      <w:r w:rsidRPr="00BF42C0">
        <w:rPr>
          <w:rFonts w:ascii="Times New Roman" w:hAnsi="Times New Roman"/>
          <w:spacing w:val="-5"/>
          <w:sz w:val="28"/>
          <w:szCs w:val="28"/>
        </w:rPr>
        <w:t>соблюдения санитарного режима в соответствии с международными нормами и стандартами;  разработка   новых   лекарственных   сре</w:t>
      </w:r>
      <w:proofErr w:type="gramStart"/>
      <w:r w:rsidRPr="00BF42C0">
        <w:rPr>
          <w:rFonts w:ascii="Times New Roman" w:hAnsi="Times New Roman"/>
          <w:spacing w:val="-5"/>
          <w:sz w:val="28"/>
          <w:szCs w:val="28"/>
        </w:rPr>
        <w:t>дств   в   р</w:t>
      </w:r>
      <w:proofErr w:type="gramEnd"/>
      <w:r w:rsidRPr="00BF42C0">
        <w:rPr>
          <w:rFonts w:ascii="Times New Roman" w:hAnsi="Times New Roman"/>
          <w:spacing w:val="-5"/>
          <w:sz w:val="28"/>
          <w:szCs w:val="28"/>
        </w:rPr>
        <w:t xml:space="preserve">ациональных   лекарственных   формах   и </w:t>
      </w:r>
      <w:r w:rsidRPr="00BF42C0">
        <w:rPr>
          <w:rFonts w:ascii="Times New Roman" w:hAnsi="Times New Roman"/>
          <w:sz w:val="28"/>
          <w:szCs w:val="28"/>
        </w:rPr>
        <w:t xml:space="preserve">совершенствование существующих прописей и технологических схем получения на основе </w:t>
      </w:r>
      <w:r w:rsidRPr="00BF42C0">
        <w:rPr>
          <w:rFonts w:ascii="Times New Roman" w:hAnsi="Times New Roman"/>
          <w:spacing w:val="1"/>
          <w:sz w:val="28"/>
          <w:szCs w:val="28"/>
        </w:rPr>
        <w:t xml:space="preserve">биофармацевтических исследований с использованием современного оборудования для их </w:t>
      </w:r>
      <w:r w:rsidRPr="00BF42C0">
        <w:rPr>
          <w:rFonts w:ascii="Times New Roman" w:hAnsi="Times New Roman"/>
          <w:spacing w:val="-6"/>
          <w:sz w:val="28"/>
          <w:szCs w:val="28"/>
        </w:rPr>
        <w:t>производства и др.</w:t>
      </w:r>
    </w:p>
    <w:p w:rsidR="00401BD0" w:rsidRPr="00BF42C0" w:rsidRDefault="00401BD0" w:rsidP="00CF29D2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</w:rPr>
      </w:pPr>
      <w:r w:rsidRPr="00BF42C0">
        <w:rPr>
          <w:rFonts w:ascii="Times New Roman" w:hAnsi="Times New Roman"/>
          <w:spacing w:val="-5"/>
          <w:sz w:val="28"/>
          <w:szCs w:val="28"/>
        </w:rPr>
        <w:t xml:space="preserve">        На современном этапе актуальными являются вопросы создания лекарственных форм </w:t>
      </w:r>
      <w:r w:rsidRPr="00BF42C0">
        <w:rPr>
          <w:rFonts w:ascii="Times New Roman" w:hAnsi="Times New Roman"/>
          <w:spacing w:val="5"/>
          <w:sz w:val="28"/>
          <w:szCs w:val="28"/>
        </w:rPr>
        <w:t xml:space="preserve">пролонгированного и направленного действия, с регулируемым высвобождением </w:t>
      </w:r>
      <w:r w:rsidRPr="00BF42C0">
        <w:rPr>
          <w:rFonts w:ascii="Times New Roman" w:hAnsi="Times New Roman"/>
          <w:spacing w:val="-5"/>
          <w:sz w:val="28"/>
          <w:szCs w:val="28"/>
        </w:rPr>
        <w:t xml:space="preserve">лекарственных веществ; разработки новых видов упаковки; поиска новых вспомогательных </w:t>
      </w:r>
      <w:r w:rsidRPr="00BF42C0">
        <w:rPr>
          <w:rFonts w:ascii="Times New Roman" w:hAnsi="Times New Roman"/>
          <w:spacing w:val="-1"/>
          <w:sz w:val="28"/>
          <w:szCs w:val="28"/>
        </w:rPr>
        <w:t xml:space="preserve">веществ, совершенствования контроля качества лекарственных форм; проведения </w:t>
      </w:r>
      <w:r w:rsidRPr="00BF42C0">
        <w:rPr>
          <w:rFonts w:ascii="Times New Roman" w:hAnsi="Times New Roman"/>
          <w:spacing w:val="-5"/>
          <w:sz w:val="28"/>
          <w:szCs w:val="28"/>
        </w:rPr>
        <w:t>биофармацевтических исследований с помощью методов «</w:t>
      </w:r>
      <w:proofErr w:type="spellStart"/>
      <w:r w:rsidRPr="00BF42C0">
        <w:rPr>
          <w:rFonts w:ascii="Times New Roman" w:hAnsi="Times New Roman"/>
          <w:spacing w:val="-5"/>
          <w:sz w:val="28"/>
          <w:szCs w:val="28"/>
        </w:rPr>
        <w:t>invivo</w:t>
      </w:r>
      <w:proofErr w:type="spellEnd"/>
      <w:r w:rsidRPr="00BF42C0">
        <w:rPr>
          <w:rFonts w:ascii="Times New Roman" w:hAnsi="Times New Roman"/>
          <w:smallCaps/>
          <w:spacing w:val="-5"/>
          <w:sz w:val="28"/>
          <w:szCs w:val="28"/>
        </w:rPr>
        <w:t xml:space="preserve">» </w:t>
      </w:r>
      <w:r w:rsidRPr="00BF42C0">
        <w:rPr>
          <w:rFonts w:ascii="Times New Roman" w:hAnsi="Times New Roman"/>
          <w:spacing w:val="-5"/>
          <w:sz w:val="28"/>
          <w:szCs w:val="28"/>
        </w:rPr>
        <w:t>и «</w:t>
      </w:r>
      <w:proofErr w:type="spellStart"/>
      <w:r w:rsidRPr="00BF42C0">
        <w:rPr>
          <w:rFonts w:ascii="Times New Roman" w:hAnsi="Times New Roman"/>
          <w:spacing w:val="-5"/>
          <w:sz w:val="28"/>
          <w:szCs w:val="28"/>
        </w:rPr>
        <w:t>invitro</w:t>
      </w:r>
      <w:proofErr w:type="spellEnd"/>
      <w:r w:rsidRPr="00BF42C0">
        <w:rPr>
          <w:rFonts w:ascii="Times New Roman" w:hAnsi="Times New Roman"/>
          <w:smallCaps/>
          <w:spacing w:val="-5"/>
          <w:sz w:val="28"/>
          <w:szCs w:val="28"/>
        </w:rPr>
        <w:t>».</w:t>
      </w:r>
    </w:p>
    <w:p w:rsidR="00085B4B" w:rsidRPr="00BF42C0" w:rsidRDefault="00085B4B" w:rsidP="004637C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BF42C0">
        <w:rPr>
          <w:rFonts w:ascii="Times New Roman" w:hAnsi="Times New Roman"/>
          <w:b/>
          <w:spacing w:val="-4"/>
          <w:sz w:val="28"/>
          <w:szCs w:val="28"/>
        </w:rPr>
        <w:t>Фармацевтическая химия</w:t>
      </w:r>
      <w:r w:rsidRPr="00BF42C0">
        <w:rPr>
          <w:rFonts w:ascii="Times New Roman" w:hAnsi="Times New Roman"/>
          <w:spacing w:val="-4"/>
          <w:sz w:val="28"/>
          <w:szCs w:val="28"/>
        </w:rPr>
        <w:t xml:space="preserve"> – прикладная наука, базирующаяся на общих химических и физических законах и занимающаяся исследованиями способов получения, строения, физических и химических свойств, взаимосвязи химического строения с фармакологической активностью и разработкой методов анализа лекарственных средств.</w:t>
      </w:r>
    </w:p>
    <w:p w:rsidR="00085B4B" w:rsidRPr="00BF42C0" w:rsidRDefault="00085B4B" w:rsidP="00CF29D2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BF42C0">
        <w:rPr>
          <w:rFonts w:ascii="Times New Roman" w:hAnsi="Times New Roman"/>
          <w:spacing w:val="-4"/>
          <w:sz w:val="28"/>
          <w:szCs w:val="28"/>
        </w:rPr>
        <w:t xml:space="preserve">Фармацевтическая химия как основной предмет в ряду специальных дисциплин, определяет специфику фармацевтического анализа лекарственных средств, их определяющее значение в медицинской практике. Особое место в анализе лекарственных средств занимают различные производные ароматических и гетероциклических соединений. Значение этих соединений в медицинской практике для лечения и профилактики различных заболеваний неоценимо растет, что объясняется  значительным превосходством перед известными аналогичными группами соединений.  Эффективность действия их находится в непосредственной связи с их химической структурой. Возможности различных химических, физико-химических, биологических методов анализа для лекарственных средств ароматического и гетероциклического ряда диктуются особенностями химического поведения этих соединений.  Особенно это касается анализа не только физиологически активной части молекулы, определяющее химическое строение, но и отдельных функциональных групп, входящих в структуру соединения. Определяющими факторами для анализа лекарственных </w:t>
      </w:r>
      <w:r w:rsidRPr="00BF42C0">
        <w:rPr>
          <w:rFonts w:ascii="Times New Roman" w:hAnsi="Times New Roman"/>
          <w:spacing w:val="-4"/>
          <w:sz w:val="28"/>
          <w:szCs w:val="28"/>
        </w:rPr>
        <w:lastRenderedPageBreak/>
        <w:t xml:space="preserve">средств подобного ряда соединений являются структурные особенности, физические и химические свойства. </w:t>
      </w:r>
    </w:p>
    <w:p w:rsidR="00085B4B" w:rsidRPr="00BF42C0" w:rsidRDefault="00085B4B" w:rsidP="00CF29D2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BF42C0">
        <w:rPr>
          <w:rFonts w:ascii="Times New Roman" w:hAnsi="Times New Roman"/>
          <w:spacing w:val="-4"/>
          <w:sz w:val="28"/>
          <w:szCs w:val="28"/>
        </w:rPr>
        <w:t xml:space="preserve">Учитывая особенности проведения различных видов фармацевтического анализа, прослеживаются определенные закономерности анализа для лекарственных форм аптечного и промышленного изготовления.           </w:t>
      </w:r>
    </w:p>
    <w:p w:rsidR="003F435B" w:rsidRPr="00401BD0" w:rsidRDefault="00085B4B" w:rsidP="003F435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F42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4637C8">
        <w:rPr>
          <w:rFonts w:ascii="Times New Roman" w:hAnsi="Times New Roman"/>
          <w:b/>
          <w:spacing w:val="-4"/>
          <w:sz w:val="28"/>
          <w:szCs w:val="28"/>
          <w:lang w:val="kk-KZ"/>
        </w:rPr>
        <w:tab/>
      </w:r>
      <w:r w:rsidRPr="00BF42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F435B" w:rsidRPr="003F435B">
        <w:rPr>
          <w:rFonts w:ascii="Times New Roman" w:hAnsi="Times New Roman"/>
          <w:b/>
          <w:spacing w:val="-4"/>
          <w:sz w:val="28"/>
          <w:szCs w:val="28"/>
        </w:rPr>
        <w:t>Фармакогнозия</w:t>
      </w:r>
      <w:r w:rsidR="003F435B" w:rsidRPr="003F435B">
        <w:rPr>
          <w:rFonts w:ascii="Times New Roman" w:hAnsi="Times New Roman"/>
          <w:spacing w:val="-4"/>
          <w:sz w:val="28"/>
          <w:szCs w:val="28"/>
        </w:rPr>
        <w:t xml:space="preserve"> – одна из фармацевтических наук, изучающая сырье растительного (лекарственные растения) и животного происхождения, а также   продукты первичной переработки растительного и животного происхождения. Учитывая возросшие требования практической фармации к </w:t>
      </w:r>
      <w:proofErr w:type="spellStart"/>
      <w:r w:rsidR="003F435B" w:rsidRPr="003F435B">
        <w:rPr>
          <w:rFonts w:ascii="Times New Roman" w:hAnsi="Times New Roman"/>
          <w:spacing w:val="-4"/>
          <w:sz w:val="28"/>
          <w:szCs w:val="28"/>
        </w:rPr>
        <w:t>фармакогностической</w:t>
      </w:r>
      <w:proofErr w:type="spellEnd"/>
      <w:r w:rsidR="003F435B" w:rsidRPr="003F435B">
        <w:rPr>
          <w:rFonts w:ascii="Times New Roman" w:hAnsi="Times New Roman"/>
          <w:spacing w:val="-4"/>
          <w:sz w:val="28"/>
          <w:szCs w:val="28"/>
        </w:rPr>
        <w:t xml:space="preserve"> подготовке фармацевта, в программе расширен круг вопросов, связанных с заготовкой, анализом, контролем качества и  стандартизация  лекарственного растительного сырья на основе рационального использования природных ресурсов лекарственных растений в соответствии с требованиями фармакопеи отечественного,  ближнего и дальнего зарубежья. Программа составлена с учетом существующей нормативной документации на лекарственное растительное сырье, вошедшей в Государственный Реестр лекарственных средств, разрешенных для применения в медицинской практике и к промышленному производству в Казахстане.</w:t>
      </w:r>
    </w:p>
    <w:p w:rsidR="008F5934" w:rsidRDefault="008F5934" w:rsidP="003F435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07B8D" w:rsidRPr="00E07B8D" w:rsidRDefault="00E07B8D" w:rsidP="00E07B8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Перечень </w:t>
      </w:r>
      <w:r w:rsidRPr="00E07B8D">
        <w:rPr>
          <w:rFonts w:ascii="Times New Roman" w:hAnsi="Times New Roman"/>
          <w:b/>
          <w:sz w:val="28"/>
          <w:szCs w:val="28"/>
        </w:rPr>
        <w:t>экзаме</w:t>
      </w:r>
      <w:r w:rsidR="005203B8">
        <w:rPr>
          <w:rFonts w:ascii="Times New Roman" w:hAnsi="Times New Roman"/>
          <w:b/>
          <w:sz w:val="28"/>
          <w:szCs w:val="28"/>
        </w:rPr>
        <w:t>национных вопросов по дисциплинам</w:t>
      </w:r>
    </w:p>
    <w:p w:rsidR="00296F59" w:rsidRPr="00E07B8D" w:rsidRDefault="00E07B8D" w:rsidP="00296F5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>«У</w:t>
      </w:r>
      <w:r w:rsidR="000E75EB" w:rsidRPr="00377D66">
        <w:rPr>
          <w:rFonts w:ascii="Times New Roman" w:hAnsi="Times New Roman"/>
          <w:b/>
          <w:noProof/>
          <w:sz w:val="28"/>
          <w:szCs w:val="28"/>
        </w:rPr>
        <w:t>правлени</w:t>
      </w:r>
      <w:r>
        <w:rPr>
          <w:rFonts w:ascii="Times New Roman" w:hAnsi="Times New Roman"/>
          <w:b/>
          <w:noProof/>
          <w:sz w:val="28"/>
          <w:szCs w:val="28"/>
          <w:lang w:val="kk-KZ"/>
        </w:rPr>
        <w:t>е</w:t>
      </w:r>
      <w:r>
        <w:rPr>
          <w:rFonts w:ascii="Times New Roman" w:hAnsi="Times New Roman"/>
          <w:b/>
          <w:noProof/>
          <w:sz w:val="28"/>
          <w:szCs w:val="28"/>
        </w:rPr>
        <w:t xml:space="preserve"> и экономик</w:t>
      </w:r>
      <w:r>
        <w:rPr>
          <w:rFonts w:ascii="Times New Roman" w:hAnsi="Times New Roman"/>
          <w:b/>
          <w:noProof/>
          <w:sz w:val="28"/>
          <w:szCs w:val="28"/>
          <w:lang w:val="kk-KZ"/>
        </w:rPr>
        <w:t>а</w:t>
      </w:r>
      <w:r w:rsidR="000E75EB" w:rsidRPr="00377D66">
        <w:rPr>
          <w:rFonts w:ascii="Times New Roman" w:hAnsi="Times New Roman"/>
          <w:b/>
          <w:noProof/>
          <w:sz w:val="28"/>
          <w:szCs w:val="28"/>
        </w:rPr>
        <w:t xml:space="preserve"> фармации</w:t>
      </w:r>
      <w:r>
        <w:rPr>
          <w:rFonts w:ascii="Times New Roman" w:hAnsi="Times New Roman"/>
          <w:b/>
          <w:noProof/>
          <w:sz w:val="28"/>
          <w:szCs w:val="28"/>
          <w:lang w:val="kk-KZ"/>
        </w:rPr>
        <w:t>»</w:t>
      </w:r>
      <w:r w:rsidR="00296F59">
        <w:rPr>
          <w:rFonts w:ascii="Times New Roman" w:hAnsi="Times New Roman"/>
          <w:b/>
          <w:noProof/>
          <w:sz w:val="28"/>
          <w:szCs w:val="28"/>
          <w:lang w:val="kk-KZ"/>
        </w:rPr>
        <w:t xml:space="preserve"> и «П</w:t>
      </w:r>
      <w:proofErr w:type="spellStart"/>
      <w:r w:rsidR="00296F59">
        <w:rPr>
          <w:rFonts w:ascii="Times New Roman" w:hAnsi="Times New Roman"/>
          <w:b/>
          <w:sz w:val="28"/>
          <w:szCs w:val="28"/>
          <w:highlight w:val="white"/>
        </w:rPr>
        <w:t>ромышленн</w:t>
      </w:r>
      <w:proofErr w:type="spellEnd"/>
      <w:r w:rsidR="00296F59">
        <w:rPr>
          <w:rFonts w:ascii="Times New Roman" w:hAnsi="Times New Roman"/>
          <w:b/>
          <w:sz w:val="28"/>
          <w:szCs w:val="28"/>
          <w:highlight w:val="white"/>
          <w:lang w:val="kk-KZ"/>
        </w:rPr>
        <w:t>ая</w:t>
      </w:r>
      <w:r w:rsidR="00296F59" w:rsidRPr="00F53F08">
        <w:rPr>
          <w:rFonts w:ascii="Times New Roman" w:hAnsi="Times New Roman"/>
          <w:b/>
          <w:sz w:val="28"/>
          <w:szCs w:val="28"/>
          <w:highlight w:val="white"/>
        </w:rPr>
        <w:t xml:space="preserve"> технология лекарств</w:t>
      </w:r>
      <w:r w:rsidR="00296F59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75EB" w:rsidRPr="000E75EB" w:rsidRDefault="000E75EB" w:rsidP="004770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</w:t>
      </w:r>
      <w:r w:rsidRPr="000E75EB">
        <w:rPr>
          <w:rFonts w:ascii="Times New Roman" w:hAnsi="Times New Roman"/>
          <w:b/>
          <w:noProof/>
          <w:sz w:val="28"/>
          <w:szCs w:val="28"/>
        </w:rPr>
        <w:t>.</w:t>
      </w:r>
      <w:r w:rsidRPr="000E75EB">
        <w:rPr>
          <w:rFonts w:ascii="Times New Roman" w:hAnsi="Times New Roman"/>
          <w:b/>
          <w:noProof/>
          <w:sz w:val="28"/>
          <w:szCs w:val="28"/>
        </w:rPr>
        <w:tab/>
      </w:r>
      <w:proofErr w:type="gramStart"/>
      <w:r w:rsidRPr="000E75EB">
        <w:rPr>
          <w:rFonts w:ascii="Times New Roman" w:hAnsi="Times New Roman"/>
          <w:noProof/>
          <w:sz w:val="28"/>
          <w:szCs w:val="28"/>
        </w:rPr>
        <w:t>Введение в основы экономики фармации: значение, объект, предмет, макро- и микроуровни, принципы, специфика, сфера применения.</w:t>
      </w:r>
      <w:proofErr w:type="gramEnd"/>
    </w:p>
    <w:p w:rsidR="000E75EB" w:rsidRPr="000E75EB" w:rsidRDefault="000E75EB" w:rsidP="004770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2.</w:t>
      </w:r>
      <w:r w:rsidRPr="000E75EB">
        <w:rPr>
          <w:rFonts w:ascii="Times New Roman" w:hAnsi="Times New Roman"/>
          <w:noProof/>
          <w:sz w:val="28"/>
          <w:szCs w:val="28"/>
        </w:rPr>
        <w:tab/>
        <w:t xml:space="preserve">Экономические показатели функционирования аптечных организаций. </w:t>
      </w:r>
    </w:p>
    <w:p w:rsidR="000E75EB" w:rsidRPr="000E75EB" w:rsidRDefault="000E75EB" w:rsidP="004770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3.</w:t>
      </w:r>
      <w:r w:rsidRPr="000E75EB">
        <w:rPr>
          <w:rFonts w:ascii="Times New Roman" w:hAnsi="Times New Roman"/>
          <w:noProof/>
          <w:sz w:val="28"/>
          <w:szCs w:val="28"/>
        </w:rPr>
        <w:tab/>
        <w:t>Основные методы экономического анализа, планирования и прогнозирования экономических показателей функционирования субъектов фармацевтической деятельности. Бюджетирование.</w:t>
      </w:r>
    </w:p>
    <w:p w:rsidR="000E75EB" w:rsidRPr="000E75EB" w:rsidRDefault="000E75EB" w:rsidP="004770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4.</w:t>
      </w:r>
      <w:r w:rsidRPr="000E75EB">
        <w:rPr>
          <w:rFonts w:ascii="Times New Roman" w:hAnsi="Times New Roman"/>
          <w:noProof/>
          <w:sz w:val="28"/>
          <w:szCs w:val="28"/>
        </w:rPr>
        <w:tab/>
        <w:t>Экономический показатель «товарооборот»: значение, характеристика. Характеристика экономического показателя «товарооборот», розничного и оптового товарооборотов.</w:t>
      </w:r>
    </w:p>
    <w:p w:rsidR="000E75EB" w:rsidRPr="000E75EB" w:rsidRDefault="000E75EB" w:rsidP="004770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5.</w:t>
      </w:r>
      <w:r w:rsidRPr="000E75EB">
        <w:rPr>
          <w:rFonts w:ascii="Times New Roman" w:hAnsi="Times New Roman"/>
          <w:noProof/>
          <w:sz w:val="28"/>
          <w:szCs w:val="28"/>
        </w:rPr>
        <w:tab/>
        <w:t>Планирование и прогнозирование товарооборота по действующим ценам и с учетом индекса цен.</w:t>
      </w:r>
    </w:p>
    <w:p w:rsidR="000E75EB" w:rsidRPr="000E75EB" w:rsidRDefault="000E75EB" w:rsidP="004770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6.</w:t>
      </w:r>
      <w:r w:rsidRPr="000E75EB">
        <w:rPr>
          <w:rFonts w:ascii="Times New Roman" w:hAnsi="Times New Roman"/>
          <w:noProof/>
          <w:sz w:val="28"/>
          <w:szCs w:val="28"/>
        </w:rPr>
        <w:tab/>
        <w:t xml:space="preserve">Анализ и планирование рецептуры аптечных организаций. </w:t>
      </w:r>
    </w:p>
    <w:p w:rsidR="000E75EB" w:rsidRPr="000E75EB" w:rsidRDefault="000E75EB" w:rsidP="004770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7.</w:t>
      </w:r>
      <w:r w:rsidRPr="000E75EB">
        <w:rPr>
          <w:rFonts w:ascii="Times New Roman" w:hAnsi="Times New Roman"/>
          <w:noProof/>
          <w:sz w:val="28"/>
          <w:szCs w:val="28"/>
        </w:rPr>
        <w:tab/>
        <w:t xml:space="preserve">Товарные запасы, товарооборачиваемость. Анализ и управление товарными запасами. </w:t>
      </w:r>
    </w:p>
    <w:p w:rsidR="000E75EB" w:rsidRPr="000E75EB" w:rsidRDefault="000E75EB" w:rsidP="004770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8.</w:t>
      </w:r>
      <w:r w:rsidRPr="000E75EB">
        <w:rPr>
          <w:rFonts w:ascii="Times New Roman" w:hAnsi="Times New Roman"/>
          <w:noProof/>
          <w:sz w:val="28"/>
          <w:szCs w:val="28"/>
        </w:rPr>
        <w:tab/>
        <w:t>Товарное обеспечение объема реализации. Планирование поступления товаров в аптеку, финансовое обеспечение планового объема поступления товаров.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lastRenderedPageBreak/>
        <w:t>9.</w:t>
      </w:r>
      <w:r w:rsidRPr="000E75EB">
        <w:rPr>
          <w:rFonts w:ascii="Times New Roman" w:hAnsi="Times New Roman"/>
          <w:noProof/>
          <w:sz w:val="28"/>
          <w:szCs w:val="28"/>
        </w:rPr>
        <w:tab/>
        <w:t>Анализ, планирование и прогнозирование издержек обращения аптечных организаций.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10.</w:t>
      </w:r>
      <w:r w:rsidRPr="000E75EB">
        <w:rPr>
          <w:rFonts w:ascii="Times New Roman" w:hAnsi="Times New Roman"/>
          <w:noProof/>
          <w:sz w:val="28"/>
          <w:szCs w:val="28"/>
        </w:rPr>
        <w:tab/>
        <w:t>Анализ, планирование и прогнозирование показателей по труду и заработной плате аптечных организаций.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11.</w:t>
      </w:r>
      <w:r w:rsidRPr="000E75EB">
        <w:rPr>
          <w:rFonts w:ascii="Times New Roman" w:hAnsi="Times New Roman"/>
          <w:noProof/>
          <w:sz w:val="28"/>
          <w:szCs w:val="28"/>
        </w:rPr>
        <w:tab/>
        <w:t>Торговые наложения аптечных организаций: образование, значение, анализ, планирование и прогнозирование.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12.</w:t>
      </w:r>
      <w:r w:rsidRPr="000E75EB">
        <w:rPr>
          <w:rFonts w:ascii="Times New Roman" w:hAnsi="Times New Roman"/>
          <w:noProof/>
          <w:sz w:val="28"/>
          <w:szCs w:val="28"/>
        </w:rPr>
        <w:tab/>
        <w:t>Прибыль аптечных организаций: определение, значение, характеристика, виды, использование прибыли.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13.</w:t>
      </w:r>
      <w:r w:rsidRPr="000E75EB">
        <w:rPr>
          <w:rFonts w:ascii="Times New Roman" w:hAnsi="Times New Roman"/>
          <w:noProof/>
          <w:sz w:val="28"/>
          <w:szCs w:val="28"/>
        </w:rPr>
        <w:tab/>
        <w:t>Экономические результаты финансово-хозяйственной деятельности аптечных организаций. Рентабельность: определение, анализ, планирование и прогнозирование.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14.</w:t>
      </w:r>
      <w:r w:rsidRPr="000E75EB">
        <w:rPr>
          <w:rFonts w:ascii="Times New Roman" w:hAnsi="Times New Roman"/>
          <w:noProof/>
          <w:sz w:val="28"/>
          <w:szCs w:val="28"/>
        </w:rPr>
        <w:tab/>
        <w:t>Экономическая категория «цена»: значение, функции, классификация. Виды цен на лекарственные средства. Проблемы ценообразования и доступности лекарственных средств, изделий медицинского назначения и медицинской техники.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15.</w:t>
      </w:r>
      <w:r w:rsidRPr="000E75EB">
        <w:rPr>
          <w:rFonts w:ascii="Times New Roman" w:hAnsi="Times New Roman"/>
          <w:noProof/>
          <w:sz w:val="28"/>
          <w:szCs w:val="28"/>
        </w:rPr>
        <w:tab/>
        <w:t>Государственное регулирование цен на лекарственные средства. Структура и порядок формирования цены реализации производителя, отпускной цены дистрибьютора, розничной цены на готовые лекарственные средства.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16.</w:t>
      </w:r>
      <w:r w:rsidRPr="000E75EB">
        <w:rPr>
          <w:rFonts w:ascii="Times New Roman" w:hAnsi="Times New Roman"/>
          <w:noProof/>
          <w:sz w:val="28"/>
          <w:szCs w:val="28"/>
        </w:rPr>
        <w:tab/>
        <w:t>Налогообложение субъектов фармацевтической деятельности.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17.</w:t>
      </w:r>
      <w:r w:rsidRPr="000E75EB">
        <w:rPr>
          <w:rFonts w:ascii="Times New Roman" w:hAnsi="Times New Roman"/>
          <w:noProof/>
          <w:sz w:val="28"/>
          <w:szCs w:val="28"/>
        </w:rPr>
        <w:tab/>
        <w:t>Кредитование субъектов фармацевтической деятельности.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18.</w:t>
      </w:r>
      <w:r w:rsidRPr="000E75EB">
        <w:rPr>
          <w:rFonts w:ascii="Times New Roman" w:hAnsi="Times New Roman"/>
          <w:noProof/>
          <w:sz w:val="28"/>
          <w:szCs w:val="28"/>
        </w:rPr>
        <w:tab/>
        <w:t xml:space="preserve">Система учета и отчетности Республики Казахстан: общая характеристика, основные понятия, виды учета, учетные измерители. Учетная политика аптечных организаций. 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19.</w:t>
      </w:r>
      <w:r w:rsidRPr="000E75EB">
        <w:rPr>
          <w:rFonts w:ascii="Times New Roman" w:hAnsi="Times New Roman"/>
          <w:noProof/>
          <w:sz w:val="28"/>
          <w:szCs w:val="28"/>
        </w:rPr>
        <w:tab/>
        <w:t xml:space="preserve">Поступление и прием товарно-материальных ценностей в аптечных организациях. 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20.</w:t>
      </w:r>
      <w:r w:rsidRPr="000E75EB">
        <w:rPr>
          <w:rFonts w:ascii="Times New Roman" w:hAnsi="Times New Roman"/>
          <w:noProof/>
          <w:sz w:val="28"/>
          <w:szCs w:val="28"/>
        </w:rPr>
        <w:tab/>
        <w:t>Учет розничной реализации товара в аптечных организациях. Учет оптовой организации и прочего расхода товаров в аптечных организациях.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21.</w:t>
      </w:r>
      <w:r w:rsidRPr="000E75EB">
        <w:rPr>
          <w:rFonts w:ascii="Times New Roman" w:hAnsi="Times New Roman"/>
          <w:noProof/>
          <w:sz w:val="28"/>
          <w:szCs w:val="28"/>
        </w:rPr>
        <w:tab/>
        <w:t>Учет наличных денежных средств в аптечных организациях. Учет безналичных расчетов в условиях аптечных организаций. Формирование собственных средств организаций, учреждений, предприятий.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22.</w:t>
      </w:r>
      <w:r w:rsidRPr="000E75EB">
        <w:rPr>
          <w:rFonts w:ascii="Times New Roman" w:hAnsi="Times New Roman"/>
          <w:noProof/>
          <w:sz w:val="28"/>
          <w:szCs w:val="28"/>
        </w:rPr>
        <w:tab/>
        <w:t>Инвентаризация товарно-материальных ценностей, денежных средств и расчетов в аптечных организациях.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23.</w:t>
      </w:r>
      <w:r w:rsidRPr="000E75EB">
        <w:rPr>
          <w:rFonts w:ascii="Times New Roman" w:hAnsi="Times New Roman"/>
          <w:noProof/>
          <w:sz w:val="28"/>
          <w:szCs w:val="28"/>
        </w:rPr>
        <w:tab/>
        <w:t xml:space="preserve">Составление и анализ управленческой отчетности. Порядок составления «Товарного отчета» аптек. </w:t>
      </w:r>
    </w:p>
    <w:p w:rsidR="000E75EB" w:rsidRP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24.</w:t>
      </w:r>
      <w:r w:rsidRPr="000E75EB">
        <w:rPr>
          <w:rFonts w:ascii="Times New Roman" w:hAnsi="Times New Roman"/>
          <w:noProof/>
          <w:sz w:val="28"/>
          <w:szCs w:val="28"/>
        </w:rPr>
        <w:tab/>
        <w:t xml:space="preserve">Финансовый учет и отчетность аптечных организаций. </w:t>
      </w:r>
    </w:p>
    <w:p w:rsidR="000E75EB" w:rsidRDefault="000E75EB" w:rsidP="000E75E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5EB">
        <w:rPr>
          <w:rFonts w:ascii="Times New Roman" w:hAnsi="Times New Roman"/>
          <w:noProof/>
          <w:sz w:val="28"/>
          <w:szCs w:val="28"/>
        </w:rPr>
        <w:t>25.</w:t>
      </w:r>
      <w:r w:rsidRPr="000E75EB">
        <w:rPr>
          <w:rFonts w:ascii="Times New Roman" w:hAnsi="Times New Roman"/>
          <w:noProof/>
          <w:sz w:val="28"/>
          <w:szCs w:val="28"/>
        </w:rPr>
        <w:tab/>
        <w:t>Автоматизированные системы учета в фармации.</w:t>
      </w:r>
    </w:p>
    <w:p w:rsidR="00F53F08" w:rsidRDefault="00296F59" w:rsidP="00296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26.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Задачи технологии лекарств. Основные направления их решения. Государственные программы по развитию фармацевтической промышленности Республики Казахстан. </w:t>
      </w:r>
    </w:p>
    <w:p w:rsidR="00F53F08" w:rsidRDefault="00296F59" w:rsidP="00296F5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27. </w:t>
      </w:r>
      <w:r w:rsidR="00F53F08" w:rsidRPr="00F53F08">
        <w:rPr>
          <w:rFonts w:ascii="Times New Roman" w:hAnsi="Times New Roman"/>
          <w:sz w:val="28"/>
          <w:szCs w:val="28"/>
        </w:rPr>
        <w:t>Нормирование качества лекарственных форм, веществ.</w:t>
      </w:r>
      <w:r w:rsidR="00F53F08" w:rsidRPr="00F53F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Нормирование фармакопеей производства и качества лекарственных веществ и лекарственных форм. Особенности Государственной фармакопеи последнего издания. Международная фармакопея. </w:t>
      </w:r>
    </w:p>
    <w:p w:rsidR="00F53F08" w:rsidRDefault="00296F59" w:rsidP="00296F5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28.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>Номенклатура и классификация вспомогательных веществ.</w:t>
      </w:r>
      <w:r w:rsidR="00F53F08" w:rsidRPr="00F53F08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Основообразующие компоненты. Стабилизаторы лекарственных форм как физико-химических систем. Консерванты, </w:t>
      </w:r>
      <w:proofErr w:type="spell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пролонгаторы</w:t>
      </w:r>
      <w:proofErr w:type="spellEnd"/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солюбилизаторы</w:t>
      </w:r>
      <w:proofErr w:type="spellEnd"/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корригенты</w:t>
      </w:r>
      <w:proofErr w:type="spellEnd"/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 и др. Краткая характеристика, применение. </w:t>
      </w:r>
    </w:p>
    <w:p w:rsidR="00F53F08" w:rsidRDefault="00296F59" w:rsidP="00296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29.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Порошки    как     лекарственная          форма.          Определение. Характеристика. Требования к порошкам. Классификация порошков. </w:t>
      </w:r>
      <w:r w:rsidR="00F53F08" w:rsidRPr="00F53F08">
        <w:rPr>
          <w:rFonts w:ascii="Times New Roman" w:hAnsi="Times New Roman"/>
          <w:sz w:val="28"/>
          <w:szCs w:val="28"/>
        </w:rPr>
        <w:t xml:space="preserve">Стадии технологии порошков. Оценка качества порошков. Хранение. </w:t>
      </w:r>
    </w:p>
    <w:p w:rsidR="00F53F08" w:rsidRDefault="00296F59" w:rsidP="00296F5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>Медицинские растворы. Классификация растворов. Современная номенклатура растворов и перспективы ее расширения в промышленных условия</w:t>
      </w:r>
      <w:r w:rsidR="00F53F08" w:rsidRPr="00F53F08">
        <w:rPr>
          <w:rFonts w:ascii="Times New Roman" w:hAnsi="Times New Roman"/>
          <w:sz w:val="28"/>
          <w:szCs w:val="28"/>
          <w:highlight w:val="white"/>
          <w:lang w:val="kk-KZ"/>
        </w:rPr>
        <w:t xml:space="preserve">х.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>Приготовление растворов различными способами на химико-фармацевтических предприятиях.</w:t>
      </w:r>
    </w:p>
    <w:p w:rsidR="00F53F08" w:rsidRDefault="00296F59" w:rsidP="00296F5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31.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Основные положения и требования инструкции «Надлежащая производственная практика (GMP)». Производственный (промышленный) регламент как основной технологический документ. </w:t>
      </w:r>
    </w:p>
    <w:p w:rsidR="00F53F08" w:rsidRDefault="00296F59" w:rsidP="00296F59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32.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>Тепловые процессы в  фармацевтическом    производстве.    Теплообменные аппараты периодического и непрерывного действия. Вакуумное выпаривание. Аппараты и их принцип работы. Побочные явления при выпаривании и пути их устранения.</w:t>
      </w:r>
      <w:r w:rsidR="00F53F08" w:rsidRPr="00F53F08">
        <w:rPr>
          <w:rFonts w:ascii="Times New Roman" w:hAnsi="Times New Roman"/>
          <w:noProof/>
          <w:color w:val="000000"/>
          <w:sz w:val="28"/>
          <w:szCs w:val="28"/>
          <w:highlight w:val="white"/>
          <w:lang w:val="kk-KZ"/>
        </w:rPr>
        <w:t xml:space="preserve"> </w:t>
      </w:r>
      <w:r w:rsidR="00F53F08" w:rsidRPr="00F53F08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      </w:t>
      </w:r>
    </w:p>
    <w:p w:rsidR="00F53F08" w:rsidRDefault="00296F59" w:rsidP="00296F5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33.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>Сушка различных материалов в фармацевтическом производстве. Факторы,    определяющие    процесс    сушки.</w:t>
      </w:r>
      <w:r w:rsidR="00F53F08" w:rsidRPr="00F53F08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>Способы сушки. Сушилки.</w:t>
      </w:r>
      <w:r w:rsidR="00F53F08" w:rsidRPr="00F53F08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</w:p>
    <w:p w:rsidR="00F53F08" w:rsidRDefault="00296F59" w:rsidP="00296F5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kk-KZ"/>
        </w:rPr>
        <w:t xml:space="preserve">34.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>Экстрагирование</w:t>
      </w:r>
      <w:r w:rsidR="00F53F08" w:rsidRPr="00F53F08">
        <w:rPr>
          <w:rFonts w:ascii="Times New Roman" w:hAnsi="Times New Roman"/>
          <w:sz w:val="28"/>
          <w:szCs w:val="28"/>
          <w:highlight w:val="white"/>
          <w:lang w:val="kk-KZ"/>
        </w:rPr>
        <w:t xml:space="preserve">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Основные технологические факторы, влияющие на полноту и скорость экстрагирования. Пути интенсификации </w:t>
      </w:r>
      <w:proofErr w:type="spell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массообмена</w:t>
      </w:r>
      <w:proofErr w:type="spellEnd"/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. Способы экстрагирования. </w:t>
      </w:r>
    </w:p>
    <w:p w:rsidR="00F53F08" w:rsidRDefault="005203B8" w:rsidP="005203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highlight w:val="white"/>
          <w:lang w:val="kk-KZ"/>
        </w:rPr>
        <w:t xml:space="preserve">35.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>Настойки. Классификация. Получение настоек. Номенклатура настоек. Очистка настоек. Стандартизация настоек. Хранение.</w:t>
      </w:r>
      <w:r w:rsidR="00F53F08" w:rsidRPr="00F53F08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</w:p>
    <w:p w:rsidR="00F53F08" w:rsidRDefault="005203B8" w:rsidP="00520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36.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Экстракты. Определение. Классификация по консистенции и </w:t>
      </w:r>
      <w:proofErr w:type="gram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применяемому</w:t>
      </w:r>
      <w:proofErr w:type="gramEnd"/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экстрагенту</w:t>
      </w:r>
      <w:proofErr w:type="spellEnd"/>
      <w:r w:rsidR="00F53F08" w:rsidRPr="00F53F08">
        <w:rPr>
          <w:rFonts w:ascii="Times New Roman" w:hAnsi="Times New Roman"/>
          <w:sz w:val="28"/>
          <w:szCs w:val="28"/>
          <w:highlight w:val="white"/>
        </w:rPr>
        <w:t>. Общая характеристика. Жидкие экстракты. Способы получения.  Очистка. Стандартизация. Хранение. Номенклатура жидких экстрактов.</w:t>
      </w:r>
    </w:p>
    <w:p w:rsidR="00F53F08" w:rsidRDefault="005203B8" w:rsidP="005203B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37.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Густые и сухие экстракты.  Стандартизация. Хранение. Номенклатура густых экстрактов. Масляные экстракты. Перспективы развития производства экстрактов. </w:t>
      </w:r>
    </w:p>
    <w:p w:rsidR="00F53F08" w:rsidRDefault="005203B8" w:rsidP="005203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highlight w:val="white"/>
          <w:lang w:val="kk-KZ"/>
        </w:rPr>
        <w:t xml:space="preserve">38.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Максимально очищенные </w:t>
      </w:r>
      <w:proofErr w:type="spell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фитопрепараты</w:t>
      </w:r>
      <w:proofErr w:type="spellEnd"/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. Способы экстрагирования растительного материала. </w:t>
      </w:r>
      <w:proofErr w:type="spell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Экстрагенты</w:t>
      </w:r>
      <w:proofErr w:type="spellEnd"/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. Способы очистки первичных извлечений от сопутствующих веществ. Стандартизация. Получение </w:t>
      </w:r>
      <w:proofErr w:type="gram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индивидуальных</w:t>
      </w:r>
      <w:proofErr w:type="gramEnd"/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фитопрепаратов</w:t>
      </w:r>
      <w:proofErr w:type="spellEnd"/>
      <w:r w:rsidR="00F53F08" w:rsidRPr="00F53F08">
        <w:rPr>
          <w:rFonts w:ascii="Times New Roman" w:hAnsi="Times New Roman"/>
          <w:sz w:val="28"/>
          <w:szCs w:val="28"/>
          <w:highlight w:val="white"/>
        </w:rPr>
        <w:t>. Способы выделения, очистки и разделения. Стандартизация. Хранение</w:t>
      </w:r>
      <w:r w:rsidR="00F53F08" w:rsidRPr="00F53F08">
        <w:rPr>
          <w:rFonts w:ascii="Times New Roman" w:hAnsi="Times New Roman"/>
          <w:sz w:val="28"/>
          <w:szCs w:val="28"/>
          <w:highlight w:val="white"/>
          <w:lang w:val="kk-KZ"/>
        </w:rPr>
        <w:t>.</w:t>
      </w:r>
    </w:p>
    <w:p w:rsidR="00F53F08" w:rsidRDefault="005203B8" w:rsidP="00520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39.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Препараты из животного сырья.  Особенности животного сырья. Классификация органопрепаратов. Получение препаратов.  Стандартизация. Ферментные препараты. Классификация. Получение ферментных препаратов. Способы    иммобилизации    и стандартизации. Упаковка. Хранение. Определение.  </w:t>
      </w:r>
    </w:p>
    <w:p w:rsidR="00F53F08" w:rsidRDefault="005203B8" w:rsidP="00520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40.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>Таблетки. Характеристика. Виды и номенклатура таблеток. Теоретические основы таблетирования. Основные группы вспомогательных веществ, применяемых в производстве таблеток. Стадии технологического процесса получения таблеток. Хранение. Оценка качества. Современная номенклатура таблеток.</w:t>
      </w:r>
    </w:p>
    <w:p w:rsidR="00F53F08" w:rsidRDefault="005203B8" w:rsidP="005203B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41.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Медицинские капсулы и микрокапсулы. Виды медицинских капсул. Ассортимент, свойства вспомогательных веществ, используемых в производстве желатиновых капсул. Способы производства медицинских капсул. Стандартизация.  Упаковка. Хранение. </w:t>
      </w:r>
    </w:p>
    <w:p w:rsidR="00F53F08" w:rsidRDefault="005203B8" w:rsidP="005203B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kk-KZ"/>
        </w:rPr>
        <w:t xml:space="preserve">42.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Производство суспензий и эмульсий в промышленных условиях. Аппаратура.  Стандартизация. Хранение. </w:t>
      </w:r>
    </w:p>
    <w:p w:rsidR="00F53F08" w:rsidRDefault="005203B8" w:rsidP="005203B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kk-KZ"/>
        </w:rPr>
        <w:t xml:space="preserve">43.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Мази и пасты. Особенности технологии дерматологических, ректальных и вагинальных мазей. Аппаратура.  Современные методы оценки стабильности и эффективности мазей. Хранение мазей и паст. </w:t>
      </w:r>
    </w:p>
    <w:p w:rsidR="00F53F08" w:rsidRDefault="005203B8" w:rsidP="005203B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kk-KZ"/>
        </w:rPr>
        <w:t xml:space="preserve">44.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Суппозитории промышленного производства. Характеристика основ. Технологическое оборудование для производства и упаковки суппозиториев. Способы приготовления суппозиториев в заводских условиях. Стандартизация. Хранение. </w:t>
      </w:r>
    </w:p>
    <w:p w:rsidR="002814AE" w:rsidRDefault="005203B8" w:rsidP="002814A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kk-KZ"/>
        </w:rPr>
        <w:t xml:space="preserve">45.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Растворы для инъекций в ампулах. Требования к лекарственным формам для инъекций. Растворители для инъекционных лекарственных форм. Производство ампул и флаконов. Приготовление инъекционных растворов в промышленных условиях.  Способы стерилизации инъекционных растворов.  Оценка качества. </w:t>
      </w:r>
      <w:proofErr w:type="spellStart"/>
      <w:r w:rsidR="00F53F08" w:rsidRPr="00F53F08">
        <w:rPr>
          <w:rFonts w:ascii="Times New Roman" w:hAnsi="Times New Roman"/>
          <w:sz w:val="28"/>
          <w:szCs w:val="28"/>
          <w:highlight w:val="white"/>
        </w:rPr>
        <w:t>Этикетировка</w:t>
      </w:r>
      <w:proofErr w:type="spellEnd"/>
      <w:r w:rsidR="00F53F08" w:rsidRPr="00F53F08">
        <w:rPr>
          <w:rFonts w:ascii="Times New Roman" w:hAnsi="Times New Roman"/>
          <w:sz w:val="28"/>
          <w:szCs w:val="28"/>
          <w:highlight w:val="white"/>
        </w:rPr>
        <w:t xml:space="preserve"> ампул. Упаковка. Автоматы для упаковки ампул.           </w:t>
      </w:r>
    </w:p>
    <w:p w:rsidR="002814AE" w:rsidRDefault="005203B8" w:rsidP="002814A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kk-KZ"/>
        </w:rPr>
        <w:t>46</w:t>
      </w:r>
      <w:r w:rsidR="002814AE" w:rsidRPr="002814A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2814AE" w:rsidRPr="00F53F08">
        <w:rPr>
          <w:rFonts w:ascii="Times New Roman" w:hAnsi="Times New Roman"/>
          <w:sz w:val="28"/>
          <w:szCs w:val="28"/>
          <w:highlight w:val="white"/>
        </w:rPr>
        <w:t xml:space="preserve">Особенности технологии глазных лекарственных форм промышленного производства. Глазные мази. Глазные лекарственные пленки. Виды и перспективы упаковок лекарственных форм для глаз. Упаковка одноразового использования, тюбики-капельницы. </w:t>
      </w:r>
    </w:p>
    <w:p w:rsidR="002814AE" w:rsidRDefault="002814AE" w:rsidP="002814AE">
      <w:pPr>
        <w:shd w:val="clear" w:color="auto" w:fill="FFFFFF"/>
        <w:tabs>
          <w:tab w:val="left" w:pos="284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kk-KZ"/>
        </w:rPr>
        <w:t>47.</w:t>
      </w:r>
      <w:r w:rsidRPr="002814A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F53F08">
        <w:rPr>
          <w:rFonts w:ascii="Times New Roman" w:hAnsi="Times New Roman"/>
          <w:sz w:val="28"/>
          <w:szCs w:val="28"/>
          <w:highlight w:val="white"/>
        </w:rPr>
        <w:t>Биофармация</w:t>
      </w:r>
      <w:proofErr w:type="spellEnd"/>
      <w:r w:rsidRPr="00F53F08">
        <w:rPr>
          <w:rFonts w:ascii="Times New Roman" w:hAnsi="Times New Roman"/>
          <w:sz w:val="28"/>
          <w:szCs w:val="28"/>
          <w:highlight w:val="white"/>
        </w:rPr>
        <w:t xml:space="preserve"> как одно из основных теоретических направлений технологии лекарств. Терапевтическая неадекватность действия лекарственных веществ. Фармацевтические факторы, влияющие на биологическую доступность лекарственных веществ.</w:t>
      </w:r>
    </w:p>
    <w:p w:rsidR="002814AE" w:rsidRDefault="002814AE" w:rsidP="002814AE">
      <w:pPr>
        <w:shd w:val="clear" w:color="auto" w:fill="FFFFFF"/>
        <w:tabs>
          <w:tab w:val="left" w:pos="284"/>
        </w:tabs>
        <w:spacing w:after="0" w:line="240" w:lineRule="auto"/>
        <w:ind w:right="3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highlight w:val="white"/>
          <w:lang w:val="kk-KZ"/>
        </w:rPr>
        <w:t xml:space="preserve">48. </w:t>
      </w:r>
      <w:r w:rsidRPr="00F53F08">
        <w:rPr>
          <w:rFonts w:ascii="Times New Roman" w:hAnsi="Times New Roman"/>
          <w:sz w:val="28"/>
          <w:szCs w:val="28"/>
          <w:highlight w:val="white"/>
        </w:rPr>
        <w:t>Ветеринарные препараты. Определение. Классификация. Особенности и правила подготовки исходного сырья для приготовления ветеринарных препаратов. Правила хранения и стандартизации исходного сырья</w:t>
      </w:r>
      <w:r w:rsidRPr="00F53F08">
        <w:rPr>
          <w:rFonts w:ascii="Times New Roman" w:hAnsi="Times New Roman"/>
          <w:sz w:val="28"/>
          <w:szCs w:val="28"/>
          <w:highlight w:val="white"/>
          <w:lang w:val="kk-KZ"/>
        </w:rPr>
        <w:t>.</w:t>
      </w:r>
    </w:p>
    <w:p w:rsidR="00F53F08" w:rsidRDefault="002814AE" w:rsidP="002814AE">
      <w:pPr>
        <w:shd w:val="clear" w:color="auto" w:fill="FFFFFF"/>
        <w:tabs>
          <w:tab w:val="left" w:pos="284"/>
        </w:tabs>
        <w:spacing w:after="0" w:line="240" w:lineRule="auto"/>
        <w:ind w:right="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49. </w:t>
      </w:r>
      <w:r w:rsidR="00F53F08" w:rsidRPr="00F53F08">
        <w:rPr>
          <w:rFonts w:ascii="Times New Roman" w:hAnsi="Times New Roman"/>
          <w:sz w:val="28"/>
          <w:szCs w:val="28"/>
          <w:highlight w:val="white"/>
        </w:rPr>
        <w:t>Лекарственные  формы для применения в гериатрической и педиатрической практике. Требования к ним. Требования к вспомогательным веществам. Проблема создания лекарственных препаратов для детей и гериатрических больных.</w:t>
      </w:r>
    </w:p>
    <w:p w:rsidR="00F53F08" w:rsidRPr="00F53F08" w:rsidRDefault="002814AE" w:rsidP="002814AE">
      <w:pPr>
        <w:shd w:val="clear" w:color="auto" w:fill="FFFFFF"/>
        <w:tabs>
          <w:tab w:val="left" w:pos="284"/>
        </w:tabs>
        <w:spacing w:after="0" w:line="240" w:lineRule="auto"/>
        <w:ind w:right="3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50. Д</w:t>
      </w:r>
      <w:proofErr w:type="spellStart"/>
      <w:r w:rsidR="00F53F08" w:rsidRPr="00F53F08">
        <w:rPr>
          <w:rFonts w:ascii="Times New Roman" w:hAnsi="Times New Roman"/>
          <w:sz w:val="28"/>
          <w:szCs w:val="28"/>
        </w:rPr>
        <w:t>остижения</w:t>
      </w:r>
      <w:proofErr w:type="spellEnd"/>
      <w:r w:rsidR="00F53F08" w:rsidRPr="00F53F08">
        <w:rPr>
          <w:rFonts w:ascii="Times New Roman" w:hAnsi="Times New Roman"/>
          <w:sz w:val="28"/>
          <w:szCs w:val="28"/>
        </w:rPr>
        <w:t xml:space="preserve"> фармацевтической технологии в создании новых лекарственных  форм. Терапевтические системы.</w:t>
      </w:r>
    </w:p>
    <w:p w:rsidR="00F53F08" w:rsidRPr="00F53F08" w:rsidRDefault="00F53F08" w:rsidP="00F5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B8D" w:rsidRPr="0051564A" w:rsidRDefault="00E07B8D" w:rsidP="00E07B8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07B8D">
        <w:rPr>
          <w:rFonts w:ascii="Times New Roman" w:hAnsi="Times New Roman"/>
          <w:b/>
          <w:sz w:val="28"/>
          <w:szCs w:val="28"/>
        </w:rPr>
        <w:t>Перечень экзаменационных вопросов по дисциплин</w:t>
      </w:r>
      <w:r w:rsidR="0051564A">
        <w:rPr>
          <w:rFonts w:ascii="Times New Roman" w:hAnsi="Times New Roman"/>
          <w:b/>
          <w:sz w:val="28"/>
          <w:szCs w:val="28"/>
          <w:lang w:val="kk-KZ"/>
        </w:rPr>
        <w:t>ам</w:t>
      </w:r>
    </w:p>
    <w:p w:rsidR="00E07B8D" w:rsidRPr="00E07B8D" w:rsidRDefault="00E07B8D" w:rsidP="00E07B8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07B8D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E07B8D">
        <w:rPr>
          <w:rFonts w:ascii="Times New Roman" w:hAnsi="Times New Roman"/>
          <w:b/>
          <w:sz w:val="28"/>
          <w:szCs w:val="28"/>
        </w:rPr>
        <w:t>Фармацевтическая химия</w:t>
      </w:r>
      <w:r w:rsidRPr="00E07B8D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51564A">
        <w:rPr>
          <w:rFonts w:ascii="Times New Roman" w:hAnsi="Times New Roman"/>
          <w:b/>
          <w:sz w:val="28"/>
          <w:szCs w:val="28"/>
          <w:lang w:val="kk-KZ"/>
        </w:rPr>
        <w:t>и «Фармакогнозия»</w:t>
      </w:r>
    </w:p>
    <w:p w:rsidR="00E07B8D" w:rsidRPr="00E07B8D" w:rsidRDefault="00E07B8D" w:rsidP="00E07B8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>Унификация специальных терминов в области фармацевтического анализа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>Номенклатура лекарственных средств, реактивов и растворителей в неорганической и органической химии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 xml:space="preserve">Термины, используемые при сертификации 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>Определение понятия «стандартный образец», «рабочий стандартный образец», «государственный стандартный образец»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>Номенклатура  «Государственного реестра лекарственных средств» РК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>Понятие терминов «относительная плотность», «вязкость» в фармацевтическом анализе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>Понятие терминов «показатель преломления» (индекс рефракции), «оптическое вращение»,  «</w:t>
      </w:r>
      <w:proofErr w:type="spellStart"/>
      <w:r w:rsidRPr="00E07B8D">
        <w:rPr>
          <w:rFonts w:ascii="Times New Roman" w:hAnsi="Times New Roman"/>
          <w:sz w:val="28"/>
          <w:szCs w:val="28"/>
        </w:rPr>
        <w:t>осмоляльность</w:t>
      </w:r>
      <w:proofErr w:type="spellEnd"/>
      <w:r w:rsidRPr="00E07B8D">
        <w:rPr>
          <w:rFonts w:ascii="Times New Roman" w:hAnsi="Times New Roman"/>
          <w:sz w:val="28"/>
          <w:szCs w:val="28"/>
        </w:rPr>
        <w:t>»</w:t>
      </w:r>
      <w:r w:rsidRPr="00E07B8D">
        <w:rPr>
          <w:rFonts w:ascii="Times New Roman" w:hAnsi="Times New Roman"/>
          <w:sz w:val="28"/>
          <w:szCs w:val="28"/>
          <w:lang w:val="kk-KZ"/>
        </w:rPr>
        <w:t>.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>Понятие терминов «температура плавления», «температура кипения», «температура затвердевания»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>Определение понятия терминов физико-химических методов «</w:t>
      </w:r>
      <w:proofErr w:type="spellStart"/>
      <w:r w:rsidRPr="00E07B8D">
        <w:rPr>
          <w:rFonts w:ascii="Times New Roman" w:hAnsi="Times New Roman"/>
          <w:sz w:val="28"/>
          <w:szCs w:val="28"/>
        </w:rPr>
        <w:t>флуориметрия</w:t>
      </w:r>
      <w:proofErr w:type="spellEnd"/>
      <w:r w:rsidRPr="00E07B8D">
        <w:rPr>
          <w:rFonts w:ascii="Times New Roman" w:hAnsi="Times New Roman"/>
          <w:sz w:val="28"/>
          <w:szCs w:val="28"/>
        </w:rPr>
        <w:t>», «атомно-эмиссионная спектрометрия», «атомно-абсорбционная спектрометрия»</w:t>
      </w:r>
    </w:p>
    <w:p w:rsidR="00E07B8D" w:rsidRPr="00E07B8D" w:rsidRDefault="00E07B8D" w:rsidP="00E07B8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 xml:space="preserve">Определение </w:t>
      </w:r>
      <w:r w:rsidRPr="00E07B8D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E07B8D">
        <w:rPr>
          <w:rFonts w:ascii="Times New Roman" w:hAnsi="Times New Roman"/>
          <w:sz w:val="28"/>
          <w:szCs w:val="28"/>
        </w:rPr>
        <w:t>понятия терминов физико-химических методов «тонкослойная хроматография», «газовая хроматография», «жидкостная хроматография»</w:t>
      </w:r>
      <w:r w:rsidRPr="00E07B8D">
        <w:rPr>
          <w:rFonts w:ascii="Times New Roman" w:hAnsi="Times New Roman"/>
          <w:sz w:val="28"/>
          <w:szCs w:val="28"/>
          <w:lang w:val="kk-KZ"/>
        </w:rPr>
        <w:t>.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330"/>
          <w:tab w:val="left" w:pos="709"/>
          <w:tab w:val="left" w:pos="851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07B8D">
        <w:rPr>
          <w:rFonts w:ascii="Times New Roman" w:hAnsi="Times New Roman"/>
          <w:sz w:val="28"/>
          <w:szCs w:val="28"/>
        </w:rPr>
        <w:t xml:space="preserve">Соответствует ли потеря в массе при высушивании кальция </w:t>
      </w:r>
      <w:proofErr w:type="spellStart"/>
      <w:r w:rsidRPr="00E07B8D">
        <w:rPr>
          <w:rFonts w:ascii="Times New Roman" w:hAnsi="Times New Roman"/>
          <w:sz w:val="28"/>
          <w:szCs w:val="28"/>
        </w:rPr>
        <w:t>лактата</w:t>
      </w:r>
      <w:proofErr w:type="spellEnd"/>
      <w:r w:rsidRPr="00E07B8D">
        <w:rPr>
          <w:rFonts w:ascii="Times New Roman" w:hAnsi="Times New Roman"/>
          <w:sz w:val="28"/>
          <w:szCs w:val="28"/>
        </w:rPr>
        <w:t xml:space="preserve"> требованиям ГФ (не более 30%), если масса бюкса 21,3782 г</w:t>
      </w:r>
      <w:r w:rsidRPr="00E07B8D">
        <w:rPr>
          <w:rFonts w:ascii="Times New Roman" w:hAnsi="Times New Roman"/>
          <w:sz w:val="28"/>
          <w:szCs w:val="28"/>
          <w:lang w:val="kk-KZ"/>
        </w:rPr>
        <w:t>, масса бюкса с навеской</w:t>
      </w:r>
      <w:r w:rsidRPr="00E07B8D">
        <w:rPr>
          <w:rFonts w:ascii="Times New Roman" w:hAnsi="Times New Roman"/>
          <w:sz w:val="28"/>
          <w:szCs w:val="28"/>
        </w:rPr>
        <w:t xml:space="preserve"> до высушивания 21,9772 г</w:t>
      </w:r>
      <w:r w:rsidRPr="00E07B8D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07B8D">
        <w:rPr>
          <w:rFonts w:ascii="Times New Roman" w:hAnsi="Times New Roman"/>
          <w:sz w:val="28"/>
          <w:szCs w:val="28"/>
        </w:rPr>
        <w:t xml:space="preserve"> масса бюкса с навеской после высушивания: первое взвешивание – 21,8115 г, второе взвешивание – 21,8105 г, третье взвешивание – 21,8102 г</w:t>
      </w:r>
      <w:r w:rsidRPr="00E07B8D">
        <w:rPr>
          <w:rFonts w:ascii="Times New Roman" w:hAnsi="Times New Roman"/>
          <w:sz w:val="28"/>
          <w:szCs w:val="28"/>
          <w:lang w:val="kk-KZ"/>
        </w:rPr>
        <w:t>?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330"/>
          <w:tab w:val="left" w:pos="709"/>
          <w:tab w:val="left" w:pos="851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07B8D">
        <w:rPr>
          <w:rFonts w:ascii="Times New Roman" w:hAnsi="Times New Roman"/>
          <w:sz w:val="28"/>
          <w:szCs w:val="28"/>
          <w:lang w:val="kk-KZ"/>
        </w:rPr>
        <w:t xml:space="preserve">  Проведите испытание на подлинность препаратов водорода пероксида. Напишите уравнения химических реакций.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330"/>
          <w:tab w:val="left" w:pos="709"/>
          <w:tab w:val="left" w:pos="851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07B8D">
        <w:rPr>
          <w:rFonts w:ascii="Times New Roman" w:hAnsi="Times New Roman"/>
          <w:sz w:val="28"/>
          <w:szCs w:val="28"/>
          <w:lang w:val="kk-KZ"/>
        </w:rPr>
        <w:t xml:space="preserve">  При определении потери в массе при высушивании пероксида магния масса бюкса  - 18,3176 г, масса бюкса с навеской</w:t>
      </w:r>
      <w:r w:rsidRPr="00E07B8D">
        <w:rPr>
          <w:rFonts w:ascii="Times New Roman" w:hAnsi="Times New Roman"/>
          <w:sz w:val="28"/>
          <w:szCs w:val="28"/>
        </w:rPr>
        <w:t xml:space="preserve"> вещества до высушивания – 18,8342 г</w:t>
      </w:r>
      <w:r w:rsidRPr="00E07B8D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07B8D">
        <w:rPr>
          <w:rFonts w:ascii="Times New Roman" w:hAnsi="Times New Roman"/>
          <w:sz w:val="28"/>
          <w:szCs w:val="28"/>
        </w:rPr>
        <w:t xml:space="preserve">после высушивания: первое взвешивание – 18,8086 г, второе </w:t>
      </w:r>
      <w:r w:rsidRPr="00E07B8D">
        <w:rPr>
          <w:rFonts w:ascii="Times New Roman" w:hAnsi="Times New Roman"/>
          <w:sz w:val="28"/>
          <w:szCs w:val="28"/>
        </w:rPr>
        <w:lastRenderedPageBreak/>
        <w:t>взвешивание – 18,8084 г</w:t>
      </w:r>
      <w:r w:rsidRPr="00E07B8D">
        <w:rPr>
          <w:rFonts w:ascii="Times New Roman" w:hAnsi="Times New Roman"/>
          <w:sz w:val="28"/>
          <w:szCs w:val="28"/>
          <w:lang w:val="kk-KZ"/>
        </w:rPr>
        <w:t>. Рассчитайте потерю в массе при высушивании магния пероксида (%). Соответствует ли она требованиям ГФ (не более 4,5%)?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330"/>
          <w:tab w:val="left" w:pos="709"/>
          <w:tab w:val="left" w:pos="851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07B8D">
        <w:rPr>
          <w:rFonts w:ascii="Times New Roman" w:hAnsi="Times New Roman"/>
          <w:sz w:val="28"/>
          <w:szCs w:val="28"/>
          <w:lang w:val="kk-KZ"/>
        </w:rPr>
        <w:t xml:space="preserve">  Какие катионы можно открыть по окрашиванию бесцветного пламени? 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330"/>
          <w:tab w:val="left" w:pos="709"/>
          <w:tab w:val="left" w:pos="851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07B8D">
        <w:rPr>
          <w:rFonts w:ascii="Times New Roman" w:hAnsi="Times New Roman"/>
          <w:sz w:val="28"/>
          <w:szCs w:val="28"/>
          <w:lang w:val="kk-KZ"/>
        </w:rPr>
        <w:t xml:space="preserve">  Рассчитайте содержание эфирного масла в анализируемом образце листьев шалфея, если при использовании навески сырья массой 21,1036 г, объем эфирного масла в градуированной части приемника составил 0,175 мл, а потеря в массе при высушивании – 14%.</w:t>
      </w:r>
    </w:p>
    <w:p w:rsidR="00E07B8D" w:rsidRPr="00E07B8D" w:rsidRDefault="00E07B8D" w:rsidP="00E07B8D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142" w:firstLine="0"/>
        <w:rPr>
          <w:rFonts w:ascii="Times New Roman" w:hAnsi="Times New Roman"/>
          <w:sz w:val="28"/>
          <w:szCs w:val="28"/>
          <w:lang w:val="kk-KZ"/>
        </w:rPr>
      </w:pPr>
      <w:r w:rsidRPr="00E07B8D">
        <w:rPr>
          <w:rFonts w:ascii="Times New Roman" w:hAnsi="Times New Roman"/>
          <w:sz w:val="28"/>
          <w:szCs w:val="28"/>
          <w:lang w:val="kk-KZ"/>
        </w:rPr>
        <w:t>Проведите испытание на идентифицикацию фенола. Напишите уравнения химических реакций.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 xml:space="preserve">Проведите испытание определения примесей в препарате </w:t>
      </w:r>
      <w:proofErr w:type="spellStart"/>
      <w:r w:rsidRPr="00E07B8D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Pr="00E07B8D">
        <w:rPr>
          <w:rFonts w:ascii="Times New Roman" w:hAnsi="Times New Roman"/>
          <w:sz w:val="28"/>
          <w:szCs w:val="28"/>
        </w:rPr>
        <w:t>.</w:t>
      </w:r>
    </w:p>
    <w:p w:rsidR="00E07B8D" w:rsidRPr="00E07B8D" w:rsidRDefault="00E07B8D" w:rsidP="00E07B8D">
      <w:pPr>
        <w:numPr>
          <w:ilvl w:val="0"/>
          <w:numId w:val="3"/>
        </w:numPr>
        <w:tabs>
          <w:tab w:val="left" w:pos="-1843"/>
          <w:tab w:val="left" w:pos="-1701"/>
          <w:tab w:val="left" w:pos="0"/>
          <w:tab w:val="left" w:pos="993"/>
        </w:tabs>
        <w:suppressAutoHyphens/>
        <w:overflowPunct w:val="0"/>
        <w:spacing w:after="120" w:line="240" w:lineRule="auto"/>
        <w:ind w:left="142" w:firstLine="0"/>
        <w:rPr>
          <w:rFonts w:ascii="Times New Roman" w:hAnsi="Times New Roman"/>
          <w:sz w:val="28"/>
          <w:szCs w:val="28"/>
          <w:lang w:eastAsia="ar-SA"/>
        </w:rPr>
      </w:pPr>
      <w:r w:rsidRPr="00E07B8D">
        <w:rPr>
          <w:rFonts w:ascii="Times New Roman" w:hAnsi="Times New Roman"/>
          <w:sz w:val="28"/>
          <w:szCs w:val="28"/>
          <w:lang w:eastAsia="ar-SA"/>
        </w:rPr>
        <w:t>Проделайте испытание на подлинность лекарственного препарата кислоты фолиевой. Напишите уравнения химических реакций.</w:t>
      </w:r>
    </w:p>
    <w:p w:rsidR="00E07B8D" w:rsidRPr="00E07B8D" w:rsidRDefault="00E07B8D" w:rsidP="00E07B8D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 xml:space="preserve">Проведите испытание на идентификацию препаратов ряда </w:t>
      </w:r>
      <w:proofErr w:type="spellStart"/>
      <w:r w:rsidRPr="00E07B8D">
        <w:rPr>
          <w:rFonts w:ascii="Times New Roman" w:hAnsi="Times New Roman"/>
          <w:sz w:val="28"/>
          <w:szCs w:val="28"/>
        </w:rPr>
        <w:t>фенотиазина</w:t>
      </w:r>
      <w:proofErr w:type="spellEnd"/>
      <w:r w:rsidRPr="00E07B8D">
        <w:rPr>
          <w:rFonts w:ascii="Times New Roman" w:hAnsi="Times New Roman"/>
          <w:sz w:val="28"/>
          <w:szCs w:val="28"/>
        </w:rPr>
        <w:t>.</w:t>
      </w:r>
      <w:r w:rsidRPr="00E07B8D">
        <w:rPr>
          <w:rFonts w:ascii="Times New Roman" w:hAnsi="Times New Roman"/>
          <w:sz w:val="28"/>
          <w:szCs w:val="28"/>
          <w:lang w:val="kk-KZ"/>
        </w:rPr>
        <w:t xml:space="preserve"> Напишите уравнения химических реакций.</w:t>
      </w:r>
    </w:p>
    <w:p w:rsidR="00E07B8D" w:rsidRPr="00E07B8D" w:rsidRDefault="00E07B8D" w:rsidP="00E07B8D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07B8D">
        <w:rPr>
          <w:rFonts w:ascii="Times New Roman" w:hAnsi="Times New Roman"/>
          <w:sz w:val="28"/>
          <w:szCs w:val="28"/>
        </w:rPr>
        <w:t>Проведите определение количественного содержания лекарственного препарата ибупрофен.</w:t>
      </w:r>
      <w:r w:rsidRPr="00E07B8D">
        <w:rPr>
          <w:rFonts w:ascii="Times New Roman" w:hAnsi="Times New Roman"/>
          <w:sz w:val="28"/>
          <w:szCs w:val="28"/>
          <w:lang w:val="kk-KZ"/>
        </w:rPr>
        <w:t xml:space="preserve"> Напишите уравнения химических реакций.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33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B8D">
        <w:rPr>
          <w:rFonts w:ascii="Times New Roman" w:eastAsia="Calibri" w:hAnsi="Times New Roman"/>
          <w:sz w:val="28"/>
          <w:szCs w:val="28"/>
          <w:lang w:eastAsia="en-US"/>
        </w:rPr>
        <w:t>Рассчитайте навеску кислоты салициловой</w:t>
      </w:r>
      <w:r w:rsidRPr="00E07B8D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E07B8D">
        <w:rPr>
          <w:rFonts w:ascii="Times New Roman" w:eastAsia="Calibri" w:hAnsi="Times New Roman"/>
          <w:sz w:val="28"/>
          <w:szCs w:val="28"/>
          <w:lang w:eastAsia="en-US"/>
        </w:rPr>
        <w:t>(М</w:t>
      </w:r>
      <w:proofErr w:type="gramStart"/>
      <w:r w:rsidRPr="00E07B8D">
        <w:rPr>
          <w:rFonts w:ascii="Times New Roman" w:eastAsia="Calibri" w:hAnsi="Times New Roman"/>
          <w:sz w:val="28"/>
          <w:szCs w:val="28"/>
          <w:lang w:val="en-US" w:eastAsia="en-US"/>
        </w:rPr>
        <w:t>r</w:t>
      </w:r>
      <w:proofErr w:type="gramEnd"/>
      <w:r w:rsidRPr="00E07B8D">
        <w:rPr>
          <w:rFonts w:ascii="Times New Roman" w:eastAsia="Calibri" w:hAnsi="Times New Roman"/>
          <w:sz w:val="28"/>
          <w:szCs w:val="28"/>
          <w:lang w:eastAsia="en-US"/>
        </w:rPr>
        <w:t xml:space="preserve">=138,12), чтобы на титрования пошло 25 мл 0,05 моль/л раствора натрия гидроксида. Как и почему проводят нейтрализацию этанола? Когда вносят анализируемое лекарственное вещество в этанол? 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33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B8D">
        <w:rPr>
          <w:rFonts w:ascii="Times New Roman" w:eastAsia="Calibri" w:hAnsi="Times New Roman"/>
          <w:sz w:val="28"/>
          <w:szCs w:val="28"/>
          <w:lang w:val="kk-KZ" w:eastAsia="en-US"/>
        </w:rPr>
        <w:t xml:space="preserve">Проведите испытание и </w:t>
      </w:r>
      <w:r w:rsidRPr="00E07B8D">
        <w:rPr>
          <w:rFonts w:ascii="Times New Roman" w:eastAsia="Calibri" w:hAnsi="Times New Roman"/>
          <w:sz w:val="28"/>
          <w:szCs w:val="28"/>
          <w:lang w:eastAsia="en-US"/>
        </w:rPr>
        <w:t xml:space="preserve">приведите уравнение реакции подлинности ароматических кислот (бензойная кислота) и их солей (натрия салицилата). 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33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B8D">
        <w:rPr>
          <w:rFonts w:ascii="Times New Roman" w:eastAsia="Calibri" w:hAnsi="Times New Roman"/>
          <w:sz w:val="28"/>
          <w:szCs w:val="28"/>
          <w:lang w:val="kk-KZ" w:eastAsia="en-US"/>
        </w:rPr>
        <w:t xml:space="preserve">Проведите испытание </w:t>
      </w:r>
      <w:r w:rsidRPr="00E07B8D">
        <w:rPr>
          <w:rFonts w:ascii="Times New Roman" w:eastAsia="Calibri" w:hAnsi="Times New Roman"/>
          <w:sz w:val="28"/>
          <w:szCs w:val="28"/>
          <w:lang w:eastAsia="en-US"/>
        </w:rPr>
        <w:t xml:space="preserve">на доброкачественность </w:t>
      </w:r>
      <w:r w:rsidRPr="00E07B8D">
        <w:rPr>
          <w:rFonts w:ascii="Times New Roman" w:eastAsia="Calibri" w:hAnsi="Times New Roman"/>
          <w:sz w:val="28"/>
          <w:szCs w:val="28"/>
          <w:lang w:val="kk-KZ" w:eastAsia="en-US"/>
        </w:rPr>
        <w:t xml:space="preserve">и приведите уравнения реакций </w:t>
      </w:r>
      <w:r w:rsidRPr="00E07B8D">
        <w:rPr>
          <w:rFonts w:ascii="Times New Roman" w:eastAsia="Calibri" w:hAnsi="Times New Roman"/>
          <w:sz w:val="28"/>
          <w:szCs w:val="28"/>
          <w:lang w:eastAsia="en-US"/>
        </w:rPr>
        <w:t>натрия пара-</w:t>
      </w:r>
      <w:proofErr w:type="spellStart"/>
      <w:r w:rsidRPr="00E07B8D">
        <w:rPr>
          <w:rFonts w:ascii="Times New Roman" w:eastAsia="Calibri" w:hAnsi="Times New Roman"/>
          <w:sz w:val="28"/>
          <w:szCs w:val="28"/>
          <w:lang w:eastAsia="en-US"/>
        </w:rPr>
        <w:t>аминосалицилата</w:t>
      </w:r>
      <w:proofErr w:type="spellEnd"/>
      <w:r w:rsidRPr="00E07B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E07B8D" w:rsidRPr="00E07B8D" w:rsidRDefault="00E07B8D" w:rsidP="00E07B8D">
      <w:pPr>
        <w:numPr>
          <w:ilvl w:val="0"/>
          <w:numId w:val="3"/>
        </w:numPr>
        <w:tabs>
          <w:tab w:val="clear" w:pos="720"/>
          <w:tab w:val="num" w:pos="0"/>
          <w:tab w:val="left" w:pos="33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B8D">
        <w:rPr>
          <w:rFonts w:ascii="Times New Roman" w:eastAsia="Calibri" w:hAnsi="Times New Roman"/>
          <w:sz w:val="28"/>
          <w:szCs w:val="28"/>
          <w:lang w:eastAsia="en-US"/>
        </w:rPr>
        <w:t>Напишите уравнения реакций количественного определения хинозола (М</w:t>
      </w:r>
      <w:proofErr w:type="gramStart"/>
      <w:r w:rsidRPr="00E07B8D">
        <w:rPr>
          <w:rFonts w:ascii="Times New Roman" w:eastAsia="Calibri" w:hAnsi="Times New Roman"/>
          <w:sz w:val="28"/>
          <w:szCs w:val="28"/>
          <w:lang w:val="en-US" w:eastAsia="en-US"/>
        </w:rPr>
        <w:t>r</w:t>
      </w:r>
      <w:proofErr w:type="gramEnd"/>
      <w:r w:rsidRPr="00E07B8D">
        <w:rPr>
          <w:rFonts w:ascii="Times New Roman" w:eastAsia="Calibri" w:hAnsi="Times New Roman"/>
          <w:sz w:val="28"/>
          <w:szCs w:val="28"/>
          <w:lang w:eastAsia="en-US"/>
        </w:rPr>
        <w:t>=388,40) методом алкалиметрии. Укажите индикатор, название, формулу, переход окраски в точке конца титрования. Рассчитайте содержание хинозола в анализируемом образце</w:t>
      </w:r>
      <w:proofErr w:type="gramStart"/>
      <w:r w:rsidRPr="00E07B8D">
        <w:rPr>
          <w:rFonts w:ascii="Times New Roman" w:eastAsia="Calibri" w:hAnsi="Times New Roman"/>
          <w:sz w:val="28"/>
          <w:szCs w:val="28"/>
          <w:lang w:eastAsia="en-US"/>
        </w:rPr>
        <w:t xml:space="preserve"> (%), </w:t>
      </w:r>
      <w:proofErr w:type="gramEnd"/>
      <w:r w:rsidRPr="00E07B8D">
        <w:rPr>
          <w:rFonts w:ascii="Times New Roman" w:eastAsia="Calibri" w:hAnsi="Times New Roman"/>
          <w:sz w:val="28"/>
          <w:szCs w:val="28"/>
          <w:lang w:eastAsia="en-US"/>
        </w:rPr>
        <w:t xml:space="preserve">если на титрование навески массой </w:t>
      </w:r>
      <w:smartTag w:uri="urn:schemas-microsoft-com:office:smarttags" w:element="metricconverter">
        <w:smartTagPr>
          <w:attr w:name="ProductID" w:val="0,535 г"/>
        </w:smartTagPr>
        <w:r w:rsidRPr="00E07B8D">
          <w:rPr>
            <w:rFonts w:ascii="Times New Roman" w:eastAsia="Calibri" w:hAnsi="Times New Roman"/>
            <w:sz w:val="28"/>
            <w:szCs w:val="28"/>
            <w:lang w:eastAsia="en-US"/>
          </w:rPr>
          <w:t>0,4896 г</w:t>
        </w:r>
      </w:smartTag>
      <w:r w:rsidRPr="00E07B8D">
        <w:rPr>
          <w:rFonts w:ascii="Times New Roman" w:eastAsia="Calibri" w:hAnsi="Times New Roman"/>
          <w:sz w:val="28"/>
          <w:szCs w:val="28"/>
          <w:lang w:eastAsia="en-US"/>
        </w:rPr>
        <w:t xml:space="preserve"> израсходовано 24,9 мл 0,1 моль/л раствора натрия гидроксида (К=1,01). </w:t>
      </w:r>
    </w:p>
    <w:p w:rsidR="000E75EB" w:rsidRPr="0051564A" w:rsidRDefault="00E07B8D" w:rsidP="001002C8">
      <w:pPr>
        <w:numPr>
          <w:ilvl w:val="0"/>
          <w:numId w:val="3"/>
        </w:numPr>
        <w:tabs>
          <w:tab w:val="clear" w:pos="720"/>
          <w:tab w:val="num" w:pos="0"/>
          <w:tab w:val="left" w:pos="330"/>
          <w:tab w:val="left" w:pos="709"/>
          <w:tab w:val="left" w:pos="993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1564A">
        <w:rPr>
          <w:rFonts w:ascii="Times New Roman" w:eastAsia="Calibri" w:hAnsi="Times New Roman"/>
          <w:sz w:val="28"/>
          <w:szCs w:val="28"/>
          <w:lang w:eastAsia="en-US"/>
        </w:rPr>
        <w:t>Приведите уравнения реакций количественного определения кислоты салициловой (М</w:t>
      </w:r>
      <w:r w:rsidRPr="0051564A">
        <w:rPr>
          <w:rFonts w:ascii="Times New Roman" w:eastAsia="Calibri" w:hAnsi="Times New Roman"/>
          <w:sz w:val="28"/>
          <w:szCs w:val="28"/>
          <w:lang w:val="en-US" w:eastAsia="en-US"/>
        </w:rPr>
        <w:t>r</w:t>
      </w:r>
      <w:r w:rsidRPr="0051564A">
        <w:rPr>
          <w:rFonts w:ascii="Times New Roman" w:eastAsia="Calibri" w:hAnsi="Times New Roman"/>
          <w:sz w:val="28"/>
          <w:szCs w:val="28"/>
          <w:lang w:eastAsia="en-US"/>
        </w:rPr>
        <w:t xml:space="preserve">=138,12) методом нейтрализации (ГФ), название, формулу, переход окраски в точке конца титрования и рассчитайте молярную массу эквивалента. Рассчитайте навеску кислоты салициловой, чтобы на титрования пошло 25 мл 0,05 моль/л раствора натрия гидроксида. Как и почему проводят нейтрализацию этанола? Когда вносят анализируемое лекарственное вещество в этанол? </w:t>
      </w:r>
    </w:p>
    <w:p w:rsidR="0051564A" w:rsidRPr="0051564A" w:rsidRDefault="0051564A" w:rsidP="0051564A">
      <w:pPr>
        <w:tabs>
          <w:tab w:val="left" w:pos="330"/>
          <w:tab w:val="left" w:pos="709"/>
          <w:tab w:val="left" w:pos="993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07B8D" w:rsidRPr="00E07B8D" w:rsidRDefault="00E07B8D" w:rsidP="00E07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26. </w:t>
      </w:r>
      <w:r w:rsidR="00E07B8D" w:rsidRPr="00E07B8D">
        <w:rPr>
          <w:rFonts w:ascii="Times New Roman" w:hAnsi="Times New Roman"/>
          <w:sz w:val="28"/>
          <w:szCs w:val="28"/>
        </w:rPr>
        <w:t xml:space="preserve"> Фармакопейный метод определения примеси в корнях алтея.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27</w:t>
      </w:r>
      <w:r w:rsidR="00E07B8D" w:rsidRPr="00E07B8D">
        <w:rPr>
          <w:rFonts w:ascii="Times New Roman" w:hAnsi="Times New Roman"/>
          <w:sz w:val="28"/>
          <w:szCs w:val="28"/>
        </w:rPr>
        <w:t>. Основные микроскопические диагностические признаки цветков календулы.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28</w:t>
      </w:r>
      <w:r w:rsidR="00E07B8D" w:rsidRPr="00E07B8D">
        <w:rPr>
          <w:rFonts w:ascii="Times New Roman" w:hAnsi="Times New Roman"/>
          <w:sz w:val="28"/>
          <w:szCs w:val="28"/>
        </w:rPr>
        <w:t>. Фармакопейный метод количественного определения полисахаридов в листьях подорожника большого.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29</w:t>
      </w:r>
      <w:r w:rsidR="00E07B8D" w:rsidRPr="00E07B8D">
        <w:rPr>
          <w:rFonts w:ascii="Times New Roman" w:hAnsi="Times New Roman"/>
          <w:sz w:val="28"/>
          <w:szCs w:val="28"/>
        </w:rPr>
        <w:t>. Качественные реакции обнаружения сапонинов в растительном экстракте (ГФ РК).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30</w:t>
      </w:r>
      <w:r w:rsidR="00E07B8D" w:rsidRPr="00E07B8D">
        <w:rPr>
          <w:rFonts w:ascii="Times New Roman" w:hAnsi="Times New Roman"/>
          <w:sz w:val="28"/>
          <w:szCs w:val="28"/>
        </w:rPr>
        <w:t xml:space="preserve">. Фармакопейный метод  </w:t>
      </w:r>
      <w:proofErr w:type="spellStart"/>
      <w:r w:rsidR="00E07B8D" w:rsidRPr="00E07B8D">
        <w:rPr>
          <w:rFonts w:ascii="Times New Roman" w:hAnsi="Times New Roman"/>
          <w:sz w:val="28"/>
          <w:szCs w:val="28"/>
        </w:rPr>
        <w:t>хроматографического</w:t>
      </w:r>
      <w:proofErr w:type="spellEnd"/>
      <w:r w:rsidR="00E07B8D" w:rsidRPr="00E07B8D">
        <w:rPr>
          <w:rFonts w:ascii="Times New Roman" w:hAnsi="Times New Roman"/>
          <w:sz w:val="28"/>
          <w:szCs w:val="28"/>
        </w:rPr>
        <w:t xml:space="preserve"> анализа моносахаридов в семенах подорожника.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31</w:t>
      </w:r>
      <w:r w:rsidR="00E07B8D" w:rsidRPr="00E07B8D">
        <w:rPr>
          <w:rFonts w:ascii="Times New Roman" w:hAnsi="Times New Roman"/>
          <w:sz w:val="28"/>
          <w:szCs w:val="28"/>
        </w:rPr>
        <w:t>. Основные микроскопические диагностические признаки корня алтея.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32</w:t>
      </w:r>
      <w:r w:rsidR="00E07B8D" w:rsidRPr="00E07B8D">
        <w:rPr>
          <w:rFonts w:ascii="Times New Roman" w:hAnsi="Times New Roman"/>
          <w:sz w:val="28"/>
          <w:szCs w:val="28"/>
        </w:rPr>
        <w:t>. Фармакопейный метод выделения полисахаридов из ЛРС.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33</w:t>
      </w:r>
      <w:r w:rsidR="00E07B8D" w:rsidRPr="00E07B8D">
        <w:rPr>
          <w:rFonts w:ascii="Times New Roman" w:hAnsi="Times New Roman"/>
          <w:sz w:val="28"/>
          <w:szCs w:val="28"/>
        </w:rPr>
        <w:t xml:space="preserve">. Фармакопейный метод количественного определения липидов в ЛРС (аппарат </w:t>
      </w:r>
      <w:proofErr w:type="spellStart"/>
      <w:r w:rsidR="00E07B8D" w:rsidRPr="00E07B8D">
        <w:rPr>
          <w:rFonts w:ascii="Times New Roman" w:hAnsi="Times New Roman"/>
          <w:sz w:val="28"/>
          <w:szCs w:val="28"/>
        </w:rPr>
        <w:t>Сокслета</w:t>
      </w:r>
      <w:proofErr w:type="spellEnd"/>
      <w:r w:rsidR="00E07B8D" w:rsidRPr="00E07B8D">
        <w:rPr>
          <w:rFonts w:ascii="Times New Roman" w:hAnsi="Times New Roman"/>
          <w:sz w:val="28"/>
          <w:szCs w:val="28"/>
        </w:rPr>
        <w:t>).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E07B8D" w:rsidRPr="00E07B8D">
        <w:rPr>
          <w:rFonts w:ascii="Times New Roman" w:hAnsi="Times New Roman"/>
          <w:sz w:val="28"/>
          <w:szCs w:val="28"/>
        </w:rPr>
        <w:t>. Методика проведения органолептического анализа жирного масла, испытания на подлинность и чистоту (ГФ РК)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E07B8D" w:rsidRPr="00E07B8D">
        <w:rPr>
          <w:rFonts w:ascii="Times New Roman" w:hAnsi="Times New Roman"/>
          <w:sz w:val="28"/>
          <w:szCs w:val="28"/>
        </w:rPr>
        <w:t>. Фармакопейный метод определения плотности и показателя преломления жирного масла или жира.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E07B8D" w:rsidRPr="00E07B8D">
        <w:rPr>
          <w:rFonts w:ascii="Times New Roman" w:hAnsi="Times New Roman"/>
          <w:sz w:val="28"/>
          <w:szCs w:val="28"/>
        </w:rPr>
        <w:t xml:space="preserve">. Фармакопейный метод выделения кумаринов из ЛРС </w:t>
      </w:r>
      <w:proofErr w:type="spellStart"/>
      <w:r w:rsidR="00E07B8D" w:rsidRPr="00E07B8D">
        <w:rPr>
          <w:rFonts w:ascii="Times New Roman" w:hAnsi="Times New Roman"/>
          <w:sz w:val="28"/>
          <w:szCs w:val="28"/>
        </w:rPr>
        <w:t>Амми</w:t>
      </w:r>
      <w:proofErr w:type="spellEnd"/>
      <w:r w:rsidR="00E07B8D" w:rsidRPr="00E07B8D">
        <w:rPr>
          <w:rFonts w:ascii="Times New Roman" w:hAnsi="Times New Roman"/>
          <w:sz w:val="28"/>
          <w:szCs w:val="28"/>
        </w:rPr>
        <w:t xml:space="preserve"> большой.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37</w:t>
      </w:r>
      <w:r w:rsidR="00E07B8D" w:rsidRPr="00E07B8D">
        <w:rPr>
          <w:rFonts w:ascii="Times New Roman" w:hAnsi="Times New Roman"/>
          <w:sz w:val="28"/>
          <w:szCs w:val="28"/>
        </w:rPr>
        <w:t>. Шалфей лекарственный, внешние признаки. Основные микроскопические диагностические признаки листьев шалфея.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38</w:t>
      </w:r>
      <w:r w:rsidR="00E07B8D" w:rsidRPr="00E07B8D">
        <w:rPr>
          <w:rFonts w:ascii="Times New Roman" w:hAnsi="Times New Roman"/>
          <w:sz w:val="28"/>
          <w:szCs w:val="28"/>
        </w:rPr>
        <w:t xml:space="preserve">. Качественные реакции обнаружения кумаринов в ЛРС </w:t>
      </w:r>
      <w:proofErr w:type="spellStart"/>
      <w:r w:rsidR="00E07B8D" w:rsidRPr="00E07B8D">
        <w:rPr>
          <w:rFonts w:ascii="Times New Roman" w:hAnsi="Times New Roman"/>
          <w:sz w:val="28"/>
          <w:szCs w:val="28"/>
        </w:rPr>
        <w:t>амми</w:t>
      </w:r>
      <w:proofErr w:type="spellEnd"/>
      <w:r w:rsidR="00E07B8D" w:rsidRPr="00E07B8D">
        <w:rPr>
          <w:rFonts w:ascii="Times New Roman" w:hAnsi="Times New Roman"/>
          <w:sz w:val="28"/>
          <w:szCs w:val="28"/>
        </w:rPr>
        <w:t xml:space="preserve"> большой.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39</w:t>
      </w:r>
      <w:r w:rsidR="00E07B8D" w:rsidRPr="00E07B8D">
        <w:rPr>
          <w:rFonts w:ascii="Times New Roman" w:hAnsi="Times New Roman"/>
          <w:sz w:val="28"/>
          <w:szCs w:val="28"/>
        </w:rPr>
        <w:t>. Фармакопейный метод обнаружения сапонинов в ЛРС методом ТСХ.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E07B8D" w:rsidRPr="00E07B8D">
        <w:rPr>
          <w:rFonts w:ascii="Times New Roman" w:hAnsi="Times New Roman"/>
          <w:sz w:val="28"/>
          <w:szCs w:val="28"/>
        </w:rPr>
        <w:t xml:space="preserve">. Фармакопейный метод  количественного определения содержания </w:t>
      </w:r>
      <w:proofErr w:type="spellStart"/>
      <w:r w:rsidR="00E07B8D" w:rsidRPr="00E07B8D">
        <w:rPr>
          <w:rFonts w:ascii="Times New Roman" w:hAnsi="Times New Roman"/>
          <w:sz w:val="28"/>
          <w:szCs w:val="28"/>
        </w:rPr>
        <w:t>флавоноидов</w:t>
      </w:r>
      <w:proofErr w:type="spellEnd"/>
      <w:r w:rsidR="00E07B8D" w:rsidRPr="00E07B8D">
        <w:rPr>
          <w:rFonts w:ascii="Times New Roman" w:hAnsi="Times New Roman"/>
          <w:sz w:val="28"/>
          <w:szCs w:val="28"/>
        </w:rPr>
        <w:t xml:space="preserve"> в траве зверобоя.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41</w:t>
      </w:r>
      <w:r w:rsidR="00E07B8D" w:rsidRPr="00E07B8D">
        <w:rPr>
          <w:rFonts w:ascii="Times New Roman" w:hAnsi="Times New Roman"/>
          <w:sz w:val="28"/>
          <w:szCs w:val="28"/>
        </w:rPr>
        <w:t>. Ландыш майский, латинское название, семейство, внешние признаки, химический состав, применение.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42</w:t>
      </w:r>
      <w:r w:rsidR="00E07B8D" w:rsidRPr="00E07B8D">
        <w:rPr>
          <w:rFonts w:ascii="Times New Roman" w:hAnsi="Times New Roman"/>
          <w:sz w:val="28"/>
          <w:szCs w:val="28"/>
        </w:rPr>
        <w:t>. Зверобой продырявленный, латинское название, семейство, внешние признаки химический состав, применение.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43</w:t>
      </w:r>
      <w:r w:rsidR="00E07B8D" w:rsidRPr="00E07B8D">
        <w:rPr>
          <w:rFonts w:ascii="Times New Roman" w:hAnsi="Times New Roman"/>
          <w:sz w:val="28"/>
          <w:szCs w:val="28"/>
        </w:rPr>
        <w:t>. Крапива двудомная, латинское название, семейство, внешние признаки, химический состав, применение.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E07B8D" w:rsidRPr="00E07B8D">
        <w:rPr>
          <w:rFonts w:ascii="Times New Roman" w:hAnsi="Times New Roman"/>
          <w:sz w:val="28"/>
          <w:szCs w:val="28"/>
        </w:rPr>
        <w:t>. Фармакопейный метод определения количества эфирного масла в ЛРС Мелиссы лекарственной (Метод 1)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45</w:t>
      </w:r>
      <w:r w:rsidR="00E07B8D" w:rsidRPr="00E07B8D">
        <w:rPr>
          <w:rFonts w:ascii="Times New Roman" w:hAnsi="Times New Roman"/>
          <w:sz w:val="28"/>
          <w:szCs w:val="28"/>
        </w:rPr>
        <w:t xml:space="preserve">. Качественные реакции обнаружения </w:t>
      </w:r>
      <w:proofErr w:type="spellStart"/>
      <w:r w:rsidR="00E07B8D" w:rsidRPr="00E07B8D">
        <w:rPr>
          <w:rFonts w:ascii="Times New Roman" w:hAnsi="Times New Roman"/>
          <w:sz w:val="28"/>
          <w:szCs w:val="28"/>
        </w:rPr>
        <w:t>кардиогликозидов</w:t>
      </w:r>
      <w:proofErr w:type="spellEnd"/>
      <w:r w:rsidR="00E07B8D" w:rsidRPr="00E07B8D">
        <w:rPr>
          <w:rFonts w:ascii="Times New Roman" w:hAnsi="Times New Roman"/>
          <w:sz w:val="28"/>
          <w:szCs w:val="28"/>
        </w:rPr>
        <w:t xml:space="preserve"> из ЛРС ландыш майского.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E07B8D" w:rsidRPr="00E07B8D">
        <w:rPr>
          <w:rFonts w:ascii="Times New Roman" w:hAnsi="Times New Roman"/>
          <w:sz w:val="28"/>
          <w:szCs w:val="28"/>
        </w:rPr>
        <w:t>. Фармакопейный метод количественного определения сапонинов в семенах Каштана.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E07B8D" w:rsidRPr="00E07B8D">
        <w:rPr>
          <w:rFonts w:ascii="Times New Roman" w:hAnsi="Times New Roman"/>
          <w:sz w:val="28"/>
          <w:szCs w:val="28"/>
        </w:rPr>
        <w:t xml:space="preserve">. Фармакопейный метод выделения </w:t>
      </w:r>
      <w:proofErr w:type="spellStart"/>
      <w:r w:rsidR="00E07B8D" w:rsidRPr="00E07B8D">
        <w:rPr>
          <w:rFonts w:ascii="Times New Roman" w:hAnsi="Times New Roman"/>
          <w:sz w:val="28"/>
          <w:szCs w:val="28"/>
        </w:rPr>
        <w:t>кардиотонических</w:t>
      </w:r>
      <w:proofErr w:type="spellEnd"/>
      <w:r w:rsidR="00E07B8D" w:rsidRPr="00E07B8D">
        <w:rPr>
          <w:rFonts w:ascii="Times New Roman" w:hAnsi="Times New Roman"/>
          <w:sz w:val="28"/>
          <w:szCs w:val="28"/>
        </w:rPr>
        <w:t xml:space="preserve"> гликозидов из ЛРС наперстянки пурпуровой.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E07B8D" w:rsidRPr="00E07B8D">
        <w:rPr>
          <w:rFonts w:ascii="Times New Roman" w:hAnsi="Times New Roman"/>
          <w:sz w:val="28"/>
          <w:szCs w:val="28"/>
        </w:rPr>
        <w:t>. Количественное определение содержания кислоты аскорбиновой в плодах шиповника.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49</w:t>
      </w:r>
      <w:r w:rsidR="00E07B8D" w:rsidRPr="00E07B8D">
        <w:rPr>
          <w:rFonts w:ascii="Times New Roman" w:hAnsi="Times New Roman"/>
          <w:sz w:val="28"/>
          <w:szCs w:val="28"/>
        </w:rPr>
        <w:t xml:space="preserve">. Фармакопейный метод количественного определения </w:t>
      </w:r>
      <w:proofErr w:type="spellStart"/>
      <w:r w:rsidR="00E07B8D" w:rsidRPr="00E07B8D">
        <w:rPr>
          <w:rFonts w:ascii="Times New Roman" w:hAnsi="Times New Roman"/>
          <w:sz w:val="28"/>
          <w:szCs w:val="28"/>
        </w:rPr>
        <w:t>тропановых</w:t>
      </w:r>
      <w:proofErr w:type="spellEnd"/>
      <w:r w:rsidR="00E07B8D" w:rsidRPr="00E07B8D">
        <w:rPr>
          <w:rFonts w:ascii="Times New Roman" w:hAnsi="Times New Roman"/>
          <w:sz w:val="28"/>
          <w:szCs w:val="28"/>
        </w:rPr>
        <w:t xml:space="preserve"> алкалоидов в сырье растений семейства пасленовых.</w:t>
      </w:r>
    </w:p>
    <w:p w:rsidR="00E07B8D" w:rsidRPr="00E07B8D" w:rsidRDefault="0051564A" w:rsidP="00E07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E07B8D" w:rsidRPr="00E07B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7B8D" w:rsidRPr="00E07B8D">
        <w:rPr>
          <w:rFonts w:ascii="Times New Roman" w:hAnsi="Times New Roman"/>
          <w:sz w:val="28"/>
          <w:szCs w:val="28"/>
        </w:rPr>
        <w:t>Хроматографическое</w:t>
      </w:r>
      <w:proofErr w:type="spellEnd"/>
      <w:r w:rsidR="00E07B8D" w:rsidRPr="00E07B8D">
        <w:rPr>
          <w:rFonts w:ascii="Times New Roman" w:hAnsi="Times New Roman"/>
          <w:sz w:val="28"/>
          <w:szCs w:val="28"/>
        </w:rPr>
        <w:t xml:space="preserve"> определение кислоты аскорбиновой в плодах шиповника.</w:t>
      </w:r>
    </w:p>
    <w:p w:rsidR="00F53F08" w:rsidRDefault="00F53F08" w:rsidP="003F435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75EB" w:rsidRPr="003F435B" w:rsidRDefault="000E75EB" w:rsidP="003F435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551E14" w:rsidRPr="00401BD0" w:rsidRDefault="00551E14" w:rsidP="0055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401BD0">
        <w:rPr>
          <w:rFonts w:ascii="Times New Roman" w:hAnsi="Times New Roman"/>
          <w:b/>
          <w:noProof/>
          <w:sz w:val="28"/>
          <w:szCs w:val="28"/>
          <w:lang w:val="kk-KZ"/>
        </w:rPr>
        <w:t>Рекомендуемая литература по дисциплине</w:t>
      </w:r>
    </w:p>
    <w:p w:rsidR="00551E14" w:rsidRPr="00401BD0" w:rsidRDefault="00551E14" w:rsidP="00551E14">
      <w:pPr>
        <w:overflowPunct w:val="0"/>
        <w:spacing w:after="0" w:line="240" w:lineRule="auto"/>
        <w:ind w:hanging="284"/>
        <w:rPr>
          <w:rFonts w:ascii="Times New Roman" w:hAnsi="Times New Roman"/>
          <w:sz w:val="28"/>
          <w:szCs w:val="28"/>
          <w:lang w:val="kk-KZ"/>
        </w:rPr>
      </w:pPr>
      <w:r w:rsidRPr="00401BD0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551E14" w:rsidRPr="00401BD0" w:rsidRDefault="00551E14" w:rsidP="0047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>1.</w:t>
      </w:r>
      <w:r w:rsidR="00477017">
        <w:rPr>
          <w:rFonts w:ascii="Times New Roman" w:hAnsi="Times New Roman"/>
          <w:sz w:val="28"/>
          <w:szCs w:val="28"/>
        </w:rPr>
        <w:t xml:space="preserve"> </w:t>
      </w:r>
      <w:r w:rsidRPr="00401BD0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401BD0">
        <w:rPr>
          <w:rFonts w:ascii="Times New Roman" w:hAnsi="Times New Roman"/>
          <w:sz w:val="28"/>
          <w:szCs w:val="28"/>
        </w:rPr>
        <w:t>Чуешов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401BD0">
        <w:rPr>
          <w:rFonts w:ascii="Times New Roman" w:hAnsi="Times New Roman"/>
          <w:sz w:val="28"/>
          <w:szCs w:val="28"/>
        </w:rPr>
        <w:t>Гладух</w:t>
      </w:r>
      <w:proofErr w:type="spellEnd"/>
      <w:r w:rsidRPr="00401BD0">
        <w:rPr>
          <w:rFonts w:ascii="Times New Roman" w:hAnsi="Times New Roman"/>
          <w:sz w:val="28"/>
          <w:szCs w:val="28"/>
        </w:rPr>
        <w:t>, И.В. Сайко. Технология лекарств промышленного производства. Ч. 1.  –Винница: Нова книга, 2014. -696 с.</w:t>
      </w:r>
    </w:p>
    <w:p w:rsidR="00551E14" w:rsidRPr="00401BD0" w:rsidRDefault="00551E14" w:rsidP="00477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01BD0">
        <w:rPr>
          <w:rFonts w:ascii="Times New Roman" w:hAnsi="Times New Roman"/>
          <w:sz w:val="28"/>
          <w:szCs w:val="28"/>
        </w:rPr>
        <w:t>2.</w:t>
      </w:r>
      <w:r w:rsidR="00477017">
        <w:rPr>
          <w:rFonts w:ascii="Times New Roman" w:hAnsi="Times New Roman"/>
          <w:sz w:val="28"/>
          <w:szCs w:val="28"/>
        </w:rPr>
        <w:t xml:space="preserve"> </w:t>
      </w:r>
      <w:r w:rsidRPr="00401BD0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401BD0">
        <w:rPr>
          <w:rFonts w:ascii="Times New Roman" w:hAnsi="Times New Roman"/>
          <w:sz w:val="28"/>
          <w:szCs w:val="28"/>
        </w:rPr>
        <w:t>Чуешов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401BD0">
        <w:rPr>
          <w:rFonts w:ascii="Times New Roman" w:hAnsi="Times New Roman"/>
          <w:sz w:val="28"/>
          <w:szCs w:val="28"/>
        </w:rPr>
        <w:t>Гладух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, И.В. Сайко. Технология лекарств промышленного производства. Ч. 2.  </w:t>
      </w:r>
      <w:r w:rsidRPr="00401BD0">
        <w:rPr>
          <w:rFonts w:ascii="Times New Roman" w:hAnsi="Times New Roman"/>
          <w:sz w:val="28"/>
          <w:szCs w:val="28"/>
          <w:lang w:val="en-US"/>
        </w:rPr>
        <w:t>–</w:t>
      </w:r>
      <w:r w:rsidRPr="00401BD0">
        <w:rPr>
          <w:rFonts w:ascii="Times New Roman" w:hAnsi="Times New Roman"/>
          <w:sz w:val="28"/>
          <w:szCs w:val="28"/>
        </w:rPr>
        <w:t>Винница</w:t>
      </w:r>
      <w:r w:rsidRPr="00401BD0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01BD0">
        <w:rPr>
          <w:rFonts w:ascii="Times New Roman" w:hAnsi="Times New Roman"/>
          <w:sz w:val="28"/>
          <w:szCs w:val="28"/>
        </w:rPr>
        <w:t>Нова</w:t>
      </w:r>
      <w:r w:rsidRPr="00401BD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01BD0">
        <w:rPr>
          <w:rFonts w:ascii="Times New Roman" w:hAnsi="Times New Roman"/>
          <w:sz w:val="28"/>
          <w:szCs w:val="28"/>
        </w:rPr>
        <w:t>книга</w:t>
      </w:r>
      <w:r w:rsidRPr="00401BD0">
        <w:rPr>
          <w:rFonts w:ascii="Times New Roman" w:hAnsi="Times New Roman"/>
          <w:sz w:val="28"/>
          <w:szCs w:val="28"/>
          <w:lang w:val="en-US"/>
        </w:rPr>
        <w:t xml:space="preserve">, 2014. -664 </w:t>
      </w:r>
      <w:r w:rsidRPr="00401BD0">
        <w:rPr>
          <w:rFonts w:ascii="Times New Roman" w:hAnsi="Times New Roman"/>
          <w:sz w:val="28"/>
          <w:szCs w:val="28"/>
        </w:rPr>
        <w:t>с</w:t>
      </w:r>
      <w:r w:rsidRPr="00401BD0">
        <w:rPr>
          <w:rFonts w:ascii="Times New Roman" w:hAnsi="Times New Roman"/>
          <w:sz w:val="28"/>
          <w:szCs w:val="28"/>
          <w:lang w:val="en-US"/>
        </w:rPr>
        <w:t>.</w:t>
      </w:r>
    </w:p>
    <w:p w:rsidR="00551E14" w:rsidRPr="00401BD0" w:rsidRDefault="00551E14" w:rsidP="00477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01BD0">
        <w:rPr>
          <w:rFonts w:ascii="Times New Roman" w:hAnsi="Times New Roman"/>
          <w:sz w:val="28"/>
          <w:szCs w:val="28"/>
          <w:lang w:val="en-US"/>
        </w:rPr>
        <w:t>3.</w:t>
      </w:r>
      <w:r w:rsidR="00477017" w:rsidRPr="0047701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1BD0">
        <w:rPr>
          <w:rFonts w:ascii="Times New Roman" w:hAnsi="Times New Roman"/>
          <w:sz w:val="28"/>
          <w:szCs w:val="28"/>
          <w:lang w:val="en-US"/>
        </w:rPr>
        <w:t>Aultons</w:t>
      </w:r>
      <w:proofErr w:type="spellEnd"/>
      <w:r w:rsidRPr="00401BD0">
        <w:rPr>
          <w:rFonts w:ascii="Times New Roman" w:hAnsi="Times New Roman"/>
          <w:sz w:val="28"/>
          <w:szCs w:val="28"/>
          <w:lang w:val="en-US"/>
        </w:rPr>
        <w:t xml:space="preserve"> Pharmaceutics The Design and Manufacture of Medicines -Michael E. </w:t>
      </w:r>
      <w:proofErr w:type="spellStart"/>
      <w:r w:rsidRPr="00401BD0">
        <w:rPr>
          <w:rFonts w:ascii="Times New Roman" w:hAnsi="Times New Roman"/>
          <w:sz w:val="28"/>
          <w:szCs w:val="28"/>
          <w:lang w:val="en-US"/>
        </w:rPr>
        <w:t>Aulton</w:t>
      </w:r>
      <w:proofErr w:type="spellEnd"/>
      <w:r w:rsidRPr="00401B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1BD0">
        <w:rPr>
          <w:rFonts w:ascii="Times New Roman" w:hAnsi="Times New Roman"/>
          <w:sz w:val="28"/>
          <w:szCs w:val="28"/>
          <w:lang w:val="en-US"/>
        </w:rPr>
        <w:t>BPharm</w:t>
      </w:r>
      <w:proofErr w:type="spellEnd"/>
      <w:r w:rsidRPr="00401BD0">
        <w:rPr>
          <w:rFonts w:ascii="Times New Roman" w:hAnsi="Times New Roman"/>
          <w:sz w:val="28"/>
          <w:szCs w:val="28"/>
          <w:lang w:val="en-US"/>
        </w:rPr>
        <w:t xml:space="preserve"> PhD FAAPS 717c</w:t>
      </w:r>
    </w:p>
    <w:p w:rsidR="00551E14" w:rsidRPr="00401BD0" w:rsidRDefault="00551E14" w:rsidP="0047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>4.</w:t>
      </w:r>
      <w:r w:rsidR="00477017">
        <w:rPr>
          <w:rFonts w:ascii="Times New Roman" w:hAnsi="Times New Roman"/>
          <w:sz w:val="28"/>
          <w:szCs w:val="28"/>
        </w:rPr>
        <w:t xml:space="preserve"> </w:t>
      </w:r>
      <w:r w:rsidRPr="00401BD0">
        <w:rPr>
          <w:rFonts w:ascii="Times New Roman" w:hAnsi="Times New Roman"/>
          <w:sz w:val="28"/>
          <w:szCs w:val="28"/>
        </w:rPr>
        <w:t xml:space="preserve">Фармацевтическая технология: руководство к лабораторным занятиям. / Быков В.А., Демина Н.Б., </w:t>
      </w:r>
      <w:proofErr w:type="spellStart"/>
      <w:r w:rsidRPr="00401BD0">
        <w:rPr>
          <w:rFonts w:ascii="Times New Roman" w:hAnsi="Times New Roman"/>
          <w:sz w:val="28"/>
          <w:szCs w:val="28"/>
        </w:rPr>
        <w:t>Скатков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 С.А., Анурова М.Н./ – М.: ГЭОТАР – Медиа, 2009.- 304 с. </w:t>
      </w:r>
    </w:p>
    <w:p w:rsidR="00551E14" w:rsidRPr="00401BD0" w:rsidRDefault="00551E14" w:rsidP="0047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>5.</w:t>
      </w:r>
      <w:r w:rsidR="00477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BD0">
        <w:rPr>
          <w:rFonts w:ascii="Times New Roman" w:hAnsi="Times New Roman"/>
          <w:sz w:val="28"/>
          <w:szCs w:val="28"/>
        </w:rPr>
        <w:t>Арзамасцев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 А.П. Фармацевтическая химия: учебное пособие, 3-е изд., </w:t>
      </w:r>
      <w:proofErr w:type="spellStart"/>
      <w:r w:rsidRPr="00401BD0">
        <w:rPr>
          <w:rFonts w:ascii="Times New Roman" w:hAnsi="Times New Roman"/>
          <w:sz w:val="28"/>
          <w:szCs w:val="28"/>
        </w:rPr>
        <w:t>испр</w:t>
      </w:r>
      <w:proofErr w:type="spellEnd"/>
      <w:r w:rsidRPr="00401BD0">
        <w:rPr>
          <w:rFonts w:ascii="Times New Roman" w:hAnsi="Times New Roman"/>
          <w:sz w:val="28"/>
          <w:szCs w:val="28"/>
        </w:rPr>
        <w:t>. – М.: ГЭОТАР-Медиа, 2008. – 640 с.</w:t>
      </w:r>
    </w:p>
    <w:p w:rsidR="00551E14" w:rsidRPr="00401BD0" w:rsidRDefault="00551E14" w:rsidP="0047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 xml:space="preserve">6. Беликов В.Г. Фармацевтическая химия: учебное пособие, 2-е изд. – М.: </w:t>
      </w:r>
      <w:proofErr w:type="spellStart"/>
      <w:r w:rsidRPr="00401BD0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401BD0">
        <w:rPr>
          <w:rFonts w:ascii="Times New Roman" w:hAnsi="Times New Roman"/>
          <w:sz w:val="28"/>
          <w:szCs w:val="28"/>
        </w:rPr>
        <w:t>, 2008. – 616 с.</w:t>
      </w:r>
    </w:p>
    <w:p w:rsidR="00551E14" w:rsidRPr="00401BD0" w:rsidRDefault="00551E14" w:rsidP="0047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401BD0">
        <w:rPr>
          <w:rFonts w:ascii="Times New Roman" w:hAnsi="Times New Roman"/>
          <w:sz w:val="28"/>
          <w:szCs w:val="28"/>
        </w:rPr>
        <w:t>Руководство к лабораторным занятиям по фармацевтической химии: Э.Н. Аксенова, О.П. Андр</w:t>
      </w:r>
      <w:r w:rsidR="00AB4530">
        <w:rPr>
          <w:rFonts w:ascii="Times New Roman" w:hAnsi="Times New Roman"/>
          <w:sz w:val="28"/>
          <w:szCs w:val="28"/>
        </w:rPr>
        <w:t xml:space="preserve">ианова, А.П. </w:t>
      </w:r>
      <w:proofErr w:type="spellStart"/>
      <w:r w:rsidR="00AB4530">
        <w:rPr>
          <w:rFonts w:ascii="Times New Roman" w:hAnsi="Times New Roman"/>
          <w:sz w:val="28"/>
          <w:szCs w:val="28"/>
        </w:rPr>
        <w:t>Арзамасцев</w:t>
      </w:r>
      <w:proofErr w:type="spellEnd"/>
      <w:r w:rsidR="00AB4530">
        <w:rPr>
          <w:rFonts w:ascii="Times New Roman" w:hAnsi="Times New Roman"/>
          <w:sz w:val="28"/>
          <w:szCs w:val="28"/>
        </w:rPr>
        <w:t xml:space="preserve"> и др.–</w:t>
      </w:r>
      <w:r w:rsidRPr="00401BD0">
        <w:rPr>
          <w:rFonts w:ascii="Times New Roman" w:hAnsi="Times New Roman"/>
          <w:sz w:val="28"/>
          <w:szCs w:val="28"/>
        </w:rPr>
        <w:t>М.: Медицина, 2001. – 384</w:t>
      </w:r>
      <w:r w:rsidR="00AB45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1BD0">
        <w:rPr>
          <w:rFonts w:ascii="Times New Roman" w:hAnsi="Times New Roman"/>
          <w:sz w:val="28"/>
          <w:szCs w:val="28"/>
        </w:rPr>
        <w:t>с.</w:t>
      </w:r>
    </w:p>
    <w:p w:rsidR="00551E14" w:rsidRPr="00401BD0" w:rsidRDefault="00551E14" w:rsidP="00477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1BD0">
        <w:rPr>
          <w:rFonts w:ascii="Times New Roman" w:hAnsi="Times New Roman"/>
          <w:sz w:val="28"/>
          <w:szCs w:val="28"/>
        </w:rPr>
        <w:t>8.</w:t>
      </w:r>
      <w:r w:rsidR="00477017">
        <w:rPr>
          <w:rFonts w:ascii="Times New Roman" w:hAnsi="Times New Roman"/>
          <w:sz w:val="28"/>
          <w:szCs w:val="28"/>
        </w:rPr>
        <w:t xml:space="preserve"> </w:t>
      </w:r>
      <w:r w:rsidRPr="00401BD0">
        <w:rPr>
          <w:rFonts w:ascii="Times New Roman" w:hAnsi="Times New Roman"/>
          <w:sz w:val="28"/>
          <w:szCs w:val="28"/>
        </w:rPr>
        <w:t>Государственная фармакопея Республики Казахстан: первое издание. – Астана: Изд. дом «</w:t>
      </w:r>
      <w:proofErr w:type="spellStart"/>
      <w:r w:rsidRPr="00401BD0">
        <w:rPr>
          <w:rFonts w:ascii="Times New Roman" w:hAnsi="Times New Roman"/>
          <w:sz w:val="28"/>
          <w:szCs w:val="28"/>
        </w:rPr>
        <w:t>Жибек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BD0">
        <w:rPr>
          <w:rFonts w:ascii="Times New Roman" w:hAnsi="Times New Roman"/>
          <w:sz w:val="28"/>
          <w:szCs w:val="28"/>
        </w:rPr>
        <w:t>жолы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», 2008. – 592 с. </w:t>
      </w:r>
    </w:p>
    <w:p w:rsidR="00551E14" w:rsidRPr="00401BD0" w:rsidRDefault="00551E14" w:rsidP="0047701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401BD0">
        <w:rPr>
          <w:rFonts w:ascii="Times New Roman" w:hAnsi="Times New Roman"/>
          <w:sz w:val="28"/>
          <w:szCs w:val="28"/>
          <w:lang w:val="kk-KZ"/>
        </w:rPr>
        <w:t>9.</w:t>
      </w:r>
      <w:r w:rsidRPr="00401BD0">
        <w:rPr>
          <w:rFonts w:ascii="Times New Roman" w:hAnsi="Times New Roman"/>
          <w:sz w:val="28"/>
          <w:szCs w:val="28"/>
        </w:rPr>
        <w:t xml:space="preserve"> </w:t>
      </w:r>
      <w:r w:rsidRPr="00401BD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401BD0">
        <w:rPr>
          <w:rFonts w:ascii="Times New Roman" w:hAnsi="Times New Roman"/>
          <w:sz w:val="28"/>
          <w:szCs w:val="28"/>
        </w:rPr>
        <w:t>одекс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 </w:t>
      </w:r>
      <w:r w:rsidRPr="00401BD0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401BD0">
        <w:rPr>
          <w:rFonts w:ascii="Times New Roman" w:hAnsi="Times New Roman"/>
          <w:sz w:val="28"/>
          <w:szCs w:val="28"/>
        </w:rPr>
        <w:t>еспублики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 </w:t>
      </w:r>
      <w:r w:rsidRPr="00401BD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401BD0">
        <w:rPr>
          <w:rFonts w:ascii="Times New Roman" w:hAnsi="Times New Roman"/>
          <w:sz w:val="28"/>
          <w:szCs w:val="28"/>
        </w:rPr>
        <w:t>азахстан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 от 18.09.2009 </w:t>
      </w:r>
      <w:r w:rsidRPr="00401BD0">
        <w:rPr>
          <w:rFonts w:ascii="Times New Roman" w:hAnsi="Times New Roman"/>
          <w:sz w:val="28"/>
          <w:szCs w:val="28"/>
          <w:lang w:val="kk-KZ"/>
        </w:rPr>
        <w:t>№</w:t>
      </w:r>
      <w:r w:rsidRPr="00401BD0">
        <w:rPr>
          <w:rFonts w:ascii="Times New Roman" w:hAnsi="Times New Roman"/>
          <w:sz w:val="28"/>
          <w:szCs w:val="28"/>
        </w:rPr>
        <w:t xml:space="preserve"> 193-IV "</w:t>
      </w:r>
      <w:r w:rsidRPr="00401BD0">
        <w:rPr>
          <w:rFonts w:ascii="Times New Roman" w:hAnsi="Times New Roman"/>
          <w:sz w:val="28"/>
          <w:szCs w:val="28"/>
          <w:lang w:val="kk-KZ"/>
        </w:rPr>
        <w:t>О</w:t>
      </w:r>
      <w:r w:rsidRPr="00401BD0">
        <w:rPr>
          <w:rFonts w:ascii="Times New Roman" w:hAnsi="Times New Roman"/>
          <w:sz w:val="28"/>
          <w:szCs w:val="28"/>
        </w:rPr>
        <w:t xml:space="preserve"> здоровье народа и системе здравоохранения"</w:t>
      </w:r>
    </w:p>
    <w:p w:rsidR="00551E14" w:rsidRPr="00401BD0" w:rsidRDefault="00551E14" w:rsidP="00477017">
      <w:pPr>
        <w:overflowPunct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  <w:lang w:val="kk-KZ"/>
        </w:rPr>
        <w:t xml:space="preserve">    10</w:t>
      </w:r>
      <w:r w:rsidRPr="00401BD0">
        <w:rPr>
          <w:rFonts w:ascii="Times New Roman" w:hAnsi="Times New Roman"/>
          <w:sz w:val="28"/>
          <w:szCs w:val="28"/>
        </w:rPr>
        <w:t>.</w:t>
      </w:r>
      <w:r w:rsidRPr="00401BD0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401BD0">
        <w:rPr>
          <w:rFonts w:ascii="Times New Roman" w:hAnsi="Times New Roman"/>
          <w:sz w:val="28"/>
          <w:szCs w:val="28"/>
        </w:rPr>
        <w:t>Багирова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 В.Л. Управление и экономика фармации. – Москва: Медицина, 20</w:t>
      </w:r>
      <w:r>
        <w:rPr>
          <w:rFonts w:ascii="Times New Roman" w:hAnsi="Times New Roman"/>
          <w:sz w:val="28"/>
          <w:szCs w:val="28"/>
        </w:rPr>
        <w:t>10</w:t>
      </w:r>
      <w:r w:rsidRPr="00401BD0">
        <w:rPr>
          <w:rFonts w:ascii="Times New Roman" w:hAnsi="Times New Roman"/>
          <w:sz w:val="28"/>
          <w:szCs w:val="28"/>
        </w:rPr>
        <w:t>.</w:t>
      </w:r>
    </w:p>
    <w:p w:rsidR="00551E14" w:rsidRPr="00401BD0" w:rsidRDefault="00551E14" w:rsidP="00477017">
      <w:pPr>
        <w:overflowPunct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401BD0">
        <w:rPr>
          <w:rFonts w:ascii="Times New Roman" w:hAnsi="Times New Roman"/>
          <w:sz w:val="28"/>
          <w:szCs w:val="28"/>
          <w:lang w:val="kk-KZ"/>
        </w:rPr>
        <w:t xml:space="preserve">    1</w:t>
      </w:r>
      <w:r w:rsidR="00AB4530">
        <w:rPr>
          <w:rFonts w:ascii="Times New Roman" w:hAnsi="Times New Roman"/>
          <w:sz w:val="28"/>
          <w:szCs w:val="28"/>
          <w:lang w:val="kk-KZ"/>
        </w:rPr>
        <w:t>1</w:t>
      </w:r>
      <w:r w:rsidRPr="00401BD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D22D0" w:rsidRPr="00BD22D0">
        <w:rPr>
          <w:rStyle w:val="20"/>
          <w:b w:val="0"/>
        </w:rPr>
        <w:t>Постановление Правительства Республики Казахстан от 16 марта 2016 года № 143</w:t>
      </w:r>
      <w:r w:rsidR="00BD22D0" w:rsidRPr="00401BD0">
        <w:rPr>
          <w:rFonts w:ascii="Times New Roman" w:hAnsi="Times New Roman"/>
          <w:sz w:val="28"/>
          <w:szCs w:val="28"/>
        </w:rPr>
        <w:t xml:space="preserve"> </w:t>
      </w:r>
      <w:r w:rsidRPr="00401BD0">
        <w:rPr>
          <w:rFonts w:ascii="Times New Roman" w:hAnsi="Times New Roman"/>
          <w:sz w:val="28"/>
          <w:szCs w:val="28"/>
        </w:rPr>
        <w:t>«Государственная программа развития здравоохранения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Денсаулы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қ</w:t>
      </w:r>
      <w:r w:rsidRPr="00401BD0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401BD0">
        <w:rPr>
          <w:rFonts w:ascii="Times New Roman" w:hAnsi="Times New Roman"/>
          <w:sz w:val="28"/>
          <w:szCs w:val="28"/>
        </w:rPr>
        <w:t xml:space="preserve"> – 20</w:t>
      </w:r>
      <w:r w:rsidR="00BD22D0">
        <w:rPr>
          <w:rFonts w:ascii="Times New Roman" w:hAnsi="Times New Roman"/>
          <w:sz w:val="28"/>
          <w:szCs w:val="28"/>
          <w:lang w:val="kk-KZ"/>
        </w:rPr>
        <w:t>19</w:t>
      </w:r>
      <w:r w:rsidRPr="00401BD0">
        <w:rPr>
          <w:rFonts w:ascii="Times New Roman" w:hAnsi="Times New Roman"/>
          <w:sz w:val="28"/>
          <w:szCs w:val="28"/>
        </w:rPr>
        <w:t xml:space="preserve"> годы».</w:t>
      </w:r>
    </w:p>
    <w:p w:rsidR="00551E14" w:rsidRPr="00401BD0" w:rsidRDefault="00551E14" w:rsidP="00477017">
      <w:pPr>
        <w:overflowPunct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401BD0">
        <w:rPr>
          <w:rFonts w:ascii="Times New Roman" w:hAnsi="Times New Roman"/>
          <w:sz w:val="28"/>
          <w:szCs w:val="28"/>
          <w:lang w:val="kk-KZ"/>
        </w:rPr>
        <w:t xml:space="preserve">    1</w:t>
      </w:r>
      <w:r w:rsidR="00AB4530">
        <w:rPr>
          <w:rFonts w:ascii="Times New Roman" w:hAnsi="Times New Roman"/>
          <w:sz w:val="28"/>
          <w:szCs w:val="28"/>
          <w:lang w:val="kk-KZ"/>
        </w:rPr>
        <w:t>2</w:t>
      </w:r>
      <w:r w:rsidRPr="00401BD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01BD0"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Казахстан от 02 октября 2002 года № 1081 года путем преобразования РГКП «Центр лекарственных средств «</w:t>
      </w:r>
      <w:proofErr w:type="spellStart"/>
      <w:r w:rsidRPr="00401BD0">
        <w:rPr>
          <w:rFonts w:ascii="Times New Roman" w:hAnsi="Times New Roman"/>
          <w:color w:val="000000"/>
          <w:sz w:val="28"/>
          <w:szCs w:val="28"/>
        </w:rPr>
        <w:t>Дарі</w:t>
      </w:r>
      <w:proofErr w:type="spellEnd"/>
      <w:r w:rsidRPr="00401BD0">
        <w:rPr>
          <w:rFonts w:ascii="Times New Roman" w:hAnsi="Times New Roman"/>
          <w:color w:val="000000"/>
          <w:sz w:val="28"/>
          <w:szCs w:val="28"/>
        </w:rPr>
        <w:t>-д</w:t>
      </w:r>
      <w:r w:rsidRPr="00401BD0">
        <w:rPr>
          <w:rFonts w:ascii="Times New Roman" w:hAnsi="Times New Roman"/>
          <w:color w:val="000000"/>
          <w:sz w:val="28"/>
          <w:szCs w:val="28"/>
          <w:lang w:val="kk-KZ"/>
        </w:rPr>
        <w:t>ә</w:t>
      </w:r>
      <w:proofErr w:type="spellStart"/>
      <w:r w:rsidRPr="00401BD0">
        <w:rPr>
          <w:rFonts w:ascii="Times New Roman" w:hAnsi="Times New Roman"/>
          <w:color w:val="000000"/>
          <w:sz w:val="28"/>
          <w:szCs w:val="28"/>
        </w:rPr>
        <w:t>рмек</w:t>
      </w:r>
      <w:proofErr w:type="spellEnd"/>
      <w:r w:rsidRPr="00401BD0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401BD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551E14" w:rsidRPr="00401BD0" w:rsidRDefault="00551E14" w:rsidP="00477017">
      <w:pPr>
        <w:pStyle w:val="a7"/>
        <w:spacing w:after="0" w:line="240" w:lineRule="auto"/>
        <w:ind w:left="0"/>
        <w:jc w:val="both"/>
        <w:rPr>
          <w:rStyle w:val="s1"/>
          <w:b w:val="0"/>
          <w:bCs w:val="0"/>
          <w:sz w:val="28"/>
          <w:szCs w:val="28"/>
        </w:rPr>
      </w:pPr>
      <w:r w:rsidRPr="00401BD0">
        <w:rPr>
          <w:rStyle w:val="s1"/>
          <w:b w:val="0"/>
          <w:sz w:val="28"/>
          <w:szCs w:val="28"/>
          <w:lang w:val="kk-KZ"/>
        </w:rPr>
        <w:t>1</w:t>
      </w:r>
      <w:r w:rsidR="00AB4530">
        <w:rPr>
          <w:rStyle w:val="s1"/>
          <w:b w:val="0"/>
          <w:sz w:val="28"/>
          <w:szCs w:val="28"/>
          <w:lang w:val="kk-KZ"/>
        </w:rPr>
        <w:t>3</w:t>
      </w:r>
      <w:r w:rsidRPr="00401BD0">
        <w:rPr>
          <w:rStyle w:val="s1"/>
          <w:b w:val="0"/>
          <w:sz w:val="28"/>
          <w:szCs w:val="28"/>
          <w:lang w:val="kk-KZ"/>
        </w:rPr>
        <w:t xml:space="preserve">. </w:t>
      </w:r>
      <w:r w:rsidRPr="00401BD0">
        <w:rPr>
          <w:rStyle w:val="s1"/>
          <w:b w:val="0"/>
          <w:sz w:val="28"/>
          <w:szCs w:val="28"/>
        </w:rPr>
        <w:t>Приказ Министра здравоохранения Республики Казахстан от 24 ноября 2009 года № 774 «Об утверждении Номенклатуры медицинских и фармацевтических специальностей»</w:t>
      </w:r>
    </w:p>
    <w:p w:rsidR="00551E14" w:rsidRPr="00401BD0" w:rsidRDefault="00551E14" w:rsidP="00477017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01BD0">
        <w:rPr>
          <w:rStyle w:val="s1"/>
          <w:b w:val="0"/>
          <w:sz w:val="28"/>
          <w:szCs w:val="28"/>
          <w:lang w:val="kk-KZ"/>
        </w:rPr>
        <w:lastRenderedPageBreak/>
        <w:t>1</w:t>
      </w:r>
      <w:r w:rsidR="00AB4530">
        <w:rPr>
          <w:rStyle w:val="s1"/>
          <w:b w:val="0"/>
          <w:sz w:val="28"/>
          <w:szCs w:val="28"/>
          <w:lang w:val="kk-KZ"/>
        </w:rPr>
        <w:t>4</w:t>
      </w:r>
      <w:r w:rsidRPr="00401BD0">
        <w:rPr>
          <w:rStyle w:val="s1"/>
          <w:b w:val="0"/>
          <w:sz w:val="28"/>
          <w:szCs w:val="28"/>
          <w:lang w:val="kk-KZ"/>
        </w:rPr>
        <w:t xml:space="preserve">. </w:t>
      </w:r>
      <w:r w:rsidRPr="00401BD0">
        <w:rPr>
          <w:rFonts w:ascii="Times New Roman" w:hAnsi="Times New Roman"/>
          <w:bCs/>
          <w:color w:val="000000"/>
          <w:sz w:val="28"/>
          <w:szCs w:val="28"/>
        </w:rPr>
        <w:t>Программа развития фармацевтической промышленности Республики Казахстан на 2010-2014 годы. Астана, 2010.</w:t>
      </w:r>
    </w:p>
    <w:p w:rsidR="00551E14" w:rsidRPr="00401BD0" w:rsidRDefault="00551E14" w:rsidP="00477017">
      <w:pPr>
        <w:overflowPunct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  <w:lang w:val="kk-KZ"/>
        </w:rPr>
        <w:t xml:space="preserve">    1</w:t>
      </w:r>
      <w:r w:rsidR="00AB4530">
        <w:rPr>
          <w:rFonts w:ascii="Times New Roman" w:hAnsi="Times New Roman"/>
          <w:sz w:val="28"/>
          <w:szCs w:val="28"/>
          <w:lang w:val="kk-KZ"/>
        </w:rPr>
        <w:t>5</w:t>
      </w:r>
      <w:r w:rsidRPr="00401BD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01BD0">
        <w:rPr>
          <w:rFonts w:ascii="Times New Roman" w:hAnsi="Times New Roman"/>
          <w:sz w:val="28"/>
          <w:szCs w:val="28"/>
        </w:rPr>
        <w:t xml:space="preserve">Косова И.В, Лоскутова Е.Е. Организация и экономика фармации. – Москва: </w:t>
      </w:r>
      <w:r w:rsidRPr="00401BD0">
        <w:rPr>
          <w:rFonts w:ascii="Times New Roman" w:hAnsi="Times New Roman"/>
          <w:sz w:val="28"/>
          <w:szCs w:val="28"/>
          <w:lang w:val="en-US"/>
        </w:rPr>
        <w:t>Academia</w:t>
      </w:r>
      <w:r w:rsidRPr="00401BD0">
        <w:rPr>
          <w:rFonts w:ascii="Times New Roman" w:hAnsi="Times New Roman"/>
          <w:sz w:val="28"/>
          <w:szCs w:val="28"/>
        </w:rPr>
        <w:t>, 2004.</w:t>
      </w:r>
    </w:p>
    <w:p w:rsidR="00551E14" w:rsidRPr="00551E14" w:rsidRDefault="00551E14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51E14">
        <w:rPr>
          <w:rFonts w:ascii="Times New Roman" w:hAnsi="Times New Roman"/>
          <w:sz w:val="28"/>
          <w:szCs w:val="28"/>
        </w:rPr>
        <w:t>1</w:t>
      </w:r>
      <w:r w:rsidR="00AB4530">
        <w:rPr>
          <w:rFonts w:ascii="Times New Roman" w:hAnsi="Times New Roman"/>
          <w:sz w:val="28"/>
          <w:szCs w:val="28"/>
          <w:lang w:val="kk-KZ"/>
        </w:rPr>
        <w:t>6</w:t>
      </w:r>
      <w:r w:rsidRPr="00551E14">
        <w:rPr>
          <w:rFonts w:ascii="Times New Roman" w:hAnsi="Times New Roman"/>
          <w:sz w:val="28"/>
          <w:szCs w:val="28"/>
        </w:rPr>
        <w:t xml:space="preserve">. Лекарственное сырье растительного и животного происхождения. Фармакогнозия / Под. ред. Г.П. Яковлева. – СПб.: </w:t>
      </w:r>
      <w:proofErr w:type="spellStart"/>
      <w:r w:rsidRPr="00551E14">
        <w:rPr>
          <w:rFonts w:ascii="Times New Roman" w:hAnsi="Times New Roman"/>
          <w:sz w:val="28"/>
          <w:szCs w:val="28"/>
        </w:rPr>
        <w:t>СпецЛит</w:t>
      </w:r>
      <w:proofErr w:type="spellEnd"/>
      <w:r w:rsidRPr="00551E14">
        <w:rPr>
          <w:rFonts w:ascii="Times New Roman" w:hAnsi="Times New Roman"/>
          <w:sz w:val="28"/>
          <w:szCs w:val="28"/>
        </w:rPr>
        <w:t>, 2013. – 846 с.: ил.</w:t>
      </w:r>
    </w:p>
    <w:p w:rsidR="00551E14" w:rsidRPr="00551E14" w:rsidRDefault="00551E14" w:rsidP="00477017">
      <w:pPr>
        <w:overflowPunct w:val="0"/>
        <w:spacing w:after="0" w:line="240" w:lineRule="auto"/>
        <w:ind w:hanging="284"/>
        <w:textAlignment w:val="baseline"/>
        <w:rPr>
          <w:rFonts w:ascii="Times New Roman" w:hAnsi="Times New Roman"/>
          <w:sz w:val="28"/>
          <w:szCs w:val="28"/>
        </w:rPr>
      </w:pPr>
      <w:r w:rsidRPr="00551E14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B4530">
        <w:rPr>
          <w:rFonts w:ascii="Times New Roman" w:hAnsi="Times New Roman"/>
          <w:sz w:val="28"/>
          <w:szCs w:val="28"/>
          <w:lang w:val="kk-KZ"/>
        </w:rPr>
        <w:t>17</w:t>
      </w:r>
      <w:r w:rsidRPr="00551E14">
        <w:rPr>
          <w:rFonts w:ascii="Times New Roman" w:hAnsi="Times New Roman"/>
          <w:sz w:val="28"/>
          <w:szCs w:val="28"/>
        </w:rPr>
        <w:t xml:space="preserve">. Муравьева Д.А., Самылина И.А., Яковлев Г.П. Фармакогнозия. Учебник. – 4-е изд., </w:t>
      </w:r>
      <w:proofErr w:type="spellStart"/>
      <w:r w:rsidRPr="00551E1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51E14">
        <w:rPr>
          <w:rFonts w:ascii="Times New Roman" w:hAnsi="Times New Roman"/>
          <w:sz w:val="28"/>
          <w:szCs w:val="28"/>
        </w:rPr>
        <w:t>. и доп. – М.: ОАО Издательство «Медицина», 2013. – 656 с.: ил.</w:t>
      </w:r>
    </w:p>
    <w:p w:rsidR="00551E14" w:rsidRPr="00551E14" w:rsidRDefault="00AB4530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18</w:t>
      </w:r>
      <w:r w:rsidR="00551E14" w:rsidRPr="00551E14">
        <w:rPr>
          <w:rFonts w:ascii="Times New Roman" w:hAnsi="Times New Roman"/>
          <w:sz w:val="28"/>
          <w:szCs w:val="28"/>
        </w:rPr>
        <w:t>. Руководство к практическим занятиям по фармакогнозии: Учебное пособие / Под ред. И.А. Самылиной, А.А. Сорокиной. – М.: ООО «Медицинское информационное агентство», 2013. – 672 с.</w:t>
      </w:r>
    </w:p>
    <w:p w:rsidR="00551E14" w:rsidRPr="00551E14" w:rsidRDefault="00AB4530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19</w:t>
      </w:r>
      <w:r w:rsidR="00551E14" w:rsidRPr="00551E14">
        <w:rPr>
          <w:rFonts w:ascii="Times New Roman" w:hAnsi="Times New Roman"/>
          <w:sz w:val="28"/>
          <w:szCs w:val="28"/>
        </w:rPr>
        <w:t>. Самылина И.А., Аносова О.Г. Фармакогнозия: учебное пособие: Атлас в 2 т. – М., 2015. – Т.1. – 192 с.; Т.2. – 384 с.</w:t>
      </w:r>
    </w:p>
    <w:p w:rsidR="00551E14" w:rsidRPr="00401BD0" w:rsidRDefault="00551E14" w:rsidP="00477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E14">
        <w:rPr>
          <w:rFonts w:ascii="Times New Roman" w:hAnsi="Times New Roman"/>
          <w:sz w:val="28"/>
          <w:szCs w:val="28"/>
          <w:lang w:val="kk-KZ"/>
        </w:rPr>
        <w:t>2</w:t>
      </w:r>
      <w:r w:rsidR="00AB4530">
        <w:rPr>
          <w:rFonts w:ascii="Times New Roman" w:hAnsi="Times New Roman"/>
          <w:sz w:val="28"/>
          <w:szCs w:val="28"/>
          <w:lang w:val="kk-KZ"/>
        </w:rPr>
        <w:t>0</w:t>
      </w:r>
      <w:r w:rsidRPr="00551E14">
        <w:rPr>
          <w:rFonts w:ascii="Times New Roman" w:hAnsi="Times New Roman"/>
          <w:sz w:val="28"/>
          <w:szCs w:val="28"/>
        </w:rPr>
        <w:t xml:space="preserve">. Самылина И.А., Ермакова В.А., </w:t>
      </w:r>
      <w:proofErr w:type="spellStart"/>
      <w:r w:rsidRPr="00551E14">
        <w:rPr>
          <w:rFonts w:ascii="Times New Roman" w:hAnsi="Times New Roman"/>
          <w:sz w:val="28"/>
          <w:szCs w:val="28"/>
        </w:rPr>
        <w:t>Бобкова</w:t>
      </w:r>
      <w:proofErr w:type="spellEnd"/>
      <w:r w:rsidRPr="00551E14">
        <w:rPr>
          <w:rFonts w:ascii="Times New Roman" w:hAnsi="Times New Roman"/>
          <w:sz w:val="28"/>
          <w:szCs w:val="28"/>
        </w:rPr>
        <w:t xml:space="preserve"> Н.В., Потанина О.Г. Фармакогнозия: учебное пособие: Атлас. – Т.3. – М., 2013. – 488 с.</w:t>
      </w:r>
    </w:p>
    <w:p w:rsidR="00551E14" w:rsidRPr="00401BD0" w:rsidRDefault="00551E14" w:rsidP="004770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51E14" w:rsidRPr="00401BD0" w:rsidRDefault="00551E14" w:rsidP="004770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1BD0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551E14" w:rsidRPr="00401BD0" w:rsidRDefault="00551E14" w:rsidP="00477017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E14" w:rsidRPr="00401BD0" w:rsidRDefault="00551E14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>1.</w:t>
      </w:r>
      <w:r w:rsidR="00477017">
        <w:rPr>
          <w:rFonts w:ascii="Times New Roman" w:hAnsi="Times New Roman"/>
          <w:sz w:val="28"/>
          <w:szCs w:val="28"/>
        </w:rPr>
        <w:t xml:space="preserve"> </w:t>
      </w:r>
      <w:r w:rsidRPr="00401BD0">
        <w:rPr>
          <w:rFonts w:ascii="Times New Roman" w:hAnsi="Times New Roman"/>
          <w:sz w:val="28"/>
          <w:szCs w:val="28"/>
        </w:rPr>
        <w:t>Государственная Фармакопея Республики Казахстан. – том 1 – Алматы. – Издательский дом: «</w:t>
      </w:r>
      <w:proofErr w:type="spellStart"/>
      <w:r w:rsidRPr="00401BD0">
        <w:rPr>
          <w:rFonts w:ascii="Times New Roman" w:hAnsi="Times New Roman"/>
          <w:sz w:val="28"/>
          <w:szCs w:val="28"/>
        </w:rPr>
        <w:t>Жибек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BD0">
        <w:rPr>
          <w:rFonts w:ascii="Times New Roman" w:hAnsi="Times New Roman"/>
          <w:sz w:val="28"/>
          <w:szCs w:val="28"/>
        </w:rPr>
        <w:t>жолы</w:t>
      </w:r>
      <w:proofErr w:type="spellEnd"/>
      <w:r w:rsidRPr="00401BD0">
        <w:rPr>
          <w:rFonts w:ascii="Times New Roman" w:hAnsi="Times New Roman"/>
          <w:sz w:val="28"/>
          <w:szCs w:val="28"/>
        </w:rPr>
        <w:t>».– 2008.– 592 с.</w:t>
      </w:r>
    </w:p>
    <w:p w:rsidR="00551E14" w:rsidRPr="00401BD0" w:rsidRDefault="00551E14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01BD0">
        <w:rPr>
          <w:rFonts w:ascii="Times New Roman" w:hAnsi="Times New Roman"/>
          <w:sz w:val="28"/>
          <w:szCs w:val="28"/>
        </w:rPr>
        <w:t>2.</w:t>
      </w:r>
      <w:r w:rsidR="00477017">
        <w:rPr>
          <w:rFonts w:ascii="Times New Roman" w:hAnsi="Times New Roman"/>
          <w:sz w:val="28"/>
          <w:szCs w:val="28"/>
        </w:rPr>
        <w:t xml:space="preserve"> </w:t>
      </w:r>
      <w:r w:rsidRPr="00401BD0">
        <w:rPr>
          <w:rFonts w:ascii="Times New Roman" w:hAnsi="Times New Roman"/>
          <w:sz w:val="28"/>
          <w:szCs w:val="28"/>
        </w:rPr>
        <w:t>Государственная Фармакопея Республики Казахстан.– том 2. – Алматы.– Издательский дом: «</w:t>
      </w:r>
      <w:proofErr w:type="spellStart"/>
      <w:r w:rsidRPr="00401BD0">
        <w:rPr>
          <w:rFonts w:ascii="Times New Roman" w:hAnsi="Times New Roman"/>
          <w:sz w:val="28"/>
          <w:szCs w:val="28"/>
        </w:rPr>
        <w:t>Жибек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BD0">
        <w:rPr>
          <w:rFonts w:ascii="Times New Roman" w:hAnsi="Times New Roman"/>
          <w:sz w:val="28"/>
          <w:szCs w:val="28"/>
        </w:rPr>
        <w:t>жолы</w:t>
      </w:r>
      <w:proofErr w:type="spellEnd"/>
      <w:r w:rsidRPr="00401BD0">
        <w:rPr>
          <w:rFonts w:ascii="Times New Roman" w:hAnsi="Times New Roman"/>
          <w:sz w:val="28"/>
          <w:szCs w:val="28"/>
        </w:rPr>
        <w:t xml:space="preserve">».– 2009. –  792 с. </w:t>
      </w:r>
    </w:p>
    <w:p w:rsidR="00551E14" w:rsidRPr="00401BD0" w:rsidRDefault="00AB4530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551E14" w:rsidRPr="00401B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Машковский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 М.Д. Лекарственные средства. – 15-е изд.,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перераб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испр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. и доп. – М.: РИА “Новая волна”: Издатель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Умеренков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>, 2008. – 1206 с.: ил.</w:t>
      </w:r>
    </w:p>
    <w:p w:rsidR="00551E14" w:rsidRPr="00551E14" w:rsidRDefault="00AB4530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551E14" w:rsidRPr="00551E14">
        <w:rPr>
          <w:rFonts w:ascii="Times New Roman" w:hAnsi="Times New Roman"/>
          <w:sz w:val="28"/>
          <w:szCs w:val="28"/>
        </w:rPr>
        <w:t xml:space="preserve">. Практикум  по фармакогнозии: Учеб. пособие для студ. Вузов / В.Н. Ковалев, Н.В. Попова, В.С. </w:t>
      </w:r>
      <w:proofErr w:type="spellStart"/>
      <w:r w:rsidR="00551E14" w:rsidRPr="00551E14">
        <w:rPr>
          <w:rFonts w:ascii="Times New Roman" w:hAnsi="Times New Roman"/>
          <w:sz w:val="28"/>
          <w:szCs w:val="28"/>
        </w:rPr>
        <w:t>Кисличенко</w:t>
      </w:r>
      <w:proofErr w:type="spellEnd"/>
      <w:r w:rsidR="00551E14" w:rsidRPr="00551E14">
        <w:rPr>
          <w:rFonts w:ascii="Times New Roman" w:hAnsi="Times New Roman"/>
          <w:sz w:val="28"/>
          <w:szCs w:val="28"/>
        </w:rPr>
        <w:t xml:space="preserve"> и др.: Под общ. ред. В.Н. Ковалева. – Харьков: Изд-во </w:t>
      </w:r>
      <w:proofErr w:type="spellStart"/>
      <w:r w:rsidR="00551E14" w:rsidRPr="00551E14">
        <w:rPr>
          <w:rFonts w:ascii="Times New Roman" w:hAnsi="Times New Roman"/>
          <w:sz w:val="28"/>
          <w:szCs w:val="28"/>
        </w:rPr>
        <w:t>НФаУ</w:t>
      </w:r>
      <w:proofErr w:type="spellEnd"/>
      <w:r w:rsidR="00551E14" w:rsidRPr="00551E14">
        <w:rPr>
          <w:rFonts w:ascii="Times New Roman" w:hAnsi="Times New Roman"/>
          <w:sz w:val="28"/>
          <w:szCs w:val="28"/>
        </w:rPr>
        <w:t>: Золотые страницы: МТК – книга, 2014. – 512 с.: 615 ил.: 24 с. вкл.</w:t>
      </w:r>
    </w:p>
    <w:p w:rsidR="00551E14" w:rsidRPr="00551E14" w:rsidRDefault="00AB4530" w:rsidP="00477017">
      <w:pPr>
        <w:pStyle w:val="af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551E14" w:rsidRPr="00551E14">
        <w:rPr>
          <w:rFonts w:ascii="Times New Roman" w:hAnsi="Times New Roman"/>
          <w:sz w:val="28"/>
          <w:szCs w:val="28"/>
        </w:rPr>
        <w:t>. Руководство к практическим занятиям по фармакогнозии: Анализ фасованной продукции: учеб. пособие / под ред. И.А. Самылиной. – М. ООО “Медицинское информационное агентство”, 2013. – 288 с.: ил.</w:t>
      </w:r>
    </w:p>
    <w:p w:rsidR="00551E14" w:rsidRPr="00401BD0" w:rsidRDefault="00AB4530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>6</w:t>
      </w:r>
      <w:r w:rsidR="00551E14" w:rsidRPr="00551E14">
        <w:rPr>
          <w:rFonts w:ascii="Times New Roman" w:hAnsi="Times New Roman"/>
          <w:sz w:val="28"/>
          <w:szCs w:val="28"/>
          <w:lang w:val="kk-KZ" w:eastAsia="ko-KR"/>
        </w:rPr>
        <w:t>. Технология лекарств, под редакцией А.И. Тихонова</w:t>
      </w:r>
      <w:r w:rsidR="00551E14" w:rsidRPr="00401BD0">
        <w:rPr>
          <w:rFonts w:ascii="Times New Roman" w:hAnsi="Times New Roman"/>
          <w:sz w:val="28"/>
          <w:szCs w:val="28"/>
          <w:lang w:val="kk-KZ" w:eastAsia="ko-KR"/>
        </w:rPr>
        <w:t xml:space="preserve">, Харьков, «Оригинал» - </w:t>
      </w:r>
      <w:smartTag w:uri="urn:schemas-microsoft-com:office:smarttags" w:element="metricconverter">
        <w:smartTagPr>
          <w:attr w:name="ProductID" w:val="2006 г"/>
        </w:smartTagPr>
        <w:r w:rsidR="00551E14" w:rsidRPr="00401BD0">
          <w:rPr>
            <w:rFonts w:ascii="Times New Roman" w:hAnsi="Times New Roman"/>
            <w:sz w:val="28"/>
            <w:szCs w:val="28"/>
          </w:rPr>
          <w:t>2006 г</w:t>
        </w:r>
      </w:smartTag>
      <w:r w:rsidR="00551E14" w:rsidRPr="00401BD0">
        <w:rPr>
          <w:rFonts w:ascii="Times New Roman" w:hAnsi="Times New Roman"/>
          <w:sz w:val="28"/>
          <w:szCs w:val="28"/>
        </w:rPr>
        <w:t xml:space="preserve"> </w:t>
      </w:r>
    </w:p>
    <w:p w:rsidR="00551E14" w:rsidRPr="00401BD0" w:rsidRDefault="00AB4530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551E14" w:rsidRPr="00401BD0">
        <w:rPr>
          <w:rFonts w:ascii="Times New Roman" w:hAnsi="Times New Roman"/>
          <w:sz w:val="28"/>
          <w:szCs w:val="28"/>
        </w:rPr>
        <w:t>.</w:t>
      </w:r>
      <w:r w:rsidR="00477017">
        <w:rPr>
          <w:rFonts w:ascii="Times New Roman" w:hAnsi="Times New Roman"/>
          <w:sz w:val="28"/>
          <w:szCs w:val="28"/>
        </w:rPr>
        <w:t xml:space="preserve"> </w:t>
      </w:r>
      <w:r w:rsidR="00551E14" w:rsidRPr="00401BD0">
        <w:rPr>
          <w:rFonts w:ascii="Times New Roman" w:hAnsi="Times New Roman"/>
          <w:sz w:val="28"/>
          <w:szCs w:val="28"/>
        </w:rPr>
        <w:t xml:space="preserve">Б.А.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Сағындықова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Дәрілердің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өндірістік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технологиясы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. - Шымкент, 2008. - 346 б. </w:t>
      </w:r>
    </w:p>
    <w:p w:rsidR="00551E14" w:rsidRPr="00401BD0" w:rsidRDefault="00AB4530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551E14" w:rsidRPr="00401BD0">
        <w:rPr>
          <w:rFonts w:ascii="Times New Roman" w:hAnsi="Times New Roman"/>
          <w:sz w:val="28"/>
          <w:szCs w:val="28"/>
        </w:rPr>
        <w:t>.</w:t>
      </w:r>
      <w:r w:rsidR="00477017">
        <w:rPr>
          <w:rFonts w:ascii="Times New Roman" w:hAnsi="Times New Roman"/>
          <w:sz w:val="28"/>
          <w:szCs w:val="28"/>
        </w:rPr>
        <w:t xml:space="preserve"> </w:t>
      </w:r>
      <w:r w:rsidR="00551E14" w:rsidRPr="00401BD0">
        <w:rPr>
          <w:rFonts w:ascii="Times New Roman" w:hAnsi="Times New Roman"/>
          <w:sz w:val="28"/>
          <w:szCs w:val="28"/>
        </w:rPr>
        <w:t xml:space="preserve">Б.А. 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Сағындықова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Дәрілердің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өндірістік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технологиясы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>. -Алматы, 2011. - 346 б.</w:t>
      </w:r>
    </w:p>
    <w:p w:rsidR="00551E14" w:rsidRDefault="00AB4530" w:rsidP="00477017">
      <w:pPr>
        <w:pStyle w:val="af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551E14" w:rsidRPr="00401BD0">
        <w:rPr>
          <w:rFonts w:ascii="Times New Roman" w:hAnsi="Times New Roman"/>
          <w:sz w:val="28"/>
          <w:szCs w:val="28"/>
        </w:rPr>
        <w:t xml:space="preserve">. Р.Д.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Ділбарханов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,  У.М.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Датхаев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,  М.Е.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Амантаева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Жақпа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E14" w:rsidRPr="00401BD0">
        <w:rPr>
          <w:rFonts w:ascii="Times New Roman" w:hAnsi="Times New Roman"/>
          <w:sz w:val="28"/>
          <w:szCs w:val="28"/>
        </w:rPr>
        <w:t>майлар</w:t>
      </w:r>
      <w:proofErr w:type="spellEnd"/>
      <w:r w:rsidR="00551E14" w:rsidRPr="00401BD0">
        <w:rPr>
          <w:rFonts w:ascii="Times New Roman" w:hAnsi="Times New Roman"/>
          <w:sz w:val="28"/>
          <w:szCs w:val="28"/>
        </w:rPr>
        <w:t>. Алматы, 2005.– 123 б.</w:t>
      </w:r>
    </w:p>
    <w:p w:rsidR="003C787A" w:rsidRDefault="003C787A" w:rsidP="00477017">
      <w:pPr>
        <w:pStyle w:val="af5"/>
        <w:jc w:val="both"/>
        <w:rPr>
          <w:rFonts w:ascii="Times New Roman" w:hAnsi="Times New Roman"/>
          <w:sz w:val="28"/>
          <w:szCs w:val="28"/>
          <w:lang w:val="kk-KZ"/>
        </w:rPr>
      </w:pPr>
      <w:r w:rsidRPr="00BF42C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BF42C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BF42C0">
        <w:rPr>
          <w:rFonts w:ascii="Times New Roman" w:hAnsi="Times New Roman"/>
          <w:sz w:val="28"/>
          <w:szCs w:val="28"/>
        </w:rPr>
        <w:t xml:space="preserve">Менеджмент и маркетинг в фармации. Ч. ІІ. Маркетинг в фармации: Учебник для студентов вузов. – 2-е изд. /З.Н. </w:t>
      </w:r>
      <w:proofErr w:type="spellStart"/>
      <w:r w:rsidRPr="00BF42C0">
        <w:rPr>
          <w:rFonts w:ascii="Times New Roman" w:hAnsi="Times New Roman"/>
          <w:sz w:val="28"/>
          <w:szCs w:val="28"/>
        </w:rPr>
        <w:t>Мнушко</w:t>
      </w:r>
      <w:proofErr w:type="spellEnd"/>
      <w:r w:rsidRPr="00BF42C0">
        <w:rPr>
          <w:rFonts w:ascii="Times New Roman" w:hAnsi="Times New Roman"/>
          <w:sz w:val="28"/>
          <w:szCs w:val="28"/>
        </w:rPr>
        <w:t xml:space="preserve">, Н.М. </w:t>
      </w:r>
      <w:proofErr w:type="spellStart"/>
      <w:r w:rsidRPr="00BF42C0">
        <w:rPr>
          <w:rFonts w:ascii="Times New Roman" w:hAnsi="Times New Roman"/>
          <w:sz w:val="28"/>
          <w:szCs w:val="28"/>
        </w:rPr>
        <w:t>Дихтярева</w:t>
      </w:r>
      <w:proofErr w:type="spellEnd"/>
      <w:r w:rsidRPr="00BF42C0">
        <w:rPr>
          <w:rFonts w:ascii="Times New Roman" w:hAnsi="Times New Roman"/>
          <w:sz w:val="28"/>
          <w:szCs w:val="28"/>
        </w:rPr>
        <w:t xml:space="preserve">; Под ред. З.Н. </w:t>
      </w:r>
      <w:proofErr w:type="spellStart"/>
      <w:r w:rsidRPr="00BF42C0">
        <w:rPr>
          <w:rFonts w:ascii="Times New Roman" w:hAnsi="Times New Roman"/>
          <w:sz w:val="28"/>
          <w:szCs w:val="28"/>
        </w:rPr>
        <w:t>Мнушко</w:t>
      </w:r>
      <w:proofErr w:type="spellEnd"/>
      <w:r w:rsidRPr="00BF42C0">
        <w:rPr>
          <w:rFonts w:ascii="Times New Roman" w:hAnsi="Times New Roman"/>
          <w:sz w:val="28"/>
          <w:szCs w:val="28"/>
        </w:rPr>
        <w:t xml:space="preserve">. – Харьков: Изд-во </w:t>
      </w:r>
      <w:proofErr w:type="spellStart"/>
      <w:r w:rsidRPr="00BF42C0">
        <w:rPr>
          <w:rFonts w:ascii="Times New Roman" w:hAnsi="Times New Roman"/>
          <w:sz w:val="28"/>
          <w:szCs w:val="28"/>
        </w:rPr>
        <w:t>НФаУ</w:t>
      </w:r>
      <w:proofErr w:type="spellEnd"/>
      <w:r w:rsidRPr="00BF42C0">
        <w:rPr>
          <w:rFonts w:ascii="Times New Roman" w:hAnsi="Times New Roman"/>
          <w:sz w:val="28"/>
          <w:szCs w:val="28"/>
        </w:rPr>
        <w:t>: «Золотые страницы», 2010. – 397с.</w:t>
      </w:r>
    </w:p>
    <w:p w:rsidR="00A10836" w:rsidRDefault="00A10836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 w:rsidRPr="00BF42C0">
        <w:rPr>
          <w:rFonts w:ascii="Times New Roman" w:hAnsi="Times New Roman"/>
          <w:sz w:val="28"/>
          <w:szCs w:val="28"/>
        </w:rPr>
        <w:t>Ордабаева</w:t>
      </w:r>
      <w:proofErr w:type="spellEnd"/>
      <w:r w:rsidRPr="00BF42C0">
        <w:rPr>
          <w:rFonts w:ascii="Times New Roman" w:hAnsi="Times New Roman"/>
          <w:sz w:val="28"/>
          <w:szCs w:val="28"/>
        </w:rPr>
        <w:t xml:space="preserve"> С.К. Анализ лекарственных препаратов, производных ароматических соединений: учебное пособие. - Шымкент.-2012-290 с.</w:t>
      </w:r>
    </w:p>
    <w:p w:rsidR="00A10836" w:rsidRPr="00A10836" w:rsidRDefault="00A10836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C787A" w:rsidRPr="003C787A" w:rsidRDefault="003C787A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8F5934" w:rsidRPr="00BF42C0" w:rsidRDefault="008F5934" w:rsidP="00477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934" w:rsidRPr="00BF42C0" w:rsidRDefault="008F5934" w:rsidP="00477017">
      <w:pPr>
        <w:tabs>
          <w:tab w:val="left" w:pos="2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250A2" w:rsidRPr="00BF42C0" w:rsidRDefault="008250A2" w:rsidP="00477017">
      <w:pPr>
        <w:tabs>
          <w:tab w:val="left" w:pos="2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134FD" w:rsidRPr="00BF42C0" w:rsidRDefault="00E134FD" w:rsidP="00477017">
      <w:pPr>
        <w:pStyle w:val="af5"/>
        <w:jc w:val="both"/>
        <w:rPr>
          <w:rFonts w:ascii="Times New Roman" w:hAnsi="Times New Roman"/>
          <w:sz w:val="28"/>
          <w:szCs w:val="28"/>
        </w:rPr>
      </w:pPr>
    </w:p>
    <w:sectPr w:rsidR="00E134FD" w:rsidRPr="00BF42C0" w:rsidSect="00477017">
      <w:headerReference w:type="default" r:id="rId9"/>
      <w:footerReference w:type="default" r:id="rId10"/>
      <w:headerReference w:type="first" r:id="rId11"/>
      <w:pgSz w:w="11906" w:h="16838"/>
      <w:pgMar w:top="567" w:right="851" w:bottom="567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18" w:rsidRDefault="005A6618" w:rsidP="00D25093">
      <w:pPr>
        <w:spacing w:after="0" w:line="240" w:lineRule="auto"/>
      </w:pPr>
      <w:r>
        <w:separator/>
      </w:r>
    </w:p>
  </w:endnote>
  <w:endnote w:type="continuationSeparator" w:id="0">
    <w:p w:rsidR="005A6618" w:rsidRDefault="005A6618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F" w:rsidRPr="005C5ECF" w:rsidRDefault="005C5ECF" w:rsidP="00FE6989">
    <w:pPr>
      <w:pStyle w:val="a5"/>
      <w:tabs>
        <w:tab w:val="clear" w:pos="9355"/>
        <w:tab w:val="right" w:pos="9639"/>
      </w:tabs>
      <w:ind w:left="3819" w:right="-284" w:firstLine="3261"/>
      <w:jc w:val="right"/>
      <w:rPr>
        <w:rFonts w:ascii="Times New Roman" w:hAnsi="Times New Roman"/>
        <w:sz w:val="24"/>
        <w:szCs w:val="24"/>
      </w:rPr>
    </w:pPr>
  </w:p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526"/>
      <w:gridCol w:w="6095"/>
      <w:gridCol w:w="2126"/>
    </w:tblGrid>
    <w:tr w:rsidR="00F36FBF" w:rsidRPr="00F36FBF" w:rsidTr="00A10836">
      <w:trPr>
        <w:trHeight w:val="737"/>
      </w:trPr>
      <w:tc>
        <w:tcPr>
          <w:tcW w:w="1526" w:type="dxa"/>
        </w:tcPr>
        <w:p w:rsidR="00F36FBF" w:rsidRPr="00D402AF" w:rsidRDefault="00477017" w:rsidP="00F36FB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>Редакция 1</w:t>
          </w:r>
        </w:p>
      </w:tc>
      <w:tc>
        <w:tcPr>
          <w:tcW w:w="6095" w:type="dxa"/>
        </w:tcPr>
        <w:p w:rsidR="00F36FBF" w:rsidRPr="00D402AF" w:rsidRDefault="00F36FBF" w:rsidP="00F36FB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 w:rsidRPr="00D402AF">
            <w:rPr>
              <w:rFonts w:ascii="Times New Roman" w:eastAsia="Calibri" w:hAnsi="Times New Roman"/>
              <w:sz w:val="24"/>
              <w:szCs w:val="24"/>
              <w:lang w:eastAsia="en-US"/>
            </w:rPr>
            <w:t>Программа вступительных экзаменов в магистратуру</w:t>
          </w:r>
        </w:p>
      </w:tc>
      <w:tc>
        <w:tcPr>
          <w:tcW w:w="2126" w:type="dxa"/>
        </w:tcPr>
        <w:p w:rsidR="00F36FBF" w:rsidRPr="00D402AF" w:rsidRDefault="00F36FBF" w:rsidP="00F36FB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proofErr w:type="spellStart"/>
          <w:r w:rsidRPr="00D402A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t>Страница</w:t>
          </w:r>
          <w:proofErr w:type="spellEnd"/>
          <w:r w:rsidR="00A10836" w:rsidRPr="00D402AF">
            <w:rPr>
              <w:rFonts w:ascii="Times New Roman" w:eastAsia="Calibri" w:hAnsi="Times New Roman"/>
              <w:sz w:val="24"/>
              <w:szCs w:val="24"/>
              <w:lang w:val="kk-KZ" w:eastAsia="en-US"/>
            </w:rPr>
            <w:t xml:space="preserve"> </w:t>
          </w:r>
          <w:r w:rsidR="004632F6" w:rsidRPr="00D402A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begin"/>
          </w:r>
          <w:r w:rsidRPr="00D402A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instrText>PAGE  \* Arabic  \* MERGEFORMAT</w:instrText>
          </w:r>
          <w:r w:rsidR="004632F6" w:rsidRPr="00D402A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separate"/>
          </w:r>
          <w:r w:rsidR="006957CB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t>15</w:t>
          </w:r>
          <w:r w:rsidR="004632F6" w:rsidRPr="00D402A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end"/>
          </w:r>
          <w:r w:rsidR="00A10836" w:rsidRPr="00D402AF">
            <w:rPr>
              <w:rFonts w:ascii="Times New Roman" w:eastAsia="Calibri" w:hAnsi="Times New Roman"/>
              <w:sz w:val="24"/>
              <w:szCs w:val="24"/>
              <w:lang w:val="kk-KZ" w:eastAsia="en-US"/>
            </w:rPr>
            <w:t xml:space="preserve"> </w:t>
          </w:r>
          <w:proofErr w:type="spellStart"/>
          <w:r w:rsidRPr="00D402A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t>из</w:t>
          </w:r>
          <w:proofErr w:type="spellEnd"/>
          <w:r w:rsidR="00A10836" w:rsidRPr="00D402AF">
            <w:rPr>
              <w:rFonts w:ascii="Times New Roman" w:eastAsia="Calibri" w:hAnsi="Times New Roman"/>
              <w:sz w:val="24"/>
              <w:szCs w:val="24"/>
              <w:lang w:val="kk-KZ" w:eastAsia="en-US"/>
            </w:rPr>
            <w:t xml:space="preserve"> </w:t>
          </w:r>
          <w:r w:rsidR="005A6618">
            <w:fldChar w:fldCharType="begin"/>
          </w:r>
          <w:r w:rsidR="005A6618">
            <w:instrText>NUMPAGES  \* Arabic  \* MERGEFORMAT</w:instrText>
          </w:r>
          <w:r w:rsidR="005A6618">
            <w:fldChar w:fldCharType="separate"/>
          </w:r>
          <w:r w:rsidR="006957CB" w:rsidRPr="006957CB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t>15</w:t>
          </w:r>
          <w:r w:rsidR="005A6618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fldChar w:fldCharType="end"/>
          </w:r>
        </w:p>
      </w:tc>
    </w:tr>
  </w:tbl>
  <w:p w:rsidR="00265CBB" w:rsidRPr="005C5ECF" w:rsidRDefault="005A6618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18" w:rsidRDefault="005A6618" w:rsidP="00D25093">
      <w:pPr>
        <w:spacing w:after="0" w:line="240" w:lineRule="auto"/>
      </w:pPr>
      <w:r>
        <w:separator/>
      </w:r>
    </w:p>
  </w:footnote>
  <w:footnote w:type="continuationSeparator" w:id="0">
    <w:p w:rsidR="005A6618" w:rsidRDefault="005A6618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A10836" w:rsidRPr="00330CD8" w:rsidTr="00AC2B2D">
      <w:trPr>
        <w:trHeight w:val="1247"/>
      </w:trPr>
      <w:tc>
        <w:tcPr>
          <w:tcW w:w="4361" w:type="dxa"/>
          <w:tcBorders>
            <w:right w:val="nil"/>
          </w:tcBorders>
        </w:tcPr>
        <w:p w:rsidR="00A10836" w:rsidRDefault="00A10836" w:rsidP="00A10836">
          <w:pPr>
            <w:spacing w:after="0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10836" w:rsidRDefault="00A10836" w:rsidP="00A10836">
          <w:pPr>
            <w:spacing w:after="0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10836" w:rsidRPr="003A4C67" w:rsidRDefault="00A10836" w:rsidP="00A10836">
          <w:pPr>
            <w:spacing w:after="0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10836" w:rsidRPr="00C81B40" w:rsidRDefault="00A10836" w:rsidP="00A10836">
          <w:pPr>
            <w:spacing w:after="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A10836" w:rsidRPr="00BB3D88" w:rsidRDefault="00A10836" w:rsidP="00A10836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A10836" w:rsidRPr="00BB3D88" w:rsidRDefault="00A10836" w:rsidP="00A10836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A10836" w:rsidRPr="005B0AE9" w:rsidRDefault="00A10836" w:rsidP="00A10836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A10836" w:rsidRPr="00262253" w:rsidRDefault="00A10836" w:rsidP="00A10836">
          <w:pPr>
            <w:spacing w:after="0"/>
            <w:ind w:left="720"/>
            <w:contextualSpacing/>
            <w:rPr>
              <w:b/>
              <w:sz w:val="14"/>
              <w:szCs w:val="14"/>
            </w:rPr>
          </w:pPr>
        </w:p>
        <w:p w:rsidR="00A10836" w:rsidRPr="00262253" w:rsidRDefault="00A10836" w:rsidP="00A1083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0" b="0"/>
                <wp:wrapNone/>
                <wp:docPr id="3" name="Рисунок 3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10836" w:rsidRPr="00A43F50" w:rsidRDefault="00A10836" w:rsidP="00A1083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A10836" w:rsidRPr="00644365" w:rsidRDefault="00A10836" w:rsidP="00A1083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10836" w:rsidRPr="00C81B40" w:rsidRDefault="00A10836" w:rsidP="00A1083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A10836" w:rsidRPr="00C81B40" w:rsidRDefault="00A10836" w:rsidP="00A1083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A10836" w:rsidRPr="00644365" w:rsidRDefault="00A10836" w:rsidP="00A1083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10836" w:rsidRPr="003A4C67" w:rsidRDefault="00A10836" w:rsidP="00A1083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A10836" w:rsidRDefault="00A10836" w:rsidP="00A1083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A10836" w:rsidRPr="00644365" w:rsidRDefault="00A10836" w:rsidP="00A10836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F36FBF" w:rsidRDefault="00F36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9853"/>
    </w:tblGrid>
    <w:tr w:rsidR="00F36FBF" w:rsidRPr="006B18BF" w:rsidTr="007217DF">
      <w:trPr>
        <w:trHeight w:val="673"/>
      </w:trPr>
      <w:tc>
        <w:tcPr>
          <w:tcW w:w="9889" w:type="dxa"/>
        </w:tcPr>
        <w:p w:rsidR="00F36FBF" w:rsidRDefault="00F36FBF" w:rsidP="00F36FBF">
          <w:pPr>
            <w:spacing w:after="0" w:line="240" w:lineRule="auto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noProof/>
              <w:sz w:val="17"/>
              <w:szCs w:val="17"/>
            </w:rPr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92710</wp:posOffset>
                </wp:positionV>
                <wp:extent cx="457200" cy="381000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36FBF" w:rsidRDefault="00F36FBF" w:rsidP="00F36FBF">
          <w:pPr>
            <w:pStyle w:val="a3"/>
            <w:contextualSpacing/>
            <w:jc w:val="right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 АСФЕНДИЯРОВ АТЫНДАҒЫ</w:t>
          </w:r>
          <w:r w:rsidR="008D4A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                     </w:t>
          </w:r>
          <w:r w:rsidRPr="00DD5B73">
            <w:rPr>
              <w:rFonts w:ascii="Tahoma" w:hAnsi="Tahoma" w:cs="Tahoma"/>
              <w:b/>
              <w:sz w:val="17"/>
              <w:szCs w:val="17"/>
            </w:rPr>
            <w:t>КАЗАХСКИЙНАЦИОНАЛЬНЫЙМЕДИЦИНСКИЙ</w:t>
          </w:r>
        </w:p>
        <w:p w:rsidR="00F36FBF" w:rsidRDefault="008D4A08" w:rsidP="008D4A08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                                </w:t>
          </w:r>
          <w:r w:rsidR="00F36FBF" w:rsidRPr="00DD5B73">
            <w:rPr>
              <w:rFonts w:ascii="Tahoma" w:hAnsi="Tahoma" w:cs="Tahoma"/>
              <w:b/>
              <w:sz w:val="17"/>
              <w:szCs w:val="17"/>
            </w:rPr>
            <w:t>УНИВЕРСИТЕТИМ</w:t>
          </w:r>
          <w:r w:rsidR="00F36FBF" w:rsidRPr="004D5BB8">
            <w:rPr>
              <w:rFonts w:ascii="Tahoma" w:hAnsi="Tahoma" w:cs="Tahoma"/>
              <w:b/>
              <w:sz w:val="17"/>
              <w:szCs w:val="17"/>
            </w:rPr>
            <w:t>.</w:t>
          </w:r>
          <w:r w:rsidR="00F36FBF" w:rsidRPr="00DD5B73">
            <w:rPr>
              <w:rFonts w:ascii="Tahoma" w:hAnsi="Tahoma" w:cs="Tahoma"/>
              <w:b/>
              <w:sz w:val="17"/>
              <w:szCs w:val="17"/>
            </w:rPr>
            <w:t>С</w:t>
          </w:r>
          <w:r w:rsidR="00F36FBF" w:rsidRPr="004D5BB8">
            <w:rPr>
              <w:rFonts w:ascii="Tahoma" w:hAnsi="Tahoma" w:cs="Tahoma"/>
              <w:b/>
              <w:sz w:val="17"/>
              <w:szCs w:val="17"/>
            </w:rPr>
            <w:t>.</w:t>
          </w:r>
          <w:r w:rsidR="00F36FBF" w:rsidRPr="00DD5B73">
            <w:rPr>
              <w:rFonts w:ascii="Tahoma" w:hAnsi="Tahoma" w:cs="Tahoma"/>
              <w:b/>
              <w:sz w:val="17"/>
              <w:szCs w:val="17"/>
            </w:rPr>
            <w:t>Д</w:t>
          </w:r>
          <w:r w:rsidR="00F36FBF" w:rsidRPr="004D5BB8">
            <w:rPr>
              <w:rFonts w:ascii="Tahoma" w:hAnsi="Tahoma" w:cs="Tahoma"/>
              <w:b/>
              <w:sz w:val="17"/>
              <w:szCs w:val="17"/>
            </w:rPr>
            <w:t>.</w:t>
          </w:r>
          <w:r w:rsidR="00F36FBF" w:rsidRPr="00DD5B73">
            <w:rPr>
              <w:rFonts w:ascii="Tahoma" w:hAnsi="Tahoma" w:cs="Tahoma"/>
              <w:b/>
              <w:sz w:val="17"/>
              <w:szCs w:val="17"/>
            </w:rPr>
            <w:t>АСФЕНДИЯРОВА</w:t>
          </w:r>
        </w:p>
        <w:p w:rsidR="008D4A08" w:rsidRDefault="008D4A08" w:rsidP="008D4A08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                                                            </w:t>
          </w:r>
        </w:p>
        <w:p w:rsidR="00F36FBF" w:rsidRPr="004D5BB8" w:rsidRDefault="008D4A08" w:rsidP="008D4A08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                                                         </w:t>
          </w:r>
          <w:r w:rsidR="00A355AD">
            <w:rPr>
              <w:rFonts w:ascii="Tahoma" w:hAnsi="Tahoma" w:cs="Tahoma"/>
              <w:b/>
              <w:sz w:val="17"/>
              <w:szCs w:val="17"/>
            </w:rPr>
            <w:t xml:space="preserve">           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F36FBF" w:rsidRPr="00DD5B73">
            <w:rPr>
              <w:rFonts w:ascii="Tahoma" w:hAnsi="Tahoma" w:cs="Tahoma"/>
              <w:b/>
              <w:sz w:val="17"/>
              <w:szCs w:val="17"/>
              <w:lang w:val="en-US"/>
            </w:rPr>
            <w:t>ASFENDIYAROVKAZAKHNATIONALMEDICAL</w:t>
          </w:r>
        </w:p>
        <w:p w:rsidR="00F36FBF" w:rsidRPr="00653355" w:rsidRDefault="008D4A08" w:rsidP="00F36FBF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       </w:t>
          </w:r>
          <w:r w:rsidR="00A355AD">
            <w:rPr>
              <w:rFonts w:ascii="Tahoma" w:hAnsi="Tahoma" w:cs="Tahoma"/>
              <w:b/>
              <w:sz w:val="17"/>
              <w:szCs w:val="17"/>
            </w:rPr>
            <w:t xml:space="preserve">         </w:t>
          </w:r>
          <w:r w:rsidR="00F36FBF" w:rsidRPr="00DD5B73">
            <w:rPr>
              <w:rFonts w:ascii="Tahoma" w:hAnsi="Tahoma" w:cs="Tahoma"/>
              <w:b/>
              <w:sz w:val="17"/>
              <w:szCs w:val="17"/>
              <w:lang w:val="en-US"/>
            </w:rPr>
            <w:t>UNIVERSITY</w:t>
          </w:r>
        </w:p>
        <w:p w:rsidR="00F36FBF" w:rsidRPr="00053C4F" w:rsidRDefault="00F36FBF" w:rsidP="00F36FB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F36FBF" w:rsidRPr="00053C4F" w:rsidRDefault="00F36FBF" w:rsidP="00F36FBF">
          <w:pPr>
            <w:pStyle w:val="a3"/>
            <w:ind w:left="720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</w:tc>
    </w:tr>
  </w:tbl>
  <w:p w:rsidR="008F7D46" w:rsidRDefault="008F7D46" w:rsidP="00F36FBF">
    <w:pPr>
      <w:pStyle w:val="a3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FCD"/>
    <w:multiLevelType w:val="hybridMultilevel"/>
    <w:tmpl w:val="04B631D0"/>
    <w:lvl w:ilvl="0" w:tplc="7FFA18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4BC4"/>
    <w:multiLevelType w:val="hybridMultilevel"/>
    <w:tmpl w:val="3C54C2EE"/>
    <w:lvl w:ilvl="0" w:tplc="D69CD7D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2">
    <w:nsid w:val="42A74853"/>
    <w:multiLevelType w:val="hybridMultilevel"/>
    <w:tmpl w:val="ED6261C4"/>
    <w:lvl w:ilvl="0" w:tplc="21F0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11B"/>
    <w:rsid w:val="00004781"/>
    <w:rsid w:val="00010033"/>
    <w:rsid w:val="000111A3"/>
    <w:rsid w:val="00053C4F"/>
    <w:rsid w:val="00073952"/>
    <w:rsid w:val="00085B4B"/>
    <w:rsid w:val="000939BC"/>
    <w:rsid w:val="00096530"/>
    <w:rsid w:val="00096840"/>
    <w:rsid w:val="000C38BA"/>
    <w:rsid w:val="000D44FC"/>
    <w:rsid w:val="000E3FD7"/>
    <w:rsid w:val="000E75EB"/>
    <w:rsid w:val="00132EE1"/>
    <w:rsid w:val="00147A4E"/>
    <w:rsid w:val="00160DAD"/>
    <w:rsid w:val="001730D9"/>
    <w:rsid w:val="001A0002"/>
    <w:rsid w:val="001A688D"/>
    <w:rsid w:val="001D5788"/>
    <w:rsid w:val="0020514E"/>
    <w:rsid w:val="0022074D"/>
    <w:rsid w:val="00223989"/>
    <w:rsid w:val="00227DF4"/>
    <w:rsid w:val="00227EA0"/>
    <w:rsid w:val="00230944"/>
    <w:rsid w:val="002319BE"/>
    <w:rsid w:val="00272996"/>
    <w:rsid w:val="002814AE"/>
    <w:rsid w:val="00287D33"/>
    <w:rsid w:val="00296F59"/>
    <w:rsid w:val="002C7675"/>
    <w:rsid w:val="002D0F34"/>
    <w:rsid w:val="002D2395"/>
    <w:rsid w:val="002E4D8A"/>
    <w:rsid w:val="002E7C59"/>
    <w:rsid w:val="002F4E02"/>
    <w:rsid w:val="00303345"/>
    <w:rsid w:val="00306A13"/>
    <w:rsid w:val="00312CD0"/>
    <w:rsid w:val="00322DCE"/>
    <w:rsid w:val="003233A9"/>
    <w:rsid w:val="00336C32"/>
    <w:rsid w:val="003405A3"/>
    <w:rsid w:val="003560AF"/>
    <w:rsid w:val="003671DE"/>
    <w:rsid w:val="003701E4"/>
    <w:rsid w:val="00377D66"/>
    <w:rsid w:val="003863C4"/>
    <w:rsid w:val="003A074F"/>
    <w:rsid w:val="003A1F14"/>
    <w:rsid w:val="003A53AD"/>
    <w:rsid w:val="003C1C81"/>
    <w:rsid w:val="003C3DF4"/>
    <w:rsid w:val="003C787A"/>
    <w:rsid w:val="003D5C42"/>
    <w:rsid w:val="003D79C3"/>
    <w:rsid w:val="003F2055"/>
    <w:rsid w:val="003F435B"/>
    <w:rsid w:val="00400351"/>
    <w:rsid w:val="00401BD0"/>
    <w:rsid w:val="0040647A"/>
    <w:rsid w:val="00406690"/>
    <w:rsid w:val="0041513A"/>
    <w:rsid w:val="00423414"/>
    <w:rsid w:val="00430785"/>
    <w:rsid w:val="00451BBD"/>
    <w:rsid w:val="004542F1"/>
    <w:rsid w:val="004632F6"/>
    <w:rsid w:val="004637C8"/>
    <w:rsid w:val="00477017"/>
    <w:rsid w:val="00481C5E"/>
    <w:rsid w:val="00482F25"/>
    <w:rsid w:val="00493FB6"/>
    <w:rsid w:val="00497E6F"/>
    <w:rsid w:val="004A0D30"/>
    <w:rsid w:val="004B2320"/>
    <w:rsid w:val="004C0B01"/>
    <w:rsid w:val="004D5068"/>
    <w:rsid w:val="004D6615"/>
    <w:rsid w:val="004E07D9"/>
    <w:rsid w:val="0050162D"/>
    <w:rsid w:val="005074E6"/>
    <w:rsid w:val="0051564A"/>
    <w:rsid w:val="005203B8"/>
    <w:rsid w:val="00524A61"/>
    <w:rsid w:val="00536CC6"/>
    <w:rsid w:val="005423F6"/>
    <w:rsid w:val="00551E14"/>
    <w:rsid w:val="00556EBB"/>
    <w:rsid w:val="0055784F"/>
    <w:rsid w:val="00557C09"/>
    <w:rsid w:val="005A4E80"/>
    <w:rsid w:val="005A6618"/>
    <w:rsid w:val="005C4D3B"/>
    <w:rsid w:val="005C5ECF"/>
    <w:rsid w:val="00601271"/>
    <w:rsid w:val="0061371C"/>
    <w:rsid w:val="006213D2"/>
    <w:rsid w:val="00635F9D"/>
    <w:rsid w:val="00644789"/>
    <w:rsid w:val="00653203"/>
    <w:rsid w:val="00661607"/>
    <w:rsid w:val="00690E2C"/>
    <w:rsid w:val="006957CB"/>
    <w:rsid w:val="006A54F1"/>
    <w:rsid w:val="006B4A22"/>
    <w:rsid w:val="006B5309"/>
    <w:rsid w:val="006C25BC"/>
    <w:rsid w:val="006C38DE"/>
    <w:rsid w:val="006C6ABA"/>
    <w:rsid w:val="006E7CA3"/>
    <w:rsid w:val="006F3CB0"/>
    <w:rsid w:val="00721319"/>
    <w:rsid w:val="00721A4C"/>
    <w:rsid w:val="00744CA9"/>
    <w:rsid w:val="007573EE"/>
    <w:rsid w:val="00774AD8"/>
    <w:rsid w:val="00784FFB"/>
    <w:rsid w:val="00790AC4"/>
    <w:rsid w:val="0079100A"/>
    <w:rsid w:val="00791D71"/>
    <w:rsid w:val="007A0232"/>
    <w:rsid w:val="007C3186"/>
    <w:rsid w:val="007C50DB"/>
    <w:rsid w:val="007C578D"/>
    <w:rsid w:val="007F0B69"/>
    <w:rsid w:val="007F2B38"/>
    <w:rsid w:val="00815811"/>
    <w:rsid w:val="0082320D"/>
    <w:rsid w:val="008250A2"/>
    <w:rsid w:val="0082781C"/>
    <w:rsid w:val="008311FD"/>
    <w:rsid w:val="0083502C"/>
    <w:rsid w:val="0084379D"/>
    <w:rsid w:val="00861B6D"/>
    <w:rsid w:val="00863DFB"/>
    <w:rsid w:val="00872B01"/>
    <w:rsid w:val="00894BA0"/>
    <w:rsid w:val="00894CB8"/>
    <w:rsid w:val="008A268E"/>
    <w:rsid w:val="008D4A08"/>
    <w:rsid w:val="008E6953"/>
    <w:rsid w:val="008F5934"/>
    <w:rsid w:val="008F7D46"/>
    <w:rsid w:val="00910863"/>
    <w:rsid w:val="0091267B"/>
    <w:rsid w:val="009220A1"/>
    <w:rsid w:val="00927FC7"/>
    <w:rsid w:val="0093283C"/>
    <w:rsid w:val="00934A7B"/>
    <w:rsid w:val="00967165"/>
    <w:rsid w:val="009758C9"/>
    <w:rsid w:val="00984255"/>
    <w:rsid w:val="009A03EB"/>
    <w:rsid w:val="009E4501"/>
    <w:rsid w:val="009F6153"/>
    <w:rsid w:val="00A010E7"/>
    <w:rsid w:val="00A0143D"/>
    <w:rsid w:val="00A106D5"/>
    <w:rsid w:val="00A10836"/>
    <w:rsid w:val="00A11CC0"/>
    <w:rsid w:val="00A200E9"/>
    <w:rsid w:val="00A22A48"/>
    <w:rsid w:val="00A310AA"/>
    <w:rsid w:val="00A355AD"/>
    <w:rsid w:val="00A4668F"/>
    <w:rsid w:val="00A65032"/>
    <w:rsid w:val="00A6633D"/>
    <w:rsid w:val="00A8534F"/>
    <w:rsid w:val="00A873E1"/>
    <w:rsid w:val="00AB4530"/>
    <w:rsid w:val="00AD6CF1"/>
    <w:rsid w:val="00AD732A"/>
    <w:rsid w:val="00AE33A2"/>
    <w:rsid w:val="00AF701B"/>
    <w:rsid w:val="00B0311B"/>
    <w:rsid w:val="00B274E9"/>
    <w:rsid w:val="00B30E35"/>
    <w:rsid w:val="00B400B2"/>
    <w:rsid w:val="00B569FB"/>
    <w:rsid w:val="00B628FF"/>
    <w:rsid w:val="00B72AC9"/>
    <w:rsid w:val="00B84525"/>
    <w:rsid w:val="00BA11D7"/>
    <w:rsid w:val="00BB3666"/>
    <w:rsid w:val="00BC7540"/>
    <w:rsid w:val="00BD1C00"/>
    <w:rsid w:val="00BD22D0"/>
    <w:rsid w:val="00BE4137"/>
    <w:rsid w:val="00BE6B46"/>
    <w:rsid w:val="00BF42C0"/>
    <w:rsid w:val="00BF6996"/>
    <w:rsid w:val="00C04200"/>
    <w:rsid w:val="00C27CC1"/>
    <w:rsid w:val="00C51A69"/>
    <w:rsid w:val="00C7765E"/>
    <w:rsid w:val="00C84386"/>
    <w:rsid w:val="00CB249A"/>
    <w:rsid w:val="00CB3597"/>
    <w:rsid w:val="00CE1C22"/>
    <w:rsid w:val="00CE6121"/>
    <w:rsid w:val="00CF1A25"/>
    <w:rsid w:val="00CF29D2"/>
    <w:rsid w:val="00CF397E"/>
    <w:rsid w:val="00CF5CE4"/>
    <w:rsid w:val="00D03C9A"/>
    <w:rsid w:val="00D21AD4"/>
    <w:rsid w:val="00D25093"/>
    <w:rsid w:val="00D402AF"/>
    <w:rsid w:val="00D4356A"/>
    <w:rsid w:val="00D61776"/>
    <w:rsid w:val="00D63B95"/>
    <w:rsid w:val="00D71DF9"/>
    <w:rsid w:val="00D73642"/>
    <w:rsid w:val="00DA6D88"/>
    <w:rsid w:val="00DA7D7C"/>
    <w:rsid w:val="00DB038D"/>
    <w:rsid w:val="00DB7239"/>
    <w:rsid w:val="00DC206C"/>
    <w:rsid w:val="00DC3565"/>
    <w:rsid w:val="00DC3739"/>
    <w:rsid w:val="00DD5BBF"/>
    <w:rsid w:val="00DE7F83"/>
    <w:rsid w:val="00E021D5"/>
    <w:rsid w:val="00E02C40"/>
    <w:rsid w:val="00E07B8D"/>
    <w:rsid w:val="00E134FD"/>
    <w:rsid w:val="00E23E79"/>
    <w:rsid w:val="00E24E2B"/>
    <w:rsid w:val="00E50D4B"/>
    <w:rsid w:val="00E70400"/>
    <w:rsid w:val="00E752D3"/>
    <w:rsid w:val="00E9766E"/>
    <w:rsid w:val="00F0402E"/>
    <w:rsid w:val="00F04552"/>
    <w:rsid w:val="00F06652"/>
    <w:rsid w:val="00F1653E"/>
    <w:rsid w:val="00F2280F"/>
    <w:rsid w:val="00F22C0B"/>
    <w:rsid w:val="00F235FF"/>
    <w:rsid w:val="00F35D6C"/>
    <w:rsid w:val="00F36FBF"/>
    <w:rsid w:val="00F53F08"/>
    <w:rsid w:val="00F56FDD"/>
    <w:rsid w:val="00F614BB"/>
    <w:rsid w:val="00F64B1A"/>
    <w:rsid w:val="00F717DF"/>
    <w:rsid w:val="00FA7347"/>
    <w:rsid w:val="00FE6989"/>
    <w:rsid w:val="00FF4D5B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9">
    <w:name w:val="Normal (Web)"/>
    <w:basedOn w:val="a"/>
    <w:semiHidden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a">
    <w:name w:val="Title"/>
    <w:basedOn w:val="a"/>
    <w:link w:val="ab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b">
    <w:name w:val="Название Знак"/>
    <w:basedOn w:val="a0"/>
    <w:link w:val="aa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6A54F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  <w:szCs w:val="17"/>
    </w:rPr>
  </w:style>
  <w:style w:type="character" w:customStyle="1" w:styleId="ae">
    <w:name w:val="Основной текст с отступом Знак"/>
    <w:basedOn w:val="a0"/>
    <w:link w:val="ad"/>
    <w:rsid w:val="006A54F1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customStyle="1" w:styleId="21">
    <w:name w:val="заголовок 2"/>
    <w:basedOn w:val="a"/>
    <w:next w:val="a"/>
    <w:rsid w:val="006A54F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rsid w:val="006A54F1"/>
    <w:pPr>
      <w:ind w:left="720"/>
    </w:pPr>
    <w:rPr>
      <w:lang w:eastAsia="en-US"/>
    </w:rPr>
  </w:style>
  <w:style w:type="character" w:styleId="af">
    <w:name w:val="Hyperlink"/>
    <w:basedOn w:val="a0"/>
    <w:rsid w:val="00D4356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BA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230944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234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3414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uiPriority w:val="99"/>
    <w:unhideWhenUsed/>
    <w:rsid w:val="00863DF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63DFB"/>
    <w:rPr>
      <w:rFonts w:ascii="Calibri" w:eastAsia="Times New Roman" w:hAnsi="Calibri" w:cs="Times New Roman"/>
      <w:lang w:eastAsia="ru-RU"/>
    </w:rPr>
  </w:style>
  <w:style w:type="paragraph" w:styleId="af5">
    <w:name w:val="Plain Text"/>
    <w:basedOn w:val="a"/>
    <w:link w:val="af6"/>
    <w:rsid w:val="00863DF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63DFB"/>
    <w:rPr>
      <w:rFonts w:ascii="Courier New" w:eastAsia="Times New Roman" w:hAnsi="Courier New" w:cs="Times New Roman"/>
      <w:sz w:val="20"/>
      <w:szCs w:val="20"/>
    </w:rPr>
  </w:style>
  <w:style w:type="character" w:styleId="af7">
    <w:name w:val="Strong"/>
    <w:uiPriority w:val="22"/>
    <w:qFormat/>
    <w:rsid w:val="00863DFB"/>
    <w:rPr>
      <w:rFonts w:cs="Times New Roman"/>
      <w:b/>
      <w:bCs/>
    </w:rPr>
  </w:style>
  <w:style w:type="character" w:customStyle="1" w:styleId="s1">
    <w:name w:val="s1"/>
    <w:rsid w:val="00863DF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863DFB"/>
    <w:rPr>
      <w:rFonts w:ascii="Calibri" w:eastAsia="Calibri" w:hAnsi="Calibri" w:cs="Times New Roman"/>
    </w:rPr>
  </w:style>
  <w:style w:type="paragraph" w:customStyle="1" w:styleId="5">
    <w:name w:val="заголовок 5"/>
    <w:basedOn w:val="a"/>
    <w:next w:val="a"/>
    <w:rsid w:val="00E134FD"/>
    <w:pPr>
      <w:keepNext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8162-526F-4C47-8855-EE8B8106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2017-06-30T13:09:00Z</cp:lastPrinted>
  <dcterms:created xsi:type="dcterms:W3CDTF">2017-06-14T06:46:00Z</dcterms:created>
  <dcterms:modified xsi:type="dcterms:W3CDTF">2017-07-04T12:13:00Z</dcterms:modified>
</cp:coreProperties>
</file>