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 w:rsidRPr="00DD0106">
        <w:rPr>
          <w:noProof/>
          <w:lang w:eastAsia="ru-RU"/>
        </w:rPr>
        <w:drawing>
          <wp:inline distT="0" distB="0" distL="0" distR="0">
            <wp:extent cx="952500" cy="923925"/>
            <wp:effectExtent l="19050" t="0" r="0" b="0"/>
            <wp:docPr id="3" name="Рисунок 2" descr="http://cs304903.vk.me/v304903700/293c/WvTFgCkqX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04903.vk.me/v304903700/293c/WvTFgCkqXv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78" cy="9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</w:t>
      </w:r>
      <w:r w:rsidRPr="00DD0106">
        <w:rPr>
          <w:noProof/>
          <w:lang w:eastAsia="ru-RU"/>
        </w:rPr>
        <w:drawing>
          <wp:inline distT="0" distB="0" distL="0" distR="0">
            <wp:extent cx="2341737" cy="781050"/>
            <wp:effectExtent l="0" t="0" r="0" b="0"/>
            <wp:docPr id="5" name="Рисунок 1" descr="C:\Users\gulnar.kurenkeyeva\Desktop\logo IAB 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nar.kurenkeyeva\Desktop\logo IAB фина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07" cy="7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06" w:rsidRDefault="00DD0106" w:rsidP="00AC1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lang w:eastAsia="ru-RU"/>
        </w:rPr>
      </w:pPr>
    </w:p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81700" cy="2028825"/>
            <wp:effectExtent l="19050" t="0" r="0" b="0"/>
            <wp:docPr id="4" name="Рисунок 4" descr="44 580x213 &amp;Ocy;&amp;bcy; &amp;ucy;&amp;ncy;&amp;icy;&amp;vcy;&amp;iecy;&amp;rcy;&amp;scy;&amp;icy;&amp;t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 580x213 &amp;Ocy;&amp;bcy; &amp;ucy;&amp;ncy;&amp;icy;&amp;vcy;&amp;iecy;&amp;rcy;&amp;scy;&amp;icy;&amp;t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81700" cy="2257425"/>
            <wp:effectExtent l="19050" t="0" r="0" b="0"/>
            <wp:docPr id="7" name="Рисунок 7" descr="http://www.iab.kz/upload/images/139641966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ab.kz/upload/images/1396419660.4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77" cy="22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06" w:rsidRDefault="00513A4F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5600" cy="2305050"/>
            <wp:effectExtent l="19050" t="0" r="0" b="0"/>
            <wp:docPr id="1" name="Рисунок 1" descr="http://diabet.kaznmu.kz/wp-content/themes/customizr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bet.kaznmu.kz/wp-content/themes/customizr/img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05" cy="23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106">
        <w:rPr>
          <w:rFonts w:ascii="Times New Roman" w:hAnsi="Times New Roman" w:cs="Times New Roman"/>
          <w:sz w:val="24"/>
          <w:szCs w:val="24"/>
        </w:rPr>
        <w:t xml:space="preserve">  </w:t>
      </w:r>
      <w:r w:rsidR="00DD0106" w:rsidRPr="00DD0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305050"/>
            <wp:effectExtent l="19050" t="0" r="0" b="0"/>
            <wp:docPr id="6" name="Рисунок 10" descr="http://www.iab.kz/upload/images/1396516410.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ab.kz/upload/images/1396516410.7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83" cy="23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33425" cy="438150"/>
            <wp:effectExtent l="19050" t="0" r="9525" b="0"/>
            <wp:docPr id="13" name="Рисунок 13" descr="161 &amp;Kcy;&amp;Acy;&amp;Zcy;&amp;Ncy;&amp;Mcy;&amp;Ucy; &amp;Vcy; &amp;TScy;&amp;Icy;&amp;Fcy;&amp;Rcy;&amp;Acy;&amp;KHcy; &amp;Icy; &amp;Fcy;&amp;Acy;&amp;Kcy;&amp;T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61 &amp;Kcy;&amp;Acy;&amp;Zcy;&amp;Ncy;&amp;Mcy;&amp;Ucy; &amp;Vcy; &amp;TScy;&amp;Icy;&amp;Fcy;&amp;Rcy;&amp;Acy;&amp;KHcy; &amp;Icy; &amp;Fcy;&amp;Acy;&amp;Kcy;&amp;T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750" cy="390525"/>
            <wp:effectExtent l="19050" t="0" r="0" b="0"/>
            <wp:docPr id="16" name="Рисунок 16" descr="151 &amp;Kcy;&amp;Acy;&amp;Zcy;&amp;Ncy;&amp;Mcy;&amp;Ucy; &amp;Vcy; &amp;TScy;&amp;Icy;&amp;Fcy;&amp;Rcy;&amp;Acy;&amp;KHcy; &amp;Icy; &amp;Fcy;&amp;Acy;&amp;Kcy;&amp;T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1 &amp;Kcy;&amp;Acy;&amp;Zcy;&amp;Ncy;&amp;Mcy;&amp;Ucy; &amp;Vcy; &amp;TScy;&amp;Icy;&amp;Fcy;&amp;Rcy;&amp;Acy;&amp;KHcy; &amp;Icy; &amp;Fcy;&amp;Acy;&amp;Kcy;&amp;T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57250" cy="390525"/>
            <wp:effectExtent l="19050" t="0" r="0" b="0"/>
            <wp:docPr id="19" name="Рисунок 19" descr="142 &amp;Kcy;&amp;Acy;&amp;Zcy;&amp;Ncy;&amp;Mcy;&amp;Ucy; &amp;Vcy; &amp;TScy;&amp;Icy;&amp;Fcy;&amp;Rcy;&amp;Acy;&amp;KHcy; &amp;Icy; &amp;Fcy;&amp;Acy;&amp;Kcy;&amp;T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2 &amp;Kcy;&amp;Acy;&amp;Zcy;&amp;Ncy;&amp;Mcy;&amp;Ucy; &amp;Vcy; &amp;TScy;&amp;Icy;&amp;Fcy;&amp;Rcy;&amp;Acy;&amp;KHcy; &amp;Icy; &amp;Fcy;&amp;Acy;&amp;Kcy;&amp;T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5825" cy="381000"/>
            <wp:effectExtent l="19050" t="0" r="9525" b="0"/>
            <wp:docPr id="22" name="Рисунок 22" descr="1110 &amp;Kcy;&amp;Acy;&amp;Zcy;&amp;Ncy;&amp;Mcy;&amp;Ucy; &amp;Vcy; &amp;TScy;&amp;Icy;&amp;Fcy;&amp;Rcy;&amp;Acy;&amp;KHcy; &amp;Icy; &amp;Fcy;&amp;Acy;&amp;Kcy;&amp;T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10 &amp;Kcy;&amp;Acy;&amp;Zcy;&amp;Ncy;&amp;Mcy;&amp;Ucy; &amp;Vcy; &amp;TScy;&amp;Icy;&amp;Fcy;&amp;Rcy;&amp;Acy;&amp;KHcy; &amp;Icy; &amp;Fcy;&amp;Acy;&amp;Kcy;&amp;T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57275" cy="495300"/>
            <wp:effectExtent l="19050" t="0" r="9525" b="0"/>
            <wp:docPr id="25" name="Рисунок 25" descr="132 &amp;Kcy;&amp;Acy;&amp;Zcy;&amp;Ncy;&amp;Mcy;&amp;Ucy; &amp;Vcy; &amp;TScy;&amp;Icy;&amp;Fcy;&amp;Rcy;&amp;Acy;&amp;KHcy; &amp;Icy; &amp;Fcy;&amp;Acy;&amp;Kcy;&amp;T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2 &amp;Kcy;&amp;Acy;&amp;Zcy;&amp;Ncy;&amp;Mcy;&amp;Ucy; &amp;Vcy; &amp;TScy;&amp;Icy;&amp;Fcy;&amp;Rcy;&amp;Acy;&amp;KHcy; &amp;Icy; &amp;Fcy;&amp;Acy;&amp;Kcy;&amp;T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523875"/>
            <wp:effectExtent l="19050" t="0" r="9525" b="0"/>
            <wp:docPr id="28" name="Рисунок 28" descr="122 &amp;Kcy;&amp;Acy;&amp;Zcy;&amp;Ncy;&amp;Mcy;&amp;Ucy; &amp;Vcy; &amp;TScy;&amp;Icy;&amp;Fcy;&amp;Rcy;&amp;Acy;&amp;KHcy; &amp;Icy; &amp;Fcy;&amp;Acy;&amp;Kcy;&amp;T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2 &amp;Kcy;&amp;Acy;&amp;Zcy;&amp;Ncy;&amp;Mcy;&amp;Ucy; &amp;Vcy; &amp;TScy;&amp;Icy;&amp;Fcy;&amp;Rcy;&amp;Acy;&amp;KHcy; &amp;Icy; &amp;Fcy;&amp;Acy;&amp;Kcy;&amp;T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06" w:rsidRDefault="00DD0106" w:rsidP="00D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495300"/>
            <wp:effectExtent l="19050" t="0" r="9525" b="0"/>
            <wp:docPr id="31" name="Рисунок 31" descr="http://www.iab.kz/upload/images/1341223072.4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ab.kz/upload/images/1341223072.49.jpe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7" cy="49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2950" cy="542925"/>
            <wp:effectExtent l="19050" t="0" r="0" b="0"/>
            <wp:docPr id="8" name="Рисунок 34" descr="http://www.iab.kz/upload/images/1341223110.2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ab.kz/upload/images/1341223110.29.jpe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71550" cy="400050"/>
            <wp:effectExtent l="19050" t="0" r="0" b="0"/>
            <wp:docPr id="37" name="Рисунок 37" descr="http://www.iab.kz/upload/images/138269553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ab.kz/upload/images/1382695538.33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1125" cy="400050"/>
            <wp:effectExtent l="19050" t="0" r="9525" b="0"/>
            <wp:docPr id="40" name="Рисунок 40" descr="http://www.iab.kz/upload/images/1341223238.9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ab.kz/upload/images/1341223238.96.jpe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825" cy="542925"/>
            <wp:effectExtent l="19050" t="0" r="9525" b="0"/>
            <wp:docPr id="43" name="Рисунок 43" descr="http://www.iab.kz/upload/images/1341224105.2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ab.kz/upload/images/1341224105.23.jpe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3F7" w:rsidRPr="00B703F7">
        <w:rPr>
          <w:noProof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2" descr="http://www.iab.kz/upload/images/1341223270.99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ab.kz/upload/images/1341223270.99.jpe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3F7">
        <w:rPr>
          <w:noProof/>
          <w:lang w:eastAsia="ru-RU"/>
        </w:rPr>
        <w:drawing>
          <wp:inline distT="0" distB="0" distL="0" distR="0">
            <wp:extent cx="952500" cy="381000"/>
            <wp:effectExtent l="19050" t="0" r="0" b="0"/>
            <wp:docPr id="55" name="Рисунок 55" descr="Observatory Magna Charta Universit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bservatory Magna Charta Universitatu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75" w:rsidRDefault="00284175" w:rsidP="00B4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76F" w:rsidRDefault="00B4176F" w:rsidP="00B41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ИНТЕГРИРОВАННАЯ ОБРАЗОВАТЕЛЬНАЯ ПРОГРАММА МАГИСТРАТУРЫ </w:t>
      </w:r>
    </w:p>
    <w:p w:rsidR="00B4176F" w:rsidRDefault="00B4176F" w:rsidP="00B417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61E3"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6М110200 – Общественное Здравоохранение </w:t>
      </w:r>
    </w:p>
    <w:p w:rsidR="00B4176F" w:rsidRPr="001F61E3" w:rsidRDefault="00B4176F" w:rsidP="00B417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61E3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1F61E3">
        <w:rPr>
          <w:rFonts w:ascii="Times New Roman" w:hAnsi="Times New Roman" w:cs="Times New Roman"/>
          <w:b/>
          <w:caps/>
          <w:sz w:val="24"/>
          <w:szCs w:val="24"/>
          <w:lang w:val="en-US"/>
        </w:rPr>
        <w:t>MPH</w:t>
      </w:r>
      <w:r w:rsidRPr="001F61E3">
        <w:rPr>
          <w:rFonts w:ascii="Times New Roman" w:hAnsi="Times New Roman" w:cs="Times New Roman"/>
          <w:b/>
          <w:caps/>
          <w:sz w:val="24"/>
          <w:szCs w:val="24"/>
        </w:rPr>
        <w:t>, профильное направление)</w:t>
      </w:r>
    </w:p>
    <w:p w:rsidR="00B4176F" w:rsidRPr="00776D8F" w:rsidRDefault="00B4176F" w:rsidP="00B41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76F" w:rsidRDefault="00B4176F" w:rsidP="00B41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7BC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8D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BC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BC">
        <w:rPr>
          <w:rFonts w:ascii="Times New Roman" w:hAnsi="Times New Roman" w:cs="Times New Roman"/>
          <w:sz w:val="24"/>
          <w:szCs w:val="24"/>
        </w:rPr>
        <w:t xml:space="preserve">предлагает уникальную интегрированную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по специальности 6М110200- «Общественное здравоохранение» (МРН, профильное направление) </w:t>
      </w:r>
      <w:r w:rsidRPr="00776D8F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бизнес-вуза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в Казахстане </w:t>
      </w:r>
      <w:r>
        <w:rPr>
          <w:rFonts w:ascii="Times New Roman" w:hAnsi="Times New Roman" w:cs="Times New Roman"/>
          <w:sz w:val="24"/>
          <w:szCs w:val="24"/>
          <w:lang w:val="en-US"/>
        </w:rPr>
        <w:t>Almaty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ALMU</w:t>
      </w:r>
      <w:r w:rsidRPr="00D85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(ранее МАБ).</w:t>
      </w:r>
    </w:p>
    <w:p w:rsidR="00B4176F" w:rsidRDefault="00B4176F" w:rsidP="00B41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D8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BC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ALMU</w:t>
      </w:r>
      <w:r w:rsidRPr="00D85D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образовательная программа послевузовского образования, направленная на подготовку </w:t>
      </w:r>
      <w:r w:rsidRPr="00DC1413">
        <w:rPr>
          <w:rFonts w:ascii="Times New Roman" w:hAnsi="Times New Roman" w:cs="Times New Roman"/>
          <w:sz w:val="24"/>
          <w:szCs w:val="24"/>
        </w:rPr>
        <w:t>магистров по специально</w:t>
      </w:r>
      <w:r w:rsidRPr="00776D8F">
        <w:rPr>
          <w:rFonts w:ascii="Times New Roman" w:hAnsi="Times New Roman" w:cs="Times New Roman"/>
          <w:sz w:val="24"/>
          <w:szCs w:val="24"/>
        </w:rPr>
        <w:t>сти «Общественное здравоохранение»</w:t>
      </w:r>
      <w:r>
        <w:rPr>
          <w:rFonts w:ascii="Times New Roman" w:hAnsi="Times New Roman" w:cs="Times New Roman"/>
          <w:sz w:val="24"/>
          <w:szCs w:val="24"/>
        </w:rPr>
        <w:t>, обладающих профессиональными управленческими знаниями с присуждением степени «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D85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85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D85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5D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MPH</w:t>
      </w:r>
      <w:r w:rsidRPr="00D85D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188" w:rsidRDefault="00AC1188" w:rsidP="00B70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41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DC1413">
        <w:rPr>
          <w:rFonts w:ascii="Times New Roman" w:hAnsi="Times New Roman" w:cs="Times New Roman"/>
          <w:sz w:val="24"/>
          <w:szCs w:val="24"/>
        </w:rPr>
        <w:t xml:space="preserve"> им. С.Д. </w:t>
      </w:r>
      <w:proofErr w:type="spellStart"/>
      <w:r w:rsidRPr="00DC1413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DC1413">
        <w:rPr>
          <w:rFonts w:ascii="Times New Roman" w:hAnsi="Times New Roman" w:cs="Times New Roman"/>
          <w:sz w:val="24"/>
          <w:szCs w:val="24"/>
        </w:rPr>
        <w:t xml:space="preserve"> – самый крупный национальный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>университет Казахстана, который был открыт в 1930 году. Наряду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>образовательной деятельностью университет осуществляет научно-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 xml:space="preserve">исследовательскую и лечебно-консультативную работу. В структуре </w:t>
      </w:r>
      <w:proofErr w:type="spellStart"/>
      <w:r w:rsidRPr="00DC1413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DC141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>настоящее время функционируют: Институт стоматологии, Клиника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>болезней, Центр доказательной медицины, Образовательно-клинический центр,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>институт последипломного образования, Школа общественного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DC1413"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 w:rsidRPr="00DC1413">
        <w:rPr>
          <w:rFonts w:ascii="Times New Roman" w:hAnsi="Times New Roman" w:cs="Times New Roman"/>
          <w:sz w:val="24"/>
          <w:szCs w:val="24"/>
        </w:rPr>
        <w:t>, Научно-исследовательский центр фундаментальной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 xml:space="preserve">прикладной медицины им. Б.А. </w:t>
      </w:r>
      <w:proofErr w:type="spellStart"/>
      <w:r w:rsidRPr="00DC1413">
        <w:rPr>
          <w:rFonts w:ascii="Times New Roman" w:hAnsi="Times New Roman" w:cs="Times New Roman"/>
          <w:sz w:val="24"/>
          <w:szCs w:val="24"/>
        </w:rPr>
        <w:t>Атчабарова</w:t>
      </w:r>
      <w:proofErr w:type="spellEnd"/>
      <w:r w:rsidRPr="00DC1413">
        <w:rPr>
          <w:rFonts w:ascii="Times New Roman" w:hAnsi="Times New Roman" w:cs="Times New Roman"/>
          <w:sz w:val="24"/>
          <w:szCs w:val="24"/>
        </w:rPr>
        <w:t>, Школа «Педагогического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13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DC1413">
        <w:rPr>
          <w:rFonts w:ascii="Times New Roman" w:hAnsi="Times New Roman" w:cs="Times New Roman"/>
          <w:sz w:val="24"/>
          <w:szCs w:val="24"/>
        </w:rPr>
        <w:t>Х.С.Насыбуллиной</w:t>
      </w:r>
      <w:proofErr w:type="spellEnd"/>
      <w:r w:rsidRPr="00DC1413">
        <w:rPr>
          <w:rFonts w:ascii="Times New Roman" w:hAnsi="Times New Roman" w:cs="Times New Roman"/>
          <w:sz w:val="24"/>
          <w:szCs w:val="24"/>
        </w:rPr>
        <w:t>», Центр диабета, Центр развития ПМСП.</w:t>
      </w:r>
    </w:p>
    <w:p w:rsidR="00AC1188" w:rsidRPr="00776D8F" w:rsidRDefault="00AC1188" w:rsidP="00AC1188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776D8F">
        <w:t>Almaty</w:t>
      </w:r>
      <w:proofErr w:type="spellEnd"/>
      <w:r w:rsidRPr="00776D8F">
        <w:t xml:space="preserve"> </w:t>
      </w:r>
      <w:proofErr w:type="spellStart"/>
      <w:r w:rsidRPr="00776D8F">
        <w:t>Management</w:t>
      </w:r>
      <w:proofErr w:type="spellEnd"/>
      <w:r w:rsidRPr="00776D8F">
        <w:t xml:space="preserve"> </w:t>
      </w:r>
      <w:proofErr w:type="spellStart"/>
      <w:r w:rsidRPr="00776D8F">
        <w:t>University</w:t>
      </w:r>
      <w:proofErr w:type="spellEnd"/>
      <w:r w:rsidRPr="00776D8F">
        <w:t xml:space="preserve">, ранее Международная Академия Бизнеса была создана в 1988 году как первая школа менеджеров в Алматы, и является старейшим частным вузом. На ее счету обучение первых казахстанских предпринимателей, первые программы </w:t>
      </w:r>
      <w:r w:rsidRPr="00776D8F">
        <w:rPr>
          <w:b/>
          <w:bCs/>
        </w:rPr>
        <w:t>MBA</w:t>
      </w:r>
      <w:r w:rsidRPr="00776D8F">
        <w:t xml:space="preserve"> и DBA в стране, лучшие преподаватели и востребованные на рынке выпускники.</w:t>
      </w:r>
    </w:p>
    <w:p w:rsidR="00AC1188" w:rsidRDefault="00AC1188" w:rsidP="00AC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MBA МАБ – единственные в Казахстане и Центральной Азии - получили аккредитацию АМВА (</w:t>
      </w:r>
      <w:proofErr w:type="spellStart"/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>MBA's</w:t>
      </w:r>
      <w:proofErr w:type="spellEnd"/>
      <w:r w:rsidRPr="00776D8F">
        <w:rPr>
          <w:rFonts w:ascii="Times New Roman" w:eastAsia="Times New Roman" w:hAnsi="Times New Roman" w:cs="Times New Roman"/>
          <w:sz w:val="24"/>
          <w:szCs w:val="24"/>
          <w:lang w:eastAsia="ru-RU"/>
        </w:rPr>
        <w:t>, UK), поставив МАБ в один ряд с 202 лучшими университетами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188" w:rsidRPr="00776D8F" w:rsidRDefault="00AC1188" w:rsidP="00AC1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МАБ принял активное участие в проекте Министерства Здравоохранения Республики Казахстан </w:t>
      </w:r>
      <w:r>
        <w:rPr>
          <w:rFonts w:ascii="Times New Roman" w:hAnsi="Times New Roman" w:cs="Times New Roman"/>
          <w:b/>
          <w:sz w:val="24"/>
          <w:szCs w:val="24"/>
        </w:rPr>
        <w:t>«Передача технологий и проведение институциональной реформы в секторе здравоохранения Республики Казахстан»</w:t>
      </w:r>
      <w:r>
        <w:rPr>
          <w:rFonts w:ascii="Times New Roman" w:hAnsi="Times New Roman" w:cs="Times New Roman"/>
          <w:sz w:val="24"/>
          <w:szCs w:val="24"/>
        </w:rPr>
        <w:t>, который является совместной инициативой Правительства Республики Казахстан и Всемирного Банка. В рамках реализации данного проекта МАБ, как ведущая бизнес-школа Казахстана,  получила право подготовки Магистров Делового Администрирования (МВА) по специальности «Менеджмент в здравоохранении».</w:t>
      </w:r>
    </w:p>
    <w:p w:rsidR="00B703F7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E3">
        <w:rPr>
          <w:rFonts w:ascii="Times New Roman" w:hAnsi="Times New Roman" w:cs="Times New Roman"/>
          <w:b/>
          <w:sz w:val="24"/>
          <w:szCs w:val="24"/>
        </w:rPr>
        <w:t>Особенность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Pr="001F6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бизнес-вуза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в Казахстане </w:t>
      </w:r>
      <w:r>
        <w:rPr>
          <w:rFonts w:ascii="Times New Roman" w:hAnsi="Times New Roman" w:cs="Times New Roman"/>
          <w:sz w:val="24"/>
          <w:szCs w:val="24"/>
          <w:lang w:val="en-US"/>
        </w:rPr>
        <w:t>Almaty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(ранее МАБ).</w:t>
      </w:r>
    </w:p>
    <w:p w:rsidR="00B703F7" w:rsidRPr="00776D8F" w:rsidRDefault="00B703F7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6D8F">
        <w:rPr>
          <w:rFonts w:ascii="Times New Roman" w:hAnsi="Times New Roman" w:cs="Times New Roman"/>
          <w:b/>
          <w:sz w:val="24"/>
          <w:szCs w:val="24"/>
        </w:rPr>
        <w:t>Преимущества программы:</w:t>
      </w:r>
    </w:p>
    <w:p w:rsidR="00B703F7" w:rsidRPr="00776D8F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sz w:val="24"/>
          <w:szCs w:val="24"/>
        </w:rPr>
        <w:t xml:space="preserve">- сочетание классической подготовки руководителей системы общественного здравоохранения с элементами </w:t>
      </w:r>
      <w:proofErr w:type="gramStart"/>
      <w:r w:rsidRPr="00776D8F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Pr="00776D8F">
        <w:rPr>
          <w:rFonts w:ascii="Times New Roman" w:hAnsi="Times New Roman" w:cs="Times New Roman"/>
          <w:sz w:val="24"/>
          <w:szCs w:val="24"/>
        </w:rPr>
        <w:t>;</w:t>
      </w:r>
    </w:p>
    <w:p w:rsidR="00B703F7" w:rsidRPr="00776D8F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sz w:val="24"/>
          <w:szCs w:val="24"/>
        </w:rPr>
        <w:t>- обеспечение фундаментальными знаниями на стыке наук, теории и практики за счет привлечения вуза-партнера в рамках академической мобильности;</w:t>
      </w:r>
    </w:p>
    <w:p w:rsidR="00B703F7" w:rsidRPr="00776D8F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sz w:val="24"/>
          <w:szCs w:val="24"/>
        </w:rPr>
        <w:t xml:space="preserve">- подготовка специалистов для системы здравоохранения Казахстана обладающими теоретическими знаниями и практическими управленческими  навыками; </w:t>
      </w:r>
    </w:p>
    <w:p w:rsidR="00B703F7" w:rsidRPr="00776D8F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sz w:val="24"/>
          <w:szCs w:val="24"/>
        </w:rPr>
        <w:t xml:space="preserve">- возможность в рамках программы магистратуры МРН прослушать курсы МВА «Менеджмент в здравоохранении» </w:t>
      </w:r>
      <w:r w:rsidRPr="00776D8F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776D8F">
        <w:rPr>
          <w:rFonts w:ascii="Times New Roman" w:hAnsi="Times New Roman" w:cs="Times New Roman"/>
          <w:sz w:val="24"/>
          <w:szCs w:val="24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776D8F">
        <w:rPr>
          <w:rFonts w:ascii="Times New Roman" w:hAnsi="Times New Roman" w:cs="Times New Roman"/>
          <w:sz w:val="24"/>
          <w:szCs w:val="24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76D8F">
        <w:rPr>
          <w:rFonts w:ascii="Times New Roman" w:hAnsi="Times New Roman" w:cs="Times New Roman"/>
          <w:sz w:val="24"/>
          <w:szCs w:val="24"/>
        </w:rPr>
        <w:t>.</w:t>
      </w:r>
    </w:p>
    <w:p w:rsidR="00B4176F" w:rsidRDefault="00B4176F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Преподавательский состав: </w:t>
      </w:r>
      <w:r w:rsidRPr="00B4176F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4176F">
        <w:rPr>
          <w:rFonts w:ascii="Times New Roman" w:hAnsi="Times New Roman" w:cs="Times New Roman"/>
          <w:sz w:val="24"/>
          <w:szCs w:val="24"/>
        </w:rPr>
        <w:t xml:space="preserve">валифицированный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и казахстанский </w:t>
      </w:r>
      <w:r w:rsidRPr="00B4176F">
        <w:rPr>
          <w:rFonts w:ascii="Times New Roman" w:hAnsi="Times New Roman" w:cs="Times New Roman"/>
          <w:sz w:val="24"/>
          <w:szCs w:val="24"/>
        </w:rPr>
        <w:t>профессорско-преподавательск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176F">
        <w:rPr>
          <w:rFonts w:ascii="Times New Roman" w:hAnsi="Times New Roman" w:cs="Times New Roman"/>
          <w:sz w:val="24"/>
          <w:szCs w:val="24"/>
        </w:rPr>
        <w:t xml:space="preserve">й состав </w:t>
      </w:r>
      <w:r>
        <w:rPr>
          <w:rFonts w:ascii="Times New Roman" w:hAnsi="Times New Roman" w:cs="Times New Roman"/>
          <w:sz w:val="24"/>
          <w:szCs w:val="24"/>
        </w:rPr>
        <w:t xml:space="preserve">с опытом работы в системе здравоохранения, частном медицинском бизнесе и академической сфере. </w:t>
      </w:r>
    </w:p>
    <w:p w:rsidR="00B703F7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Целевая аудитория: </w:t>
      </w:r>
      <w:r w:rsidRPr="0017570A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sz w:val="24"/>
          <w:szCs w:val="24"/>
        </w:rPr>
        <w:t>среднего и высшего звена организаций здравоохранения, собственники частного медицинского бизнеса, а также лица, нацеленные на карьерное продвижение в системе здравоохранения.</w:t>
      </w:r>
    </w:p>
    <w:p w:rsidR="00B703F7" w:rsidRDefault="00B703F7" w:rsidP="00B703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63">
        <w:rPr>
          <w:rFonts w:ascii="Times New Roman" w:hAnsi="Times New Roman" w:cs="Times New Roman"/>
          <w:b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русский  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D8F">
        <w:rPr>
          <w:rFonts w:ascii="Times New Roman" w:hAnsi="Times New Roman" w:cs="Times New Roman"/>
          <w:sz w:val="24"/>
          <w:szCs w:val="24"/>
        </w:rPr>
        <w:t xml:space="preserve"> – 1,5 года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F2D6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очно-модульный </w:t>
      </w:r>
    </w:p>
    <w:p w:rsidR="00B4176F" w:rsidRDefault="00B4176F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176F">
        <w:rPr>
          <w:rFonts w:ascii="Times New Roman" w:hAnsi="Times New Roman" w:cs="Times New Roman"/>
          <w:b/>
          <w:sz w:val="24"/>
          <w:szCs w:val="24"/>
        </w:rPr>
        <w:t>Место</w:t>
      </w:r>
      <w:r w:rsidRPr="0028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76F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28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76F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84175">
        <w:rPr>
          <w:rFonts w:ascii="Times New Roman" w:hAnsi="Times New Roman" w:cs="Times New Roman"/>
          <w:b/>
          <w:sz w:val="24"/>
          <w:szCs w:val="24"/>
        </w:rPr>
        <w:t>:</w:t>
      </w:r>
    </w:p>
    <w:p w:rsidR="00B4176F" w:rsidRPr="00B4176F" w:rsidRDefault="00B4176F" w:rsidP="00B4176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4176F">
        <w:rPr>
          <w:rFonts w:ascii="Times New Roman" w:hAnsi="Times New Roman" w:cs="Times New Roman"/>
          <w:sz w:val="24"/>
          <w:szCs w:val="24"/>
          <w:lang w:val="en-US"/>
        </w:rPr>
        <w:t>MPH</w:t>
      </w:r>
      <w:r w:rsidRPr="00B4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6F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B4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6F">
        <w:rPr>
          <w:rFonts w:ascii="Times New Roman" w:hAnsi="Times New Roman" w:cs="Times New Roman"/>
          <w:sz w:val="24"/>
          <w:szCs w:val="24"/>
        </w:rPr>
        <w:t>им.С.Д</w:t>
      </w:r>
      <w:proofErr w:type="spellEnd"/>
      <w:r w:rsidRPr="00B41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76F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</w:p>
    <w:p w:rsidR="00B4176F" w:rsidRPr="00B4176F" w:rsidRDefault="00B4176F" w:rsidP="00B4176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4176F">
        <w:rPr>
          <w:rFonts w:ascii="Times New Roman" w:hAnsi="Times New Roman" w:cs="Times New Roman"/>
          <w:sz w:val="24"/>
          <w:szCs w:val="24"/>
          <w:lang w:val="en-US"/>
        </w:rPr>
        <w:t>Almaty Management University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 w:rsidRPr="00776D8F">
        <w:rPr>
          <w:rFonts w:ascii="Times New Roman" w:hAnsi="Times New Roman" w:cs="Times New Roman"/>
          <w:b/>
          <w:sz w:val="24"/>
          <w:szCs w:val="24"/>
        </w:rPr>
        <w:t>об окончании</w:t>
      </w:r>
      <w:r w:rsidRPr="0077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государственного образца с присуждением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MPH</w:t>
      </w:r>
      <w:r w:rsidRPr="0017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8F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776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D8F">
        <w:rPr>
          <w:rFonts w:ascii="Times New Roman" w:hAnsi="Times New Roman" w:cs="Times New Roman"/>
          <w:sz w:val="24"/>
          <w:szCs w:val="24"/>
        </w:rPr>
        <w:t>им.С.Д</w:t>
      </w:r>
      <w:proofErr w:type="spellEnd"/>
      <w:r w:rsidRPr="00776D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D8F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</w:p>
    <w:p w:rsidR="00B703F7" w:rsidRPr="0017570A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6D8F">
        <w:rPr>
          <w:rFonts w:ascii="Times New Roman" w:hAnsi="Times New Roman" w:cs="Times New Roman"/>
          <w:sz w:val="24"/>
          <w:szCs w:val="24"/>
        </w:rPr>
        <w:t>ертификаты</w:t>
      </w:r>
      <w:r w:rsidRPr="00175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175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175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17570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76D8F">
        <w:rPr>
          <w:rFonts w:ascii="Times New Roman" w:hAnsi="Times New Roman" w:cs="Times New Roman"/>
          <w:sz w:val="24"/>
          <w:szCs w:val="24"/>
        </w:rPr>
        <w:t>ранее</w:t>
      </w:r>
      <w:r w:rsidRPr="00175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6D8F">
        <w:rPr>
          <w:rFonts w:ascii="Times New Roman" w:hAnsi="Times New Roman" w:cs="Times New Roman"/>
          <w:sz w:val="24"/>
          <w:szCs w:val="24"/>
        </w:rPr>
        <w:t>МАБ</w:t>
      </w:r>
      <w:r w:rsidRPr="0017570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b/>
          <w:sz w:val="24"/>
          <w:szCs w:val="24"/>
        </w:rPr>
        <w:t>Общее количество</w:t>
      </w:r>
      <w:r w:rsidRPr="00776D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76D8F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 кредитов</w:t>
      </w:r>
    </w:p>
    <w:p w:rsidR="00B703F7" w:rsidRPr="00990BC4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B4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B4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4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61E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ранее</w:t>
      </w:r>
      <w:r w:rsidRPr="001F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МАБ</w:t>
      </w:r>
      <w:r w:rsidRPr="001F61E3">
        <w:rPr>
          <w:rFonts w:ascii="Times New Roman" w:hAnsi="Times New Roman" w:cs="Times New Roman"/>
          <w:sz w:val="24"/>
          <w:szCs w:val="24"/>
          <w:lang w:val="en-US"/>
        </w:rPr>
        <w:t xml:space="preserve">) – 12 </w:t>
      </w:r>
      <w:r>
        <w:rPr>
          <w:rFonts w:ascii="Times New Roman" w:hAnsi="Times New Roman" w:cs="Times New Roman"/>
          <w:sz w:val="24"/>
          <w:szCs w:val="24"/>
        </w:rPr>
        <w:t>кредитов</w:t>
      </w:r>
      <w:r w:rsidRPr="001F6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41EF" w:rsidRDefault="00E241EF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Научные стажировки: </w:t>
      </w:r>
      <w:r w:rsidRPr="00E241EF">
        <w:rPr>
          <w:rFonts w:ascii="Times New Roman" w:hAnsi="Times New Roman" w:cs="Times New Roman"/>
          <w:sz w:val="24"/>
          <w:szCs w:val="24"/>
        </w:rPr>
        <w:t>предусмотрены зарубежные научные стажировки</w:t>
      </w:r>
    </w:p>
    <w:p w:rsidR="00E241EF" w:rsidRDefault="00E241EF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176F" w:rsidRPr="00B4176F" w:rsidRDefault="00B4176F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17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pPr w:leftFromText="180" w:rightFromText="180" w:bottomFromText="160" w:vertAnchor="text" w:horzAnchor="margin" w:tblpXSpec="center" w:tblpY="219"/>
        <w:tblW w:w="9296" w:type="dxa"/>
        <w:tblCellSpacing w:w="2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431"/>
        <w:gridCol w:w="2835"/>
        <w:gridCol w:w="4030"/>
      </w:tblGrid>
      <w:tr w:rsidR="00B4176F" w:rsidTr="00284175">
        <w:trPr>
          <w:cantSplit/>
          <w:tblCellSpacing w:w="20" w:type="dxa"/>
        </w:trPr>
        <w:tc>
          <w:tcPr>
            <w:tcW w:w="9216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76F" w:rsidTr="00284175">
        <w:trPr>
          <w:trHeight w:val="318"/>
          <w:tblCellSpacing w:w="20" w:type="dxa"/>
        </w:trPr>
        <w:tc>
          <w:tcPr>
            <w:tcW w:w="23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компонент</w:t>
            </w:r>
          </w:p>
        </w:tc>
        <w:tc>
          <w:tcPr>
            <w:tcW w:w="39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по выбору</w:t>
            </w:r>
          </w:p>
        </w:tc>
      </w:tr>
      <w:tr w:rsidR="00B4176F" w:rsidTr="00284175">
        <w:trPr>
          <w:trHeight w:val="1310"/>
          <w:tblCellSpacing w:w="20" w:type="dxa"/>
        </w:trPr>
        <w:tc>
          <w:tcPr>
            <w:tcW w:w="23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Базовые обязательные дисциплины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- 10 кредитов</w:t>
            </w:r>
          </w:p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(профессиональный)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9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Статический анализ в здравоохранении</w:t>
            </w:r>
          </w:p>
          <w:p w:rsidR="00B4176F" w:rsidRDefault="00B4176F" w:rsidP="002841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научных исследований </w:t>
            </w:r>
          </w:p>
        </w:tc>
      </w:tr>
      <w:tr w:rsidR="00B4176F" w:rsidTr="00284175">
        <w:trPr>
          <w:trHeight w:val="4793"/>
          <w:tblCellSpacing w:w="20" w:type="dxa"/>
        </w:trPr>
        <w:tc>
          <w:tcPr>
            <w:tcW w:w="23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Профилирующий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 – 26 кредитов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здравоохранение 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Биоэтика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Доказательная медицина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практическую эпидемиологию 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качества медицинской деятельности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в области здравоохранения и охраны здоровья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менеджмент*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поведение*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 в здравоохранении*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здравоохранения и здоровья*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бухгалтерский учет для менеджеров системы здравоохранения*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диагностика и оздоровление бизнеса в системе здравоохранения*</w:t>
            </w:r>
          </w:p>
        </w:tc>
      </w:tr>
      <w:tr w:rsidR="00B4176F" w:rsidTr="00284175">
        <w:trPr>
          <w:tblCellSpacing w:w="20" w:type="dxa"/>
        </w:trPr>
        <w:tc>
          <w:tcPr>
            <w:tcW w:w="237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4176F" w:rsidRDefault="00B4176F" w:rsidP="00254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виды обучения – 8 кредитов</w:t>
            </w:r>
          </w:p>
        </w:tc>
        <w:tc>
          <w:tcPr>
            <w:tcW w:w="6805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Экспериментально-исследовательская работа магистранта, включая выполнение магистерской диссертации (ЭИРМ)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экзамен</w:t>
            </w:r>
          </w:p>
          <w:p w:rsidR="00B4176F" w:rsidRDefault="00B4176F" w:rsidP="002546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защита магистерской диссертации</w:t>
            </w:r>
          </w:p>
        </w:tc>
      </w:tr>
    </w:tbl>
    <w:p w:rsidR="00B4176F" w:rsidRPr="00B4176F" w:rsidRDefault="00B4176F" w:rsidP="00B4176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Дисциплины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проводимые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Almaty Management University (</w:t>
      </w:r>
      <w:r>
        <w:rPr>
          <w:rFonts w:ascii="Times New Roman" w:hAnsi="Times New Roman" w:cs="Times New Roman"/>
          <w:sz w:val="20"/>
          <w:szCs w:val="20"/>
        </w:rPr>
        <w:t>ранее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МАБ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поступления:</w:t>
      </w: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F2D63">
        <w:rPr>
          <w:rFonts w:ascii="Times New Roman" w:hAnsi="Times New Roman" w:cs="Times New Roman"/>
          <w:sz w:val="24"/>
          <w:szCs w:val="24"/>
        </w:rPr>
        <w:t>- наличие высшего образования</w:t>
      </w:r>
    </w:p>
    <w:p w:rsidR="00B703F7" w:rsidRPr="000F2D63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2-х вступительных экзаменов (иностранный язык, специальность)</w:t>
      </w:r>
      <w:r w:rsidRPr="000F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175" w:rsidRDefault="00284175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03F7" w:rsidRPr="00776D8F" w:rsidRDefault="00B703F7" w:rsidP="00B70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76D8F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776D8F">
        <w:rPr>
          <w:rFonts w:ascii="Times New Roman" w:hAnsi="Times New Roman" w:cs="Times New Roman"/>
          <w:sz w:val="24"/>
          <w:szCs w:val="24"/>
        </w:rPr>
        <w:t xml:space="preserve"> – 1 707 000 тенге. </w:t>
      </w:r>
    </w:p>
    <w:p w:rsidR="00284175" w:rsidRDefault="00284175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Вступительные требования: </w:t>
      </w:r>
      <w:r w:rsidRPr="00284175">
        <w:rPr>
          <w:rFonts w:ascii="Times New Roman" w:hAnsi="Times New Roman" w:cs="Times New Roman"/>
          <w:sz w:val="24"/>
          <w:szCs w:val="24"/>
        </w:rPr>
        <w:t>договор, оплата, зачисление, начало учебы</w:t>
      </w:r>
    </w:p>
    <w:p w:rsidR="00284175" w:rsidRDefault="00284175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03F7" w:rsidRDefault="00B703F7" w:rsidP="00B703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Стандартный пакет документов:</w:t>
      </w:r>
    </w:p>
    <w:p w:rsidR="00990BC4" w:rsidRPr="0045205A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5205A">
        <w:rPr>
          <w:rFonts w:ascii="Times New Roman" w:hAnsi="Times New Roman" w:cs="Times New Roman"/>
          <w:sz w:val="24"/>
          <w:szCs w:val="24"/>
        </w:rPr>
        <w:t>Заявление о поступлении в Магистратуру</w:t>
      </w:r>
    </w:p>
    <w:p w:rsidR="00990BC4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5205A">
        <w:rPr>
          <w:rFonts w:ascii="Times New Roman" w:hAnsi="Times New Roman" w:cs="Times New Roman"/>
          <w:sz w:val="24"/>
          <w:szCs w:val="24"/>
        </w:rPr>
        <w:t xml:space="preserve"> Оригинал и нотариально заверенная копия диплома о высшем образовании</w:t>
      </w:r>
    </w:p>
    <w:p w:rsidR="00990BC4" w:rsidRPr="0045205A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>
        <w:rPr>
          <w:rFonts w:ascii="Times New Roman" w:hAnsi="Times New Roman" w:cs="Times New Roman"/>
          <w:sz w:val="24"/>
          <w:szCs w:val="24"/>
          <w:lang w:val="en-US"/>
        </w:rPr>
        <w:t>TOEFL</w:t>
      </w:r>
      <w:r w:rsidRPr="002B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IELTS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или справка НЦТ о прохождения тестирования по иностранному языку </w:t>
      </w:r>
    </w:p>
    <w:p w:rsidR="00990BC4" w:rsidRPr="0045205A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5205A">
        <w:rPr>
          <w:rFonts w:ascii="Times New Roman" w:hAnsi="Times New Roman" w:cs="Times New Roman"/>
          <w:sz w:val="24"/>
          <w:szCs w:val="24"/>
        </w:rPr>
        <w:t xml:space="preserve"> Ксерокопия удостоверения личности</w:t>
      </w:r>
    </w:p>
    <w:p w:rsidR="00990BC4" w:rsidRPr="0045205A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5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45205A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5205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45205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5205A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,5</w:t>
      </w:r>
    </w:p>
    <w:p w:rsidR="00990BC4" w:rsidRPr="000E0D96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5205A">
        <w:rPr>
          <w:rFonts w:ascii="Times New Roman" w:hAnsi="Times New Roman" w:cs="Times New Roman"/>
          <w:sz w:val="24"/>
          <w:szCs w:val="24"/>
        </w:rPr>
        <w:t xml:space="preserve"> </w:t>
      </w:r>
      <w:r w:rsidRPr="000E0D96">
        <w:rPr>
          <w:rFonts w:ascii="Times New Roman" w:hAnsi="Times New Roman" w:cs="Times New Roman"/>
          <w:sz w:val="24"/>
          <w:szCs w:val="24"/>
        </w:rPr>
        <w:t>Медицинская справка (форма 086У)</w:t>
      </w:r>
    </w:p>
    <w:p w:rsidR="00990BC4" w:rsidRPr="000E0D96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0D96">
        <w:rPr>
          <w:rFonts w:ascii="Times New Roman" w:hAnsi="Times New Roman" w:cs="Times New Roman"/>
          <w:sz w:val="24"/>
          <w:szCs w:val="24"/>
        </w:rPr>
        <w:t xml:space="preserve"> Личный листок по учету кадров и нотариально засвидетельствованную копию трудовой книжки при наличии;</w:t>
      </w:r>
    </w:p>
    <w:p w:rsidR="00990BC4" w:rsidRPr="000E0D96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0D9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96">
        <w:rPr>
          <w:rFonts w:ascii="Times New Roman" w:hAnsi="Times New Roman" w:cs="Times New Roman"/>
          <w:sz w:val="24"/>
          <w:szCs w:val="24"/>
        </w:rPr>
        <w:t>научных и научно-методических работ при наличии;</w:t>
      </w:r>
    </w:p>
    <w:p w:rsidR="00990BC4" w:rsidRPr="000E0D96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0D96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96">
        <w:rPr>
          <w:rFonts w:ascii="Times New Roman" w:hAnsi="Times New Roman" w:cs="Times New Roman"/>
          <w:sz w:val="24"/>
          <w:szCs w:val="24"/>
        </w:rPr>
        <w:t>документы;</w:t>
      </w:r>
    </w:p>
    <w:p w:rsidR="00990BC4" w:rsidRPr="000E0D96" w:rsidRDefault="00990BC4" w:rsidP="00990BC4">
      <w:pPr>
        <w:numPr>
          <w:ilvl w:val="1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E0D96">
        <w:rPr>
          <w:rFonts w:ascii="Times New Roman" w:hAnsi="Times New Roman" w:cs="Times New Roman"/>
          <w:sz w:val="24"/>
          <w:szCs w:val="24"/>
        </w:rPr>
        <w:t xml:space="preserve"> 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96">
        <w:rPr>
          <w:rFonts w:ascii="Times New Roman" w:hAnsi="Times New Roman" w:cs="Times New Roman"/>
          <w:sz w:val="24"/>
          <w:szCs w:val="24"/>
        </w:rPr>
        <w:t>документов.</w:t>
      </w:r>
    </w:p>
    <w:p w:rsidR="00B703F7" w:rsidRDefault="00B703F7" w:rsidP="00B703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175" w:rsidRDefault="00284175" w:rsidP="0028417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41EF" w:rsidRDefault="00E241EF" w:rsidP="00E241EF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Контакты: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241EF" w:rsidTr="00A43265">
        <w:trPr>
          <w:trHeight w:val="2885"/>
        </w:trPr>
        <w:tc>
          <w:tcPr>
            <w:tcW w:w="5211" w:type="dxa"/>
          </w:tcPr>
          <w:p w:rsidR="00A43265" w:rsidRPr="00A43265" w:rsidRDefault="00E241EF" w:rsidP="00A43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Национальный Медицинский Университет имени </w:t>
            </w:r>
            <w:proofErr w:type="spellStart"/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С.Д.Асфендиярова</w:t>
            </w:r>
            <w:proofErr w:type="spellEnd"/>
          </w:p>
          <w:p w:rsidR="00A43265" w:rsidRDefault="00A43265" w:rsidP="00A43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 </w:t>
            </w:r>
            <w:r w:rsidRPr="00A4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азахстан,</w:t>
            </w:r>
          </w:p>
          <w:p w:rsidR="00A43265" w:rsidRPr="00A43265" w:rsidRDefault="00A43265" w:rsidP="00A43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r w:rsidRPr="00A43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41EF"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 </w:t>
            </w:r>
            <w:proofErr w:type="spellStart"/>
            <w:r w:rsidR="00E241EF"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41EF"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  <w:p w:rsidR="00A43265" w:rsidRPr="00E241EF" w:rsidRDefault="00A43265" w:rsidP="00A43265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Телефоны:</w:t>
            </w:r>
          </w:p>
          <w:p w:rsidR="00A43265" w:rsidRPr="00E241EF" w:rsidRDefault="00A43265" w:rsidP="00A43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Канцелярия: +7(727)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292-79-37</w:t>
            </w: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Горячая линия: +7(727)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292-43-00</w:t>
            </w: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Приемная комиссия: +7(727)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292-67-01</w:t>
            </w:r>
          </w:p>
          <w:p w:rsidR="00E241EF" w:rsidRPr="00E241EF" w:rsidRDefault="00E241EF" w:rsidP="00A432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2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24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241EF" w:rsidRPr="00E241EF" w:rsidRDefault="00990BC4" w:rsidP="00A432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241EF" w:rsidRPr="00A432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info@kaznmu.kz</w:t>
              </w:r>
            </w:hyperlink>
            <w:r w:rsidR="00E241EF" w:rsidRPr="00E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41EF" w:rsidRPr="00A43265" w:rsidRDefault="00E241EF" w:rsidP="00A43265">
            <w:pPr>
              <w:tabs>
                <w:tab w:val="center" w:pos="2638"/>
              </w:tabs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60" w:type="dxa"/>
          </w:tcPr>
          <w:p w:rsidR="00A43265" w:rsidRPr="00A43265" w:rsidRDefault="00A43265" w:rsidP="00A43265">
            <w:pPr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Almaty</w:t>
            </w:r>
            <w:proofErr w:type="spellEnd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Management</w:t>
            </w:r>
            <w:proofErr w:type="spellEnd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University</w:t>
            </w:r>
            <w:proofErr w:type="spellEnd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43265" w:rsidRPr="00A43265" w:rsidRDefault="00A43265" w:rsidP="00E241EF">
            <w:pPr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(Международная Академия Бизнеса)</w:t>
            </w:r>
          </w:p>
          <w:p w:rsidR="00A43265" w:rsidRPr="00A43265" w:rsidRDefault="00A43265" w:rsidP="00E241EF">
            <w:pPr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3265" w:rsidRDefault="00E241EF" w:rsidP="00E241EF">
            <w:pPr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еспублики </w:t>
            </w:r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азахстан</w:t>
            </w:r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E241EF" w:rsidRPr="00A43265" w:rsidRDefault="00E241EF" w:rsidP="00E241EF">
            <w:pPr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Алматы, </w:t>
            </w:r>
            <w:proofErr w:type="spellStart"/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Розыбакиева</w:t>
            </w:r>
            <w:proofErr w:type="spellEnd"/>
            <w:r w:rsid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4326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227</w:t>
            </w:r>
          </w:p>
          <w:p w:rsidR="00A43265" w:rsidRPr="00A43265" w:rsidRDefault="00A43265" w:rsidP="00E241EF">
            <w:pPr>
              <w:spacing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4326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E241EF" w:rsidRPr="00A43265" w:rsidRDefault="00E241EF" w:rsidP="00E241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Т.: +7 (727) 302 22 22</w:t>
            </w:r>
          </w:p>
          <w:p w:rsidR="00E241EF" w:rsidRPr="00A43265" w:rsidRDefault="00E241EF" w:rsidP="00E241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Т.: +7 (727) 302 21 52</w:t>
            </w:r>
          </w:p>
          <w:p w:rsidR="00A43265" w:rsidRDefault="00E241EF" w:rsidP="00E241E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3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A43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241EF" w:rsidRPr="00A43265" w:rsidRDefault="00990BC4" w:rsidP="00A43265">
            <w:pPr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A43265" w:rsidRPr="00B6538C">
                <w:rPr>
                  <w:rStyle w:val="ad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info@iab.</w:t>
              </w:r>
              <w:r w:rsidR="00A43265" w:rsidRPr="00B6538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</w:p>
        </w:tc>
      </w:tr>
    </w:tbl>
    <w:p w:rsidR="00E241EF" w:rsidRDefault="00E241EF" w:rsidP="00E241EF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265" w:rsidRDefault="00A43265" w:rsidP="00A432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Полную информацию о программах магистратуры, Вы можете узнать на сайте </w:t>
      </w:r>
      <w:r w:rsidRPr="000E3771">
        <w:rPr>
          <w:rFonts w:ascii="Times New Roman" w:hAnsi="Times New Roman" w:cs="Times New Roman"/>
          <w:b/>
          <w:sz w:val="24"/>
          <w:szCs w:val="24"/>
          <w:lang w:val="kk-KZ"/>
        </w:rPr>
        <w:t>kaznmu.kz</w:t>
      </w:r>
    </w:p>
    <w:p w:rsidR="00E241EF" w:rsidRPr="00284175" w:rsidRDefault="00E241EF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241EF" w:rsidRPr="00284175" w:rsidSect="00284175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3C" w:rsidRDefault="00FA483C" w:rsidP="00284175">
      <w:pPr>
        <w:spacing w:after="0" w:line="240" w:lineRule="auto"/>
      </w:pPr>
      <w:r>
        <w:separator/>
      </w:r>
    </w:p>
  </w:endnote>
  <w:endnote w:type="continuationSeparator" w:id="0">
    <w:p w:rsidR="00FA483C" w:rsidRDefault="00FA483C" w:rsidP="0028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3C" w:rsidRDefault="00FA483C" w:rsidP="00284175">
      <w:pPr>
        <w:spacing w:after="0" w:line="240" w:lineRule="auto"/>
      </w:pPr>
      <w:r>
        <w:separator/>
      </w:r>
    </w:p>
  </w:footnote>
  <w:footnote w:type="continuationSeparator" w:id="0">
    <w:p w:rsidR="00FA483C" w:rsidRDefault="00FA483C" w:rsidP="0028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471"/>
    <w:multiLevelType w:val="hybridMultilevel"/>
    <w:tmpl w:val="FC8A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3B4"/>
    <w:multiLevelType w:val="hybridMultilevel"/>
    <w:tmpl w:val="1E562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F638B"/>
    <w:multiLevelType w:val="hybridMultilevel"/>
    <w:tmpl w:val="4B5425D8"/>
    <w:lvl w:ilvl="0" w:tplc="5D10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80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6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0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C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9"/>
    <w:rsid w:val="000949D7"/>
    <w:rsid w:val="00284175"/>
    <w:rsid w:val="00513A4F"/>
    <w:rsid w:val="008A3489"/>
    <w:rsid w:val="00990BC4"/>
    <w:rsid w:val="00A43265"/>
    <w:rsid w:val="00AC1188"/>
    <w:rsid w:val="00B4176F"/>
    <w:rsid w:val="00B703F7"/>
    <w:rsid w:val="00DD0106"/>
    <w:rsid w:val="00E241EF"/>
    <w:rsid w:val="00E410E5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9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2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3A4F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175"/>
  </w:style>
  <w:style w:type="paragraph" w:styleId="aa">
    <w:name w:val="footer"/>
    <w:basedOn w:val="a"/>
    <w:link w:val="ab"/>
    <w:uiPriority w:val="99"/>
    <w:semiHidden/>
    <w:unhideWhenUsed/>
    <w:rsid w:val="0028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175"/>
  </w:style>
  <w:style w:type="character" w:styleId="ac">
    <w:name w:val="Strong"/>
    <w:basedOn w:val="a0"/>
    <w:uiPriority w:val="22"/>
    <w:qFormat/>
    <w:rsid w:val="00E241E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E2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89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2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3A4F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175"/>
  </w:style>
  <w:style w:type="paragraph" w:styleId="aa">
    <w:name w:val="footer"/>
    <w:basedOn w:val="a"/>
    <w:link w:val="ab"/>
    <w:uiPriority w:val="99"/>
    <w:semiHidden/>
    <w:unhideWhenUsed/>
    <w:rsid w:val="0028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175"/>
  </w:style>
  <w:style w:type="character" w:styleId="ac">
    <w:name w:val="Strong"/>
    <w:basedOn w:val="a0"/>
    <w:uiPriority w:val="22"/>
    <w:qFormat/>
    <w:rsid w:val="00E241E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E2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info@iab.k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info@kaznmu.k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Куренкеева Гульнар Турдалиевна</dc:creator>
  <cp:lastModifiedBy>user</cp:lastModifiedBy>
  <cp:revision>2</cp:revision>
  <dcterms:created xsi:type="dcterms:W3CDTF">2014-07-16T05:47:00Z</dcterms:created>
  <dcterms:modified xsi:type="dcterms:W3CDTF">2014-07-16T05:47:00Z</dcterms:modified>
</cp:coreProperties>
</file>