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E6" w:rsidRPr="000463E3" w:rsidRDefault="008C2CE6" w:rsidP="008C2CE6">
      <w:pPr>
        <w:pStyle w:val="a4"/>
        <w:widowControl w:val="0"/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0" w:name="_Toc330333429"/>
      <w:bookmarkStart w:id="1" w:name="_Toc330334112"/>
      <w:bookmarkStart w:id="2" w:name="_Toc330385612"/>
      <w:r w:rsidRPr="000463E3">
        <w:rPr>
          <w:rFonts w:ascii="Times New Roman" w:hAnsi="Times New Roman"/>
          <w:sz w:val="28"/>
          <w:szCs w:val="28"/>
          <w:lang w:val="ru-RU"/>
        </w:rPr>
        <w:t>АННОТАЦИЯ</w:t>
      </w:r>
    </w:p>
    <w:p w:rsidR="00A94C90" w:rsidRDefault="00A94C90" w:rsidP="008C2CE6">
      <w:pPr>
        <w:spacing w:after="0" w:line="240" w:lineRule="auto"/>
        <w:contextualSpacing/>
        <w:jc w:val="center"/>
        <w:rPr>
          <w:sz w:val="28"/>
          <w:szCs w:val="28"/>
          <w:lang w:val="en-US" w:eastAsia="ar-SA"/>
        </w:rPr>
      </w:pPr>
    </w:p>
    <w:p w:rsidR="008C2CE6" w:rsidRPr="000463E3" w:rsidRDefault="008C2CE6" w:rsidP="008C2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63E3">
        <w:rPr>
          <w:rFonts w:ascii="Times New Roman" w:eastAsia="Times New Roman" w:hAnsi="Times New Roman" w:cs="Times New Roman"/>
          <w:sz w:val="28"/>
          <w:szCs w:val="28"/>
        </w:rPr>
        <w:t>диссертации на соискание ученой степени доктора философии (PhD)</w:t>
      </w:r>
    </w:p>
    <w:p w:rsidR="008C2CE6" w:rsidRPr="000463E3" w:rsidRDefault="008C2CE6" w:rsidP="008C2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63E3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0463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63E3">
        <w:rPr>
          <w:rFonts w:ascii="Times New Roman" w:hAnsi="Times New Roman" w:cs="Times New Roman"/>
          <w:sz w:val="28"/>
          <w:szCs w:val="28"/>
        </w:rPr>
        <w:t>6</w:t>
      </w:r>
      <w:r w:rsidRPr="000463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63E3">
        <w:rPr>
          <w:rFonts w:ascii="Times New Roman" w:hAnsi="Times New Roman" w:cs="Times New Roman"/>
          <w:sz w:val="28"/>
          <w:szCs w:val="28"/>
        </w:rPr>
        <w:t>110</w:t>
      </w:r>
      <w:r w:rsidRPr="008C2CE6">
        <w:rPr>
          <w:rFonts w:ascii="Times New Roman" w:hAnsi="Times New Roman" w:cs="Times New Roman"/>
          <w:sz w:val="28"/>
          <w:szCs w:val="28"/>
        </w:rPr>
        <w:t>2</w:t>
      </w:r>
      <w:r w:rsidRPr="000463E3">
        <w:rPr>
          <w:rFonts w:ascii="Times New Roman" w:hAnsi="Times New Roman" w:cs="Times New Roman"/>
          <w:sz w:val="28"/>
          <w:szCs w:val="28"/>
        </w:rPr>
        <w:t xml:space="preserve">00 – </w:t>
      </w:r>
      <w:r w:rsidRPr="003B247E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</w:p>
    <w:p w:rsidR="008C2CE6" w:rsidRPr="000463E3" w:rsidRDefault="008C2CE6" w:rsidP="008C2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8C2CE6" w:rsidRPr="008C2CE6" w:rsidRDefault="008C2CE6" w:rsidP="008C2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C2CE6">
        <w:rPr>
          <w:rFonts w:ascii="Times New Roman" w:hAnsi="Times New Roman" w:cs="Times New Roman"/>
          <w:sz w:val="28"/>
          <w:szCs w:val="28"/>
          <w:lang w:eastAsia="ar-SA"/>
        </w:rPr>
        <w:t>Алдынгуров Даулет Кадырович</w:t>
      </w:r>
    </w:p>
    <w:p w:rsidR="008C2CE6" w:rsidRPr="000463E3" w:rsidRDefault="008C2CE6" w:rsidP="008C2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687489" w:rsidRPr="008C2CE6" w:rsidRDefault="00687489" w:rsidP="00186D38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«</w:t>
      </w:r>
      <w:r w:rsidR="009F28BE" w:rsidRPr="003B247E">
        <w:rPr>
          <w:rFonts w:ascii="Times New Roman" w:eastAsia="Times New Roman" w:hAnsi="Times New Roman" w:cs="Times New Roman"/>
          <w:sz w:val="28"/>
          <w:szCs w:val="28"/>
        </w:rPr>
        <w:t>Медико-социальные аспекты совершенствования реабилитации больных с заболеваниями щитовидной железы</w:t>
      </w:r>
      <w:r w:rsidRPr="003B247E">
        <w:rPr>
          <w:rFonts w:ascii="Times New Roman" w:hAnsi="Times New Roman" w:cs="Times New Roman"/>
          <w:sz w:val="28"/>
          <w:szCs w:val="28"/>
        </w:rPr>
        <w:t>»</w:t>
      </w:r>
    </w:p>
    <w:p w:rsidR="00687489" w:rsidRPr="00855EBA" w:rsidRDefault="00687489" w:rsidP="00A94C90">
      <w:pPr>
        <w:pStyle w:val="a4"/>
        <w:widowControl w:val="0"/>
        <w:spacing w:before="0" w:after="0"/>
        <w:ind w:firstLine="397"/>
        <w:contextualSpacing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687489" w:rsidRPr="00855EBA" w:rsidRDefault="00687489" w:rsidP="00A94C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BA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</w:p>
    <w:p w:rsidR="009F28BE" w:rsidRPr="00855EBA" w:rsidRDefault="009F28BE" w:rsidP="009F28B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основании комплексного изучения медико - социальных и организационных аспектов, состояния медицинской помощи больным, разработать рекомендации по совершенствованию реабилитации заболеваний щитовидной железы.</w:t>
      </w:r>
    </w:p>
    <w:p w:rsidR="00687489" w:rsidRPr="00855EBA" w:rsidRDefault="00687489" w:rsidP="00A94C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30333430"/>
      <w:bookmarkStart w:id="4" w:name="_Toc330334113"/>
      <w:bookmarkStart w:id="5" w:name="_Toc330385613"/>
      <w:r w:rsidRPr="00855EBA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bookmarkEnd w:id="3"/>
      <w:bookmarkEnd w:id="4"/>
      <w:bookmarkEnd w:id="5"/>
    </w:p>
    <w:p w:rsidR="009F28BE" w:rsidRDefault="009F28BE" w:rsidP="009F28B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330333431"/>
      <w:bookmarkStart w:id="7" w:name="_Toc330334114"/>
      <w:bookmarkStart w:id="8" w:name="_Toc330385614"/>
      <w:bookmarkEnd w:id="0"/>
      <w:bookmarkEnd w:id="1"/>
      <w:bookmarkEnd w:id="2"/>
      <w:r w:rsidRPr="00855EBA">
        <w:rPr>
          <w:rFonts w:ascii="Times New Roman" w:hAnsi="Times New Roman" w:cs="Times New Roman"/>
          <w:color w:val="000000"/>
          <w:sz w:val="28"/>
          <w:szCs w:val="28"/>
        </w:rPr>
        <w:t>Изучить эпидемиологию, медико - социальные факторы развития заболеваний щитовидной железы в Семейском регионе.</w:t>
      </w:r>
    </w:p>
    <w:p w:rsidR="009F28BE" w:rsidRDefault="009F28BE" w:rsidP="009F28B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BA">
        <w:rPr>
          <w:rFonts w:ascii="Times New Roman" w:hAnsi="Times New Roman" w:cs="Times New Roman"/>
          <w:color w:val="000000"/>
          <w:sz w:val="28"/>
          <w:szCs w:val="28"/>
        </w:rPr>
        <w:t>Проанализировать состояние комплексной реабилитации больных с патологией щитовидной железы.</w:t>
      </w:r>
    </w:p>
    <w:p w:rsidR="009F28BE" w:rsidRDefault="009F28BE" w:rsidP="009F28B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BA">
        <w:rPr>
          <w:rFonts w:ascii="Times New Roman" w:hAnsi="Times New Roman" w:cs="Times New Roman"/>
          <w:color w:val="000000"/>
          <w:sz w:val="28"/>
          <w:szCs w:val="28"/>
        </w:rPr>
        <w:t>Определить медицинские и социальные барьеры в оказании медицинской помощи путем углубленного изучения качества жизни пациентов с тиреоидной патологией.</w:t>
      </w:r>
    </w:p>
    <w:p w:rsidR="009F28BE" w:rsidRPr="00855EBA" w:rsidRDefault="009F28BE" w:rsidP="009F28BE">
      <w:pPr>
        <w:numPr>
          <w:ilvl w:val="0"/>
          <w:numId w:val="3"/>
        </w:numPr>
        <w:tabs>
          <w:tab w:val="clear" w:pos="720"/>
          <w:tab w:val="num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EBA">
        <w:rPr>
          <w:rFonts w:ascii="Times New Roman" w:hAnsi="Times New Roman" w:cs="Times New Roman"/>
          <w:color w:val="000000"/>
          <w:sz w:val="28"/>
          <w:szCs w:val="28"/>
        </w:rPr>
        <w:t>Разработать и предложить рекомендаций по совершенствованию комплексной реабилитации больных с заболеваниями щитовидной железы.</w:t>
      </w:r>
    </w:p>
    <w:p w:rsidR="00687489" w:rsidRDefault="008C2CE6" w:rsidP="00A94C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63E3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  <w:r w:rsidRPr="0048350B">
        <w:rPr>
          <w:rFonts w:ascii="Times New Roman" w:hAnsi="Times New Roman" w:cs="Times New Roman"/>
          <w:b/>
          <w:sz w:val="28"/>
          <w:szCs w:val="28"/>
        </w:rPr>
        <w:t>:</w:t>
      </w:r>
      <w:r w:rsidRPr="008C2CE6">
        <w:rPr>
          <w:color w:val="000000"/>
          <w:sz w:val="28"/>
          <w:szCs w:val="28"/>
        </w:rPr>
        <w:t xml:space="preserve"> </w:t>
      </w:r>
      <w:r w:rsidRPr="008C2CE6">
        <w:rPr>
          <w:rFonts w:ascii="Times New Roman" w:hAnsi="Times New Roman" w:cs="Times New Roman"/>
          <w:color w:val="000000"/>
          <w:sz w:val="28"/>
          <w:szCs w:val="28"/>
        </w:rPr>
        <w:t xml:space="preserve">По материалам тиреоидологов различных стран мира недостаток йода в окружающей среде грозит развитием заболеваний щитовидной железы  у трети населения Земли. По данным Всемирной организации здравоохранения, на Земном шаре зарегистрированы более 300 миллионов больных с заболеваниями щитовидной железы. </w:t>
      </w:r>
      <w:r w:rsidRPr="009A1B54">
        <w:rPr>
          <w:rFonts w:ascii="Times New Roman" w:hAnsi="Times New Roman"/>
          <w:color w:val="000000"/>
          <w:sz w:val="28"/>
          <w:szCs w:val="28"/>
        </w:rPr>
        <w:t>Рост узловых форм поражения щитовидной железы, продолжающийся в большинстве регионов Казахстана, в первую очередь обусловлен сочетанием эндемии и возрастающего влияния антропогенных факторов: повышение уровня промышленного производства, урбанизация, загрязнение окружающей среды техногенными токсическими веществами. Уникальное сочетание зобной эндемии и внутреннего облучения щитовидной железы в Семейском регионе дало картину значительного изменения характеристик тиреоидной патологии</w:t>
      </w:r>
      <w:r w:rsidR="00B37586">
        <w:rPr>
          <w:rFonts w:ascii="Times New Roman" w:hAnsi="Times New Roman"/>
          <w:color w:val="000000"/>
          <w:sz w:val="28"/>
          <w:szCs w:val="28"/>
        </w:rPr>
        <w:t>.</w:t>
      </w:r>
    </w:p>
    <w:p w:rsidR="00B37586" w:rsidRPr="00B37586" w:rsidRDefault="00B37586" w:rsidP="00D758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3E3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методы исследования</w:t>
      </w:r>
      <w:r w:rsidRPr="00B37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 w:rsidRPr="00B3758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7586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Государственном медицинском университете </w:t>
      </w:r>
      <w:proofErr w:type="gramStart"/>
      <w:r w:rsidRPr="00B3758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37586">
        <w:rPr>
          <w:rFonts w:ascii="Times New Roman" w:hAnsi="Times New Roman" w:cs="Times New Roman"/>
          <w:color w:val="000000"/>
          <w:sz w:val="28"/>
          <w:szCs w:val="28"/>
        </w:rPr>
        <w:t>. Семей на клинических базах БСМП г. Семей, Медицинского центра ГМУ г. Семей, в медицинских учреждениях г. Семей и прилегающих районах в период с 2007 по 2012 гг.</w:t>
      </w:r>
    </w:p>
    <w:p w:rsidR="001006AF" w:rsidRDefault="00B37586" w:rsidP="001006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исследований включил анализ </w:t>
      </w:r>
      <w:r w:rsidRPr="00B37586">
        <w:rPr>
          <w:rFonts w:ascii="Times New Roman" w:hAnsi="Times New Roman" w:cs="Times New Roman"/>
          <w:color w:val="000000"/>
          <w:sz w:val="28"/>
          <w:szCs w:val="28"/>
        </w:rPr>
        <w:t>1321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историй болезней </w:t>
      </w:r>
      <w:r w:rsidRPr="00B37586">
        <w:rPr>
          <w:rFonts w:ascii="Times New Roman" w:hAnsi="Times New Roman" w:cs="Times New Roman"/>
          <w:color w:val="000000"/>
          <w:sz w:val="28"/>
          <w:szCs w:val="28"/>
        </w:rPr>
        <w:t>стационарных больных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B37586">
        <w:rPr>
          <w:rFonts w:ascii="Times New Roman" w:hAnsi="Times New Roman" w:cs="Times New Roman"/>
          <w:color w:val="000000"/>
          <w:sz w:val="28"/>
          <w:szCs w:val="28"/>
        </w:rPr>
        <w:t xml:space="preserve"> скрининге приняли участие 1659 резидентов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для интервью в дискуссионных группах привлечено </w:t>
      </w:r>
      <w:r w:rsidRPr="00B37586">
        <w:rPr>
          <w:rFonts w:ascii="Times New Roman" w:hAnsi="Times New Roman" w:cs="Times New Roman"/>
          <w:color w:val="000000"/>
          <w:sz w:val="28"/>
          <w:szCs w:val="28"/>
        </w:rPr>
        <w:t>113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586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анкетировании приняли участие 132 диспансерных </w:t>
      </w:r>
      <w:r w:rsidR="00D75802">
        <w:rPr>
          <w:rFonts w:ascii="Times New Roman" w:hAnsi="Times New Roman" w:cs="Times New Roman"/>
          <w:color w:val="000000"/>
          <w:sz w:val="28"/>
          <w:szCs w:val="28"/>
        </w:rPr>
        <w:t xml:space="preserve">больных. </w:t>
      </w:r>
      <w:proofErr w:type="gramStart"/>
      <w:r w:rsidR="00D75802">
        <w:rPr>
          <w:rFonts w:ascii="Times New Roman" w:hAnsi="Times New Roman" w:cs="Times New Roman"/>
          <w:sz w:val="28"/>
          <w:szCs w:val="28"/>
        </w:rPr>
        <w:t xml:space="preserve">В ходе исследования были использованы метод </w:t>
      </w:r>
      <w:r w:rsidR="00D75802" w:rsidRPr="00D75802">
        <w:rPr>
          <w:rFonts w:ascii="Times New Roman" w:hAnsi="Times New Roman" w:cs="Times New Roman"/>
          <w:color w:val="000000"/>
          <w:sz w:val="28"/>
          <w:szCs w:val="28"/>
        </w:rPr>
        <w:t xml:space="preserve">анализа обсервационных статистических наблюдений, исследование архивной документации, </w:t>
      </w:r>
      <w:r w:rsidR="00D75802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r w:rsidR="00D75802" w:rsidRPr="00D75802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ультразвукой диагностики </w:t>
      </w:r>
      <w:r w:rsidR="00D7580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75802" w:rsidRPr="00D75802">
        <w:rPr>
          <w:rFonts w:ascii="Times New Roman" w:hAnsi="Times New Roman" w:cs="Times New Roman"/>
          <w:color w:val="000000"/>
          <w:sz w:val="28"/>
          <w:szCs w:val="28"/>
        </w:rPr>
        <w:t>лабораторных гормональных исследований, методы интервью и дискуссионных фокусных групп, анкетирование, методы статистико-математического анализа.</w:t>
      </w:r>
      <w:r w:rsidR="001006AF" w:rsidRPr="00100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1006AF" w:rsidRPr="00855EBA" w:rsidRDefault="001006AF" w:rsidP="001006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BA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</w:p>
    <w:p w:rsidR="001006AF" w:rsidRPr="00855EBA" w:rsidRDefault="001006AF" w:rsidP="001006AF">
      <w:pPr>
        <w:spacing w:after="0" w:line="240" w:lineRule="auto"/>
        <w:ind w:firstLine="425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855EB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В рамках исследования впервые:</w:t>
      </w:r>
    </w:p>
    <w:p w:rsidR="001006AF" w:rsidRPr="00855EBA" w:rsidRDefault="001006AF" w:rsidP="001006AF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855EBA">
        <w:rPr>
          <w:rFonts w:ascii="Times New Roman" w:eastAsia="Batang" w:hAnsi="Times New Roman" w:cs="Times New Roman"/>
          <w:color w:val="000000"/>
          <w:sz w:val="28"/>
          <w:szCs w:val="28"/>
        </w:rPr>
        <w:t>- на основании проведенного ретроспективного исследования социально-бытовых условий установлены особенности проживания и питания населения бывшей Семипалатинской области;</w:t>
      </w:r>
    </w:p>
    <w:p w:rsidR="001006AF" w:rsidRPr="00855EBA" w:rsidRDefault="001006AF" w:rsidP="001006AF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855EBA">
        <w:rPr>
          <w:rFonts w:ascii="Times New Roman" w:eastAsia="Batang" w:hAnsi="Times New Roman" w:cs="Times New Roman"/>
          <w:color w:val="000000"/>
          <w:sz w:val="28"/>
          <w:szCs w:val="28"/>
        </w:rPr>
        <w:t>- на основании проведенного скрининга населения Семейского региона определена средняя распространенность патологии щитовидной железы;</w:t>
      </w:r>
    </w:p>
    <w:p w:rsidR="001006AF" w:rsidRPr="00855EBA" w:rsidRDefault="001006AF" w:rsidP="001006AF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855EBA">
        <w:rPr>
          <w:rFonts w:ascii="Times New Roman" w:eastAsia="Batang" w:hAnsi="Times New Roman" w:cs="Times New Roman"/>
          <w:color w:val="000000"/>
          <w:sz w:val="28"/>
          <w:szCs w:val="28"/>
        </w:rPr>
        <w:t>- установлены медико - социальные барьеры в оказании тиреоидологической помощи населению;</w:t>
      </w:r>
    </w:p>
    <w:p w:rsidR="001006AF" w:rsidRPr="00855EBA" w:rsidRDefault="001006AF" w:rsidP="001006AF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855EBA">
        <w:rPr>
          <w:rFonts w:ascii="Times New Roman" w:eastAsia="Batang" w:hAnsi="Times New Roman" w:cs="Times New Roman"/>
          <w:color w:val="000000"/>
          <w:sz w:val="28"/>
          <w:szCs w:val="28"/>
        </w:rPr>
        <w:t>- разработана и предложена модель комплексной реабилитации больных с тиреоидной патологией, включающая новые этапы реабилитационного процесса.</w:t>
      </w:r>
    </w:p>
    <w:p w:rsidR="00D75802" w:rsidRPr="000463E3" w:rsidRDefault="00D75802" w:rsidP="00D75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3E3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 диссертационного исследования, выносимые на защиту:</w:t>
      </w:r>
    </w:p>
    <w:p w:rsidR="001006AF" w:rsidRPr="009A1B54" w:rsidRDefault="001006AF" w:rsidP="001006A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1B54">
        <w:rPr>
          <w:rFonts w:ascii="Times New Roman" w:hAnsi="Times New Roman"/>
          <w:bCs/>
          <w:color w:val="000000"/>
          <w:sz w:val="28"/>
          <w:szCs w:val="28"/>
        </w:rPr>
        <w:t xml:space="preserve">На современном </w:t>
      </w:r>
      <w:proofErr w:type="gramStart"/>
      <w:r w:rsidRPr="009A1B54">
        <w:rPr>
          <w:rFonts w:ascii="Times New Roman" w:hAnsi="Times New Roman"/>
          <w:bCs/>
          <w:color w:val="000000"/>
          <w:sz w:val="28"/>
          <w:szCs w:val="28"/>
        </w:rPr>
        <w:t>этапе</w:t>
      </w:r>
      <w:proofErr w:type="gramEnd"/>
      <w:r w:rsidRPr="009A1B54">
        <w:rPr>
          <w:rFonts w:ascii="Times New Roman" w:hAnsi="Times New Roman"/>
          <w:bCs/>
          <w:color w:val="000000"/>
          <w:sz w:val="28"/>
          <w:szCs w:val="28"/>
        </w:rPr>
        <w:t xml:space="preserve"> состояние тиреоидологической службы характеризуется высокой распространенностью структурных и гормональных нарушений, кадровым дефицитом эндокринологов, недостаточным уровнем диспансеризации населения.</w:t>
      </w:r>
    </w:p>
    <w:p w:rsidR="001006AF" w:rsidRPr="009A1B54" w:rsidRDefault="001006AF" w:rsidP="001006A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1B54">
        <w:rPr>
          <w:rFonts w:ascii="Times New Roman" w:hAnsi="Times New Roman"/>
          <w:bCs/>
          <w:color w:val="000000"/>
          <w:sz w:val="28"/>
          <w:szCs w:val="28"/>
        </w:rPr>
        <w:t>Значимыми медико - социальными барьерами</w:t>
      </w:r>
      <w:r w:rsidRPr="009A1B54">
        <w:rPr>
          <w:rFonts w:ascii="Times New Roman" w:eastAsia="Batang" w:hAnsi="Times New Roman"/>
          <w:color w:val="000000"/>
          <w:sz w:val="28"/>
          <w:szCs w:val="28"/>
        </w:rPr>
        <w:t xml:space="preserve"> в оказании тиреоидологической помощи </w:t>
      </w:r>
      <w:r w:rsidRPr="009A1B54">
        <w:rPr>
          <w:rFonts w:ascii="Times New Roman" w:hAnsi="Times New Roman"/>
          <w:bCs/>
          <w:color w:val="000000"/>
          <w:sz w:val="28"/>
          <w:szCs w:val="28"/>
        </w:rPr>
        <w:t xml:space="preserve">являются: </w:t>
      </w:r>
      <w:r w:rsidRPr="009A1B54">
        <w:rPr>
          <w:rFonts w:ascii="Times New Roman" w:hAnsi="Times New Roman"/>
          <w:color w:val="000000"/>
          <w:sz w:val="28"/>
          <w:szCs w:val="28"/>
        </w:rPr>
        <w:t>доверие врачу, обслуживание и отношения медперсонала, д</w:t>
      </w:r>
      <w:r w:rsidRPr="009A1B54">
        <w:rPr>
          <w:rFonts w:ascii="Times New Roman" w:eastAsia="MS Gothic" w:hAnsi="Times New Roman"/>
          <w:color w:val="000000"/>
          <w:sz w:val="28"/>
          <w:szCs w:val="28"/>
        </w:rPr>
        <w:t>оступность бесплатной помощи эндокринолога, консультации смежных специалистов, средний доход пациентов в месяц, удовлетворенность собственным здоровьем и удовлетворенность обслуживанием в амбулаторно - поликлинической сети.</w:t>
      </w:r>
    </w:p>
    <w:p w:rsidR="001006AF" w:rsidRPr="009A1B54" w:rsidRDefault="001006AF" w:rsidP="001006AF">
      <w:pPr>
        <w:pStyle w:val="a3"/>
        <w:tabs>
          <w:tab w:val="left" w:pos="567"/>
          <w:tab w:val="left" w:pos="851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9A1B54">
        <w:rPr>
          <w:rFonts w:ascii="Times New Roman" w:hAnsi="Times New Roman"/>
          <w:bCs/>
          <w:color w:val="000000"/>
          <w:sz w:val="28"/>
          <w:szCs w:val="28"/>
        </w:rPr>
        <w:t>3. Модель комплексной реабилитации тиреоидной патологии, включающая новые этапы реабилитационного процесса, позволяет обеспечить эффективную реабилитацию.</w:t>
      </w:r>
    </w:p>
    <w:p w:rsidR="001006AF" w:rsidRDefault="001006AF" w:rsidP="001006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463E3">
        <w:rPr>
          <w:rFonts w:ascii="Times New Roman" w:eastAsia="Times New Roman" w:hAnsi="Times New Roman" w:cs="Times New Roman"/>
          <w:b/>
          <w:sz w:val="28"/>
          <w:szCs w:val="24"/>
        </w:rPr>
        <w:t xml:space="preserve">Теоретическая и практическая значимость </w:t>
      </w:r>
      <w:r w:rsidRPr="000463E3">
        <w:rPr>
          <w:rFonts w:ascii="Times New Roman" w:hAnsi="Times New Roman" w:cs="Times New Roman"/>
          <w:b/>
          <w:bCs/>
          <w:sz w:val="28"/>
          <w:szCs w:val="24"/>
        </w:rPr>
        <w:t>исследования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  <w:bookmarkEnd w:id="6"/>
      <w:bookmarkEnd w:id="7"/>
      <w:bookmarkEnd w:id="8"/>
    </w:p>
    <w:p w:rsidR="00855EBA" w:rsidRPr="00855EBA" w:rsidRDefault="00855EBA" w:rsidP="001006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855EBA">
        <w:rPr>
          <w:rFonts w:ascii="Times New Roman" w:eastAsia="Batang" w:hAnsi="Times New Roman" w:cs="Times New Roman"/>
          <w:color w:val="000000"/>
          <w:sz w:val="28"/>
          <w:szCs w:val="28"/>
        </w:rPr>
        <w:t>В процессе организации и оказания тиреоидологической помощи населению существенное значение имеют выявленные эпидемиологические особенности тиреоидной патологии, медико - социальные барьеры. Предложенная модель комплексной реабилитации тиреоидной патологии может служить основой организационных механизмов реабилитации пациентов на этапах оказания квалифицированной и специализированной помощи.</w:t>
      </w:r>
    </w:p>
    <w:p w:rsidR="00814AFE" w:rsidRPr="00855EBA" w:rsidRDefault="001006AF" w:rsidP="001006A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3E3">
        <w:rPr>
          <w:rFonts w:ascii="Times New Roman" w:eastAsia="Times New Roman" w:hAnsi="Times New Roman" w:cs="Times New Roman"/>
          <w:b/>
          <w:sz w:val="28"/>
          <w:szCs w:val="28"/>
        </w:rPr>
        <w:t>Публ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икация результатов исследования: </w:t>
      </w:r>
      <w:r w:rsidR="00687489" w:rsidRPr="00855EBA">
        <w:rPr>
          <w:rFonts w:ascii="Times New Roman" w:hAnsi="Times New Roman" w:cs="Times New Roman"/>
          <w:sz w:val="28"/>
          <w:szCs w:val="28"/>
        </w:rPr>
        <w:t xml:space="preserve">По материалам диссертации опубликовано </w:t>
      </w:r>
      <w:r w:rsidR="00855EBA" w:rsidRPr="00855EBA">
        <w:rPr>
          <w:rFonts w:ascii="Times New Roman" w:hAnsi="Times New Roman" w:cs="Times New Roman"/>
          <w:sz w:val="28"/>
          <w:szCs w:val="28"/>
        </w:rPr>
        <w:t>11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научных работ, из них </w:t>
      </w:r>
      <w:r w:rsidR="00855EBA" w:rsidRPr="00855EBA">
        <w:rPr>
          <w:rFonts w:ascii="Times New Roman" w:hAnsi="Times New Roman" w:cs="Times New Roman"/>
          <w:sz w:val="28"/>
          <w:szCs w:val="28"/>
        </w:rPr>
        <w:t>5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статей в периодических изданиях Казахстана, рекомендуемых Комитетом по надзору и аттестации в сфере образования и науки МОН РК; </w:t>
      </w:r>
      <w:r w:rsidR="00855EBA" w:rsidRPr="00855EBA">
        <w:rPr>
          <w:rFonts w:ascii="Times New Roman" w:hAnsi="Times New Roman" w:cs="Times New Roman"/>
          <w:sz w:val="28"/>
          <w:szCs w:val="28"/>
        </w:rPr>
        <w:t>2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55EBA" w:rsidRPr="00855EBA">
        <w:rPr>
          <w:rFonts w:ascii="Times New Roman" w:hAnsi="Times New Roman" w:cs="Times New Roman"/>
          <w:sz w:val="28"/>
          <w:szCs w:val="28"/>
        </w:rPr>
        <w:t>и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на английском языке в издани</w:t>
      </w:r>
      <w:r w:rsidR="00855EBA" w:rsidRPr="00855EBA">
        <w:rPr>
          <w:rFonts w:ascii="Times New Roman" w:hAnsi="Times New Roman" w:cs="Times New Roman"/>
          <w:sz w:val="28"/>
          <w:szCs w:val="28"/>
        </w:rPr>
        <w:t>ях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, </w:t>
      </w:r>
      <w:r w:rsidR="00814AFE" w:rsidRPr="00855EBA">
        <w:rPr>
          <w:rFonts w:ascii="Times New Roman" w:hAnsi="Times New Roman" w:cs="Times New Roman"/>
          <w:sz w:val="28"/>
          <w:szCs w:val="28"/>
        </w:rPr>
        <w:lastRenderedPageBreak/>
        <w:t>индексир</w:t>
      </w:r>
      <w:r w:rsidR="00855EBA" w:rsidRPr="00855EBA">
        <w:rPr>
          <w:rFonts w:ascii="Times New Roman" w:hAnsi="Times New Roman" w:cs="Times New Roman"/>
          <w:sz w:val="28"/>
          <w:szCs w:val="28"/>
        </w:rPr>
        <w:t>уемых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в информационных базах компаний Scopus, Tompson-Reuters: </w:t>
      </w:r>
      <w:proofErr w:type="gramStart"/>
      <w:r w:rsidR="00855EBA" w:rsidRPr="00855EBA">
        <w:rPr>
          <w:rFonts w:ascii="Times New Roman" w:eastAsia="Calibri" w:hAnsi="Times New Roman" w:cs="Times New Roman"/>
          <w:sz w:val="28"/>
          <w:szCs w:val="28"/>
        </w:rPr>
        <w:t>(«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Developmental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Origins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Health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Disease</w:t>
      </w:r>
      <w:r w:rsidR="00855EBA" w:rsidRPr="00855EBA">
        <w:rPr>
          <w:rFonts w:ascii="Times New Roman" w:eastAsia="Calibri" w:hAnsi="Times New Roman" w:cs="Times New Roman"/>
          <w:sz w:val="28"/>
          <w:szCs w:val="28"/>
        </w:rPr>
        <w:t>»</w:t>
      </w:r>
      <w:r w:rsidR="00855EBA" w:rsidRPr="00855EBA">
        <w:rPr>
          <w:rFonts w:ascii="Times New Roman" w:hAnsi="Times New Roman" w:cs="Times New Roman"/>
          <w:sz w:val="28"/>
          <w:szCs w:val="28"/>
        </w:rPr>
        <w:t xml:space="preserve"> (импакт-фактор в 201</w:t>
      </w:r>
      <w:r w:rsidR="00CE39B0">
        <w:rPr>
          <w:rFonts w:ascii="Times New Roman" w:hAnsi="Times New Roman" w:cs="Times New Roman"/>
          <w:sz w:val="28"/>
          <w:szCs w:val="28"/>
        </w:rPr>
        <w:t>0</w:t>
      </w:r>
      <w:r w:rsidR="00855EBA" w:rsidRPr="00855EBA">
        <w:rPr>
          <w:rFonts w:ascii="Times New Roman" w:hAnsi="Times New Roman" w:cs="Times New Roman"/>
          <w:sz w:val="28"/>
          <w:szCs w:val="28"/>
        </w:rPr>
        <w:t xml:space="preserve"> году = </w:t>
      </w:r>
      <w:r w:rsidR="00855EBA">
        <w:rPr>
          <w:rFonts w:ascii="Times New Roman" w:hAnsi="Times New Roman" w:cs="Times New Roman"/>
          <w:sz w:val="28"/>
          <w:szCs w:val="28"/>
        </w:rPr>
        <w:t>1,56</w:t>
      </w:r>
      <w:r w:rsidR="00855EBA" w:rsidRPr="00855EBA">
        <w:rPr>
          <w:rFonts w:ascii="Times New Roman" w:hAnsi="Times New Roman" w:cs="Times New Roman"/>
          <w:sz w:val="28"/>
          <w:szCs w:val="28"/>
        </w:rPr>
        <w:t>)</w:t>
      </w:r>
      <w:r w:rsidR="00855EBA" w:rsidRPr="00855EBA">
        <w:rPr>
          <w:rFonts w:ascii="Times New Roman" w:eastAsia="Calibri" w:hAnsi="Times New Roman" w:cs="Times New Roman"/>
          <w:sz w:val="28"/>
          <w:szCs w:val="28"/>
        </w:rPr>
        <w:t>, «</w:t>
      </w:r>
      <w:r w:rsidR="00855EBA" w:rsidRPr="00855EBA">
        <w:rPr>
          <w:rFonts w:ascii="Times New Roman" w:hAnsi="Times New Roman" w:cs="Times New Roman"/>
          <w:sz w:val="28"/>
          <w:szCs w:val="28"/>
          <w:lang w:val="en-US"/>
        </w:rPr>
        <w:t>Radiation</w:t>
      </w:r>
      <w:r w:rsidR="00855EBA" w:rsidRPr="00855EBA">
        <w:rPr>
          <w:rFonts w:ascii="Times New Roman" w:hAnsi="Times New Roman" w:cs="Times New Roman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="00855EBA" w:rsidRPr="00855EBA">
        <w:rPr>
          <w:rFonts w:ascii="Times New Roman" w:hAnsi="Times New Roman" w:cs="Times New Roman"/>
          <w:sz w:val="28"/>
          <w:szCs w:val="28"/>
        </w:rPr>
        <w:t xml:space="preserve"> </w:t>
      </w:r>
      <w:r w:rsidR="00855EBA" w:rsidRPr="00855EBA">
        <w:rPr>
          <w:rFonts w:ascii="Times New Roman" w:hAnsi="Times New Roman" w:cs="Times New Roman"/>
          <w:sz w:val="28"/>
          <w:szCs w:val="28"/>
          <w:lang w:val="en-US"/>
        </w:rPr>
        <w:t>Biophysics</w:t>
      </w:r>
      <w:r w:rsidR="00855EBA" w:rsidRPr="00855EBA">
        <w:rPr>
          <w:rFonts w:ascii="Times New Roman" w:eastAsia="Calibri" w:hAnsi="Times New Roman" w:cs="Times New Roman"/>
          <w:sz w:val="28"/>
          <w:szCs w:val="28"/>
        </w:rPr>
        <w:t>»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(импакт-фактор в 201</w:t>
      </w:r>
      <w:r w:rsidR="00CE39B0">
        <w:rPr>
          <w:rFonts w:ascii="Times New Roman" w:hAnsi="Times New Roman" w:cs="Times New Roman"/>
          <w:sz w:val="28"/>
          <w:szCs w:val="28"/>
        </w:rPr>
        <w:t xml:space="preserve">1 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году = </w:t>
      </w:r>
      <w:r w:rsidR="00CE39B0">
        <w:rPr>
          <w:rFonts w:ascii="Times New Roman" w:hAnsi="Times New Roman" w:cs="Times New Roman"/>
          <w:sz w:val="28"/>
          <w:szCs w:val="28"/>
        </w:rPr>
        <w:t>2</w:t>
      </w:r>
      <w:r w:rsidR="00814AFE" w:rsidRPr="00855EBA">
        <w:rPr>
          <w:rFonts w:ascii="Times New Roman" w:hAnsi="Times New Roman" w:cs="Times New Roman"/>
          <w:sz w:val="28"/>
          <w:szCs w:val="28"/>
        </w:rPr>
        <w:t>.</w:t>
      </w:r>
      <w:r w:rsidR="00CE39B0">
        <w:rPr>
          <w:rFonts w:ascii="Times New Roman" w:hAnsi="Times New Roman" w:cs="Times New Roman"/>
          <w:sz w:val="28"/>
          <w:szCs w:val="28"/>
        </w:rPr>
        <w:t>0</w:t>
      </w:r>
      <w:r w:rsidR="00814AFE" w:rsidRPr="00855EBA">
        <w:rPr>
          <w:rFonts w:ascii="Times New Roman" w:hAnsi="Times New Roman" w:cs="Times New Roman"/>
          <w:sz w:val="28"/>
          <w:szCs w:val="28"/>
        </w:rPr>
        <w:t>4);  публикаци</w:t>
      </w:r>
      <w:r w:rsidR="00CE39B0">
        <w:rPr>
          <w:rFonts w:ascii="Times New Roman" w:hAnsi="Times New Roman" w:cs="Times New Roman"/>
          <w:sz w:val="28"/>
          <w:szCs w:val="28"/>
        </w:rPr>
        <w:t>я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в материалах международн</w:t>
      </w:r>
      <w:r w:rsidR="00CE39B0">
        <w:rPr>
          <w:rFonts w:ascii="Times New Roman" w:hAnsi="Times New Roman" w:cs="Times New Roman"/>
          <w:sz w:val="28"/>
          <w:szCs w:val="28"/>
        </w:rPr>
        <w:t>ой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E39B0">
        <w:rPr>
          <w:rFonts w:ascii="Times New Roman" w:hAnsi="Times New Roman" w:cs="Times New Roman"/>
          <w:sz w:val="28"/>
          <w:szCs w:val="28"/>
        </w:rPr>
        <w:t>и</w:t>
      </w:r>
      <w:r w:rsidR="00814AFE" w:rsidRPr="00855EBA">
        <w:rPr>
          <w:rFonts w:ascii="Times New Roman" w:hAnsi="Times New Roman" w:cs="Times New Roman"/>
          <w:sz w:val="28"/>
          <w:szCs w:val="28"/>
        </w:rPr>
        <w:t xml:space="preserve"> (Япония).</w:t>
      </w:r>
      <w:proofErr w:type="gramEnd"/>
    </w:p>
    <w:p w:rsidR="00687489" w:rsidRPr="00855EBA" w:rsidRDefault="00814AFE" w:rsidP="00A94C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BA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</w:p>
    <w:p w:rsidR="00687489" w:rsidRPr="00855EBA" w:rsidRDefault="00CE39B0" w:rsidP="00A94C90">
      <w:pPr>
        <w:widowControl w:val="0"/>
        <w:tabs>
          <w:tab w:val="left" w:pos="6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здравоохранение, тиреоидология, эндокринология,</w:t>
      </w:r>
      <w:r w:rsidR="00522F0E" w:rsidRPr="00855EBA">
        <w:rPr>
          <w:rFonts w:ascii="Times New Roman" w:hAnsi="Times New Roman" w:cs="Times New Roman"/>
          <w:sz w:val="28"/>
          <w:szCs w:val="28"/>
        </w:rPr>
        <w:t xml:space="preserve"> </w:t>
      </w:r>
      <w:r w:rsidR="00687489" w:rsidRPr="00855EBA">
        <w:rPr>
          <w:rFonts w:ascii="Times New Roman" w:hAnsi="Times New Roman" w:cs="Times New Roman"/>
          <w:sz w:val="28"/>
          <w:szCs w:val="28"/>
        </w:rPr>
        <w:t>эпидемиология.</w:t>
      </w:r>
    </w:p>
    <w:p w:rsidR="00294096" w:rsidRPr="00855EBA" w:rsidRDefault="00294096" w:rsidP="00A94C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4096" w:rsidRPr="00855EBA" w:rsidSect="00B7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A17"/>
    <w:multiLevelType w:val="hybridMultilevel"/>
    <w:tmpl w:val="335233A8"/>
    <w:lvl w:ilvl="0" w:tplc="A3C8D828">
      <w:start w:val="1"/>
      <w:numFmt w:val="decimal"/>
      <w:lvlText w:val="%1.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19717D"/>
    <w:multiLevelType w:val="hybridMultilevel"/>
    <w:tmpl w:val="4A424A62"/>
    <w:lvl w:ilvl="0" w:tplc="15E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24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2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A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CA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A4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4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46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88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5B42"/>
    <w:multiLevelType w:val="hybridMultilevel"/>
    <w:tmpl w:val="8B70DFE2"/>
    <w:lvl w:ilvl="0" w:tplc="7850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82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0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08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AA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03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03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4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D294A"/>
    <w:multiLevelType w:val="hybridMultilevel"/>
    <w:tmpl w:val="15E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489"/>
    <w:rsid w:val="000E4BAC"/>
    <w:rsid w:val="001006AF"/>
    <w:rsid w:val="00186D38"/>
    <w:rsid w:val="00294096"/>
    <w:rsid w:val="00347507"/>
    <w:rsid w:val="00370563"/>
    <w:rsid w:val="00391B31"/>
    <w:rsid w:val="003B247E"/>
    <w:rsid w:val="00406F20"/>
    <w:rsid w:val="0045747C"/>
    <w:rsid w:val="00504AE2"/>
    <w:rsid w:val="00522F0E"/>
    <w:rsid w:val="00687489"/>
    <w:rsid w:val="006C2FAE"/>
    <w:rsid w:val="007E5892"/>
    <w:rsid w:val="00814AFE"/>
    <w:rsid w:val="00820706"/>
    <w:rsid w:val="00855EBA"/>
    <w:rsid w:val="00893210"/>
    <w:rsid w:val="008C2CE6"/>
    <w:rsid w:val="009903A3"/>
    <w:rsid w:val="009F28BE"/>
    <w:rsid w:val="00A12876"/>
    <w:rsid w:val="00A43380"/>
    <w:rsid w:val="00A94C90"/>
    <w:rsid w:val="00B37586"/>
    <w:rsid w:val="00B473F8"/>
    <w:rsid w:val="00C219B6"/>
    <w:rsid w:val="00C5138C"/>
    <w:rsid w:val="00C82F5B"/>
    <w:rsid w:val="00CE39B0"/>
    <w:rsid w:val="00D75802"/>
    <w:rsid w:val="00DA40BC"/>
    <w:rsid w:val="00EC1F17"/>
    <w:rsid w:val="00F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89"/>
    <w:pPr>
      <w:spacing w:after="0" w:line="240" w:lineRule="auto"/>
      <w:ind w:left="720"/>
      <w:contextualSpacing/>
    </w:pPr>
  </w:style>
  <w:style w:type="paragraph" w:styleId="a4">
    <w:name w:val="Title"/>
    <w:basedOn w:val="a"/>
    <w:next w:val="a"/>
    <w:link w:val="a5"/>
    <w:qFormat/>
    <w:rsid w:val="0068748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basedOn w:val="a0"/>
    <w:link w:val="a4"/>
    <w:rsid w:val="00687489"/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paragraph" w:styleId="3">
    <w:name w:val="Body Text 3"/>
    <w:basedOn w:val="a"/>
    <w:link w:val="30"/>
    <w:unhideWhenUsed/>
    <w:rsid w:val="006874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7489"/>
    <w:rPr>
      <w:rFonts w:eastAsiaTheme="minorEastAsia"/>
      <w:sz w:val="16"/>
      <w:szCs w:val="16"/>
      <w:lang w:eastAsia="ru-RU"/>
    </w:rPr>
  </w:style>
  <w:style w:type="character" w:customStyle="1" w:styleId="hps">
    <w:name w:val="hps"/>
    <w:basedOn w:val="a0"/>
    <w:rsid w:val="00687489"/>
  </w:style>
  <w:style w:type="character" w:customStyle="1" w:styleId="1">
    <w:name w:val="Верхний колонтитул1"/>
    <w:basedOn w:val="a0"/>
    <w:rsid w:val="0081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89"/>
    <w:pPr>
      <w:spacing w:after="0" w:line="240" w:lineRule="auto"/>
      <w:ind w:left="720"/>
      <w:contextualSpacing/>
    </w:pPr>
  </w:style>
  <w:style w:type="paragraph" w:styleId="a4">
    <w:name w:val="Title"/>
    <w:basedOn w:val="a"/>
    <w:next w:val="a"/>
    <w:link w:val="a5"/>
    <w:qFormat/>
    <w:rsid w:val="0068748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basedOn w:val="a0"/>
    <w:link w:val="a4"/>
    <w:rsid w:val="00687489"/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paragraph" w:styleId="3">
    <w:name w:val="Body Text 3"/>
    <w:basedOn w:val="a"/>
    <w:link w:val="30"/>
    <w:unhideWhenUsed/>
    <w:rsid w:val="006874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7489"/>
    <w:rPr>
      <w:rFonts w:eastAsiaTheme="minorEastAsia"/>
      <w:sz w:val="16"/>
      <w:szCs w:val="16"/>
      <w:lang w:eastAsia="ru-RU"/>
    </w:rPr>
  </w:style>
  <w:style w:type="character" w:customStyle="1" w:styleId="hps">
    <w:name w:val="hps"/>
    <w:basedOn w:val="a0"/>
    <w:rsid w:val="00687489"/>
  </w:style>
  <w:style w:type="character" w:customStyle="1" w:styleId="1">
    <w:name w:val="Верхний колонтитул1"/>
    <w:basedOn w:val="a0"/>
    <w:rsid w:val="0081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Доуль</cp:lastModifiedBy>
  <cp:revision>18</cp:revision>
  <dcterms:created xsi:type="dcterms:W3CDTF">2013-09-09T03:42:00Z</dcterms:created>
  <dcterms:modified xsi:type="dcterms:W3CDTF">2013-10-04T10:13:00Z</dcterms:modified>
</cp:coreProperties>
</file>