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08" w:rsidRDefault="009E5F08" w:rsidP="00B95662">
      <w:pPr>
        <w:spacing w:after="0" w:line="240" w:lineRule="auto"/>
        <w:ind w:right="284"/>
        <w:jc w:val="both"/>
        <w:rPr>
          <w:b/>
          <w:sz w:val="28"/>
          <w:lang w:val="kk-KZ"/>
        </w:rPr>
      </w:pPr>
    </w:p>
    <w:p w:rsidR="00B95662" w:rsidRPr="008C4249" w:rsidRDefault="00B95662" w:rsidP="00B95662">
      <w:pPr>
        <w:spacing w:after="0" w:line="240" w:lineRule="auto"/>
        <w:ind w:right="284"/>
        <w:jc w:val="both"/>
        <w:rPr>
          <w:b/>
          <w:sz w:val="28"/>
          <w:lang w:val="kk-KZ"/>
        </w:rPr>
      </w:pPr>
      <w:r w:rsidRPr="008C4249">
        <w:rPr>
          <w:b/>
          <w:sz w:val="28"/>
          <w:lang w:val="kk-KZ"/>
        </w:rPr>
        <w:t>«Құпталды»</w:t>
      </w:r>
    </w:p>
    <w:p w:rsidR="00B95662" w:rsidRPr="008C4249" w:rsidRDefault="00B95662" w:rsidP="00B95662">
      <w:pPr>
        <w:spacing w:after="0" w:line="240" w:lineRule="auto"/>
        <w:ind w:right="284"/>
        <w:jc w:val="both"/>
        <w:rPr>
          <w:b/>
          <w:sz w:val="28"/>
          <w:lang w:val="kk-KZ"/>
        </w:rPr>
      </w:pPr>
      <w:r w:rsidRPr="008C4249">
        <w:rPr>
          <w:b/>
          <w:sz w:val="28"/>
          <w:lang w:val="kk-KZ"/>
        </w:rPr>
        <w:t>С.Ж.Асфендияров атындағы</w:t>
      </w:r>
    </w:p>
    <w:p w:rsidR="00B95662" w:rsidRPr="008C4249" w:rsidRDefault="00B95662" w:rsidP="00B95662">
      <w:pPr>
        <w:spacing w:after="0" w:line="240" w:lineRule="auto"/>
        <w:ind w:right="284"/>
        <w:jc w:val="both"/>
        <w:rPr>
          <w:b/>
          <w:sz w:val="28"/>
          <w:lang w:val="kk-KZ"/>
        </w:rPr>
      </w:pPr>
      <w:r w:rsidRPr="008C4249">
        <w:rPr>
          <w:b/>
          <w:sz w:val="28"/>
          <w:lang w:val="kk-KZ"/>
        </w:rPr>
        <w:t>ҚазҰМУ Ғылыми кеңесінің төрағасы</w:t>
      </w:r>
    </w:p>
    <w:p w:rsidR="00B95662" w:rsidRPr="008C4249" w:rsidRDefault="00B95662" w:rsidP="00B95662">
      <w:pPr>
        <w:spacing w:after="0" w:line="240" w:lineRule="auto"/>
        <w:ind w:right="284"/>
        <w:jc w:val="both"/>
        <w:rPr>
          <w:b/>
          <w:sz w:val="28"/>
          <w:lang w:val="kk-KZ"/>
        </w:rPr>
      </w:pPr>
      <w:r w:rsidRPr="008C4249">
        <w:rPr>
          <w:b/>
          <w:sz w:val="28"/>
          <w:lang w:val="kk-KZ"/>
        </w:rPr>
        <w:t>м.ғ.д., профессор А.Ақанов</w:t>
      </w:r>
    </w:p>
    <w:p w:rsidR="00B95662" w:rsidRPr="008C4249" w:rsidRDefault="00B95662" w:rsidP="00B95662">
      <w:pPr>
        <w:spacing w:after="0" w:line="240" w:lineRule="auto"/>
        <w:ind w:right="284"/>
        <w:jc w:val="both"/>
        <w:rPr>
          <w:b/>
          <w:sz w:val="28"/>
          <w:u w:val="single"/>
        </w:rPr>
      </w:pPr>
    </w:p>
    <w:p w:rsidR="00B95662" w:rsidRPr="00A852B9" w:rsidRDefault="00B95662" w:rsidP="00B95662">
      <w:pPr>
        <w:spacing w:after="0" w:line="240" w:lineRule="auto"/>
        <w:ind w:right="284"/>
        <w:jc w:val="both"/>
        <w:rPr>
          <w:b/>
          <w:sz w:val="28"/>
          <w:u w:val="single"/>
        </w:rPr>
      </w:pPr>
      <w:r w:rsidRPr="008C4249">
        <w:rPr>
          <w:b/>
          <w:sz w:val="28"/>
          <w:u w:val="single"/>
          <w:lang w:val="kk-KZ"/>
        </w:rPr>
        <w:t>___________________________</w:t>
      </w:r>
    </w:p>
    <w:p w:rsidR="00B95662" w:rsidRPr="008C4249" w:rsidRDefault="00B95662" w:rsidP="00B95662">
      <w:pPr>
        <w:spacing w:after="0" w:line="240" w:lineRule="auto"/>
        <w:ind w:right="284"/>
        <w:jc w:val="both"/>
        <w:rPr>
          <w:sz w:val="28"/>
          <w:u w:val="single"/>
          <w:lang w:val="kk-KZ"/>
        </w:rPr>
      </w:pPr>
      <w:r>
        <w:rPr>
          <w:b/>
          <w:sz w:val="28"/>
          <w:u w:val="single"/>
          <w:lang w:val="kk-KZ"/>
        </w:rPr>
        <w:t>«</w:t>
      </w:r>
      <w:r w:rsidR="000C46F0">
        <w:rPr>
          <w:b/>
          <w:sz w:val="28"/>
          <w:u w:val="single"/>
          <w:lang w:val="kk-KZ"/>
        </w:rPr>
        <w:t>20</w:t>
      </w:r>
      <w:r w:rsidRPr="00317767">
        <w:rPr>
          <w:b/>
          <w:sz w:val="28"/>
          <w:u w:val="single"/>
          <w:lang w:val="kk-KZ"/>
        </w:rPr>
        <w:t>»</w:t>
      </w:r>
      <w:r w:rsidRPr="008C4249">
        <w:rPr>
          <w:b/>
          <w:sz w:val="28"/>
          <w:u w:val="single"/>
          <w:lang w:val="kk-KZ"/>
        </w:rPr>
        <w:t xml:space="preserve">  </w:t>
      </w:r>
      <w:r>
        <w:rPr>
          <w:b/>
          <w:sz w:val="28"/>
          <w:u w:val="single"/>
          <w:lang w:val="kk-KZ"/>
        </w:rPr>
        <w:t>03</w:t>
      </w:r>
      <w:r w:rsidRPr="008C4249">
        <w:rPr>
          <w:b/>
          <w:sz w:val="28"/>
          <w:u w:val="single"/>
          <w:lang w:val="kk-KZ"/>
        </w:rPr>
        <w:t>.  201</w:t>
      </w:r>
      <w:r>
        <w:rPr>
          <w:b/>
          <w:sz w:val="28"/>
          <w:u w:val="single"/>
          <w:lang w:val="kk-KZ"/>
        </w:rPr>
        <w:t>3</w:t>
      </w:r>
      <w:r w:rsidRPr="008C4249">
        <w:rPr>
          <w:b/>
          <w:sz w:val="28"/>
          <w:u w:val="single"/>
          <w:lang w:val="kk-KZ"/>
        </w:rPr>
        <w:t xml:space="preserve"> ж.</w:t>
      </w:r>
    </w:p>
    <w:p w:rsidR="00B95662" w:rsidRPr="008C4249" w:rsidRDefault="00B95662" w:rsidP="00B95662">
      <w:pPr>
        <w:spacing w:after="0" w:line="240" w:lineRule="auto"/>
        <w:ind w:left="142" w:right="284" w:firstLine="709"/>
        <w:jc w:val="both"/>
        <w:rPr>
          <w:b/>
          <w:sz w:val="28"/>
          <w:u w:val="single"/>
          <w:lang w:val="kk-KZ"/>
        </w:rPr>
      </w:pPr>
    </w:p>
    <w:p w:rsidR="00B95662" w:rsidRPr="008C4249" w:rsidRDefault="00B95662" w:rsidP="00B95662">
      <w:pPr>
        <w:spacing w:after="0" w:line="240" w:lineRule="auto"/>
        <w:ind w:left="142" w:right="284" w:firstLine="709"/>
        <w:jc w:val="right"/>
        <w:rPr>
          <w:rStyle w:val="aa"/>
          <w:sz w:val="28"/>
          <w:lang w:val="kk-KZ"/>
        </w:rPr>
      </w:pPr>
    </w:p>
    <w:p w:rsidR="00335D67" w:rsidRPr="00C26679" w:rsidRDefault="00335D67" w:rsidP="00335D67">
      <w:pPr>
        <w:pStyle w:val="a7"/>
        <w:spacing w:before="0" w:beforeAutospacing="0" w:after="0" w:afterAutospacing="0"/>
        <w:jc w:val="right"/>
        <w:rPr>
          <w:rFonts w:ascii="Times New Roman" w:hAnsi="Times New Roman" w:cs="Times New Roman"/>
          <w:b/>
          <w:color w:val="auto"/>
          <w:sz w:val="28"/>
          <w:szCs w:val="28"/>
          <w:lang w:val="kk-KZ"/>
        </w:rPr>
      </w:pPr>
      <w:r w:rsidRPr="00C26679">
        <w:rPr>
          <w:rFonts w:ascii="Times New Roman" w:hAnsi="Times New Roman" w:cs="Times New Roman"/>
          <w:b/>
          <w:color w:val="auto"/>
          <w:sz w:val="28"/>
          <w:szCs w:val="28"/>
        </w:rPr>
        <w:t xml:space="preserve">Facta sunt potentiora verbis </w:t>
      </w:r>
    </w:p>
    <w:p w:rsidR="00335D67" w:rsidRPr="00C26679" w:rsidRDefault="00335D67" w:rsidP="00335D67">
      <w:pPr>
        <w:pStyle w:val="a7"/>
        <w:spacing w:before="0" w:beforeAutospacing="0" w:after="0" w:afterAutospacing="0"/>
        <w:jc w:val="right"/>
        <w:rPr>
          <w:rFonts w:ascii="Times New Roman" w:hAnsi="Times New Roman" w:cs="Times New Roman"/>
          <w:b/>
          <w:color w:val="auto"/>
          <w:sz w:val="28"/>
          <w:szCs w:val="28"/>
          <w:lang w:val="kk-KZ"/>
        </w:rPr>
      </w:pPr>
    </w:p>
    <w:p w:rsidR="00335D67" w:rsidRPr="00C26679" w:rsidRDefault="00335D67" w:rsidP="00335D67">
      <w:pPr>
        <w:pStyle w:val="a7"/>
        <w:spacing w:before="0" w:beforeAutospacing="0" w:after="0" w:afterAutospacing="0"/>
        <w:jc w:val="right"/>
        <w:rPr>
          <w:rFonts w:ascii="Times New Roman" w:hAnsi="Times New Roman" w:cs="Times New Roman"/>
          <w:b/>
          <w:color w:val="auto"/>
          <w:sz w:val="28"/>
          <w:szCs w:val="28"/>
          <w:lang w:val="kk-KZ"/>
        </w:rPr>
      </w:pPr>
      <w:r w:rsidRPr="00C26679">
        <w:rPr>
          <w:rFonts w:ascii="Times New Roman" w:hAnsi="Times New Roman" w:cs="Times New Roman"/>
          <w:b/>
          <w:color w:val="auto"/>
          <w:sz w:val="28"/>
          <w:szCs w:val="28"/>
          <w:lang w:val="kk-KZ"/>
        </w:rPr>
        <w:t>П</w:t>
      </w:r>
      <w:r w:rsidRPr="00C26679">
        <w:rPr>
          <w:rFonts w:ascii="Times New Roman" w:hAnsi="Times New Roman" w:cs="Times New Roman"/>
          <w:b/>
          <w:color w:val="auto"/>
          <w:sz w:val="28"/>
          <w:szCs w:val="28"/>
        </w:rPr>
        <w:t>оступки сильнее слов!</w:t>
      </w:r>
    </w:p>
    <w:p w:rsidR="00335D67" w:rsidRPr="00C26679" w:rsidRDefault="00335D67" w:rsidP="00335D67">
      <w:pPr>
        <w:pStyle w:val="a7"/>
        <w:spacing w:before="0" w:beforeAutospacing="0" w:after="0" w:afterAutospacing="0"/>
        <w:jc w:val="right"/>
        <w:rPr>
          <w:rFonts w:ascii="Times New Roman" w:hAnsi="Times New Roman" w:cs="Times New Roman"/>
          <w:b/>
          <w:color w:val="auto"/>
          <w:sz w:val="28"/>
          <w:szCs w:val="28"/>
          <w:lang w:val="kk-KZ"/>
        </w:rPr>
      </w:pPr>
      <w:r w:rsidRPr="00C26679">
        <w:rPr>
          <w:rFonts w:ascii="Times New Roman" w:hAnsi="Times New Roman" w:cs="Times New Roman"/>
          <w:b/>
          <w:color w:val="auto"/>
          <w:sz w:val="28"/>
          <w:szCs w:val="28"/>
          <w:lang w:val="kk-KZ"/>
        </w:rPr>
        <w:t xml:space="preserve"> </w:t>
      </w:r>
    </w:p>
    <w:p w:rsidR="00335D67" w:rsidRPr="00C26679" w:rsidRDefault="00335D67" w:rsidP="00335D67">
      <w:pPr>
        <w:pStyle w:val="a7"/>
        <w:spacing w:before="0" w:beforeAutospacing="0" w:after="0" w:afterAutospacing="0"/>
        <w:jc w:val="right"/>
        <w:rPr>
          <w:rFonts w:ascii="Times New Roman" w:hAnsi="Times New Roman" w:cs="Times New Roman"/>
          <w:b/>
          <w:color w:val="auto"/>
          <w:sz w:val="28"/>
          <w:szCs w:val="28"/>
          <w:lang w:val="kk-KZ"/>
        </w:rPr>
      </w:pPr>
      <w:r w:rsidRPr="00C26679">
        <w:rPr>
          <w:rFonts w:ascii="Times New Roman" w:hAnsi="Times New Roman" w:cs="Times New Roman"/>
          <w:b/>
          <w:color w:val="auto"/>
          <w:sz w:val="28"/>
          <w:szCs w:val="28"/>
          <w:lang w:val="kk-KZ"/>
        </w:rPr>
        <w:t>Жасалған іс</w:t>
      </w:r>
      <w:r w:rsidR="00CC238D" w:rsidRPr="00C26679">
        <w:rPr>
          <w:rFonts w:ascii="Times New Roman" w:hAnsi="Times New Roman" w:cs="Times New Roman"/>
          <w:b/>
          <w:color w:val="auto"/>
          <w:sz w:val="28"/>
          <w:szCs w:val="28"/>
          <w:lang w:val="kk-KZ"/>
        </w:rPr>
        <w:t xml:space="preserve"> айтылған </w:t>
      </w:r>
      <w:r w:rsidRPr="00C26679">
        <w:rPr>
          <w:rFonts w:ascii="Times New Roman" w:hAnsi="Times New Roman" w:cs="Times New Roman"/>
          <w:b/>
          <w:color w:val="auto"/>
          <w:sz w:val="28"/>
          <w:szCs w:val="28"/>
          <w:lang w:val="kk-KZ"/>
        </w:rPr>
        <w:t xml:space="preserve">сөзден күшті </w:t>
      </w:r>
    </w:p>
    <w:p w:rsidR="00B95662" w:rsidRPr="00C26679" w:rsidRDefault="00B95662" w:rsidP="00B95662">
      <w:pPr>
        <w:spacing w:after="0" w:line="240" w:lineRule="auto"/>
        <w:ind w:left="142" w:right="284" w:firstLine="709"/>
        <w:jc w:val="right"/>
        <w:rPr>
          <w:rStyle w:val="aa"/>
          <w:sz w:val="28"/>
          <w:lang w:val="kk-KZ"/>
        </w:rPr>
      </w:pPr>
    </w:p>
    <w:p w:rsidR="00B95662" w:rsidRPr="00CC5983" w:rsidRDefault="00B95662" w:rsidP="00B95662">
      <w:pPr>
        <w:pStyle w:val="a7"/>
        <w:spacing w:before="0" w:beforeAutospacing="0" w:after="0" w:afterAutospacing="0"/>
        <w:jc w:val="right"/>
        <w:rPr>
          <w:rFonts w:ascii="Times New Roman" w:hAnsi="Times New Roman" w:cs="Times New Roman"/>
          <w:b/>
          <w:color w:val="auto"/>
          <w:sz w:val="28"/>
          <w:szCs w:val="28"/>
          <w:lang w:val="kk-KZ"/>
        </w:rPr>
      </w:pPr>
    </w:p>
    <w:p w:rsidR="00B95662" w:rsidRPr="008C4249" w:rsidRDefault="00B95662" w:rsidP="00B95662">
      <w:pPr>
        <w:pStyle w:val="a7"/>
        <w:spacing w:before="0" w:beforeAutospacing="0" w:after="0" w:afterAutospacing="0"/>
        <w:jc w:val="right"/>
        <w:rPr>
          <w:rFonts w:ascii="Times New Roman" w:hAnsi="Times New Roman" w:cs="Times New Roman"/>
          <w:b/>
          <w:color w:val="auto"/>
          <w:sz w:val="28"/>
          <w:szCs w:val="28"/>
          <w:lang w:val="kk-KZ"/>
        </w:rPr>
      </w:pPr>
    </w:p>
    <w:p w:rsidR="00B95662" w:rsidRPr="008C4249" w:rsidRDefault="00B95662" w:rsidP="00B95662">
      <w:pPr>
        <w:spacing w:after="0" w:line="240" w:lineRule="auto"/>
        <w:ind w:left="142" w:right="284" w:firstLine="709"/>
        <w:jc w:val="right"/>
        <w:rPr>
          <w:b/>
          <w:sz w:val="28"/>
          <w:lang w:val="kk-KZ"/>
        </w:rPr>
      </w:pPr>
    </w:p>
    <w:p w:rsidR="00B95662" w:rsidRPr="008C4249" w:rsidRDefault="00B95662" w:rsidP="00B95662">
      <w:pPr>
        <w:spacing w:after="0" w:line="240" w:lineRule="auto"/>
        <w:ind w:left="142" w:right="284" w:firstLine="709"/>
        <w:jc w:val="right"/>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С.Ж. Асфендияров атындағы  ҚазҰМУ</w:t>
      </w:r>
    </w:p>
    <w:p w:rsidR="00B95662" w:rsidRPr="008C4249" w:rsidRDefault="00B95662" w:rsidP="00B95662">
      <w:pPr>
        <w:spacing w:after="0" w:line="240" w:lineRule="auto"/>
        <w:ind w:left="57" w:right="284" w:firstLine="709"/>
        <w:jc w:val="center"/>
        <w:rPr>
          <w:b/>
          <w:sz w:val="28"/>
          <w:lang w:val="kk-KZ"/>
        </w:rPr>
      </w:pPr>
      <w:r w:rsidRPr="008C4249">
        <w:rPr>
          <w:b/>
          <w:sz w:val="28"/>
          <w:lang w:val="kk-KZ"/>
        </w:rPr>
        <w:t>Ғылыми кеңесінің 2012-2013 оқу жылындағы</w:t>
      </w: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 xml:space="preserve">№ </w:t>
      </w:r>
      <w:r>
        <w:rPr>
          <w:b/>
          <w:sz w:val="28"/>
          <w:lang w:val="kk-KZ"/>
        </w:rPr>
        <w:t>8</w:t>
      </w:r>
      <w:r w:rsidRPr="008C4249">
        <w:rPr>
          <w:b/>
          <w:sz w:val="28"/>
          <w:lang w:val="kk-KZ"/>
        </w:rPr>
        <w:t xml:space="preserve"> мәжілісінің күн тәртібі  және</w:t>
      </w: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қатысты материалдар</w:t>
      </w:r>
    </w:p>
    <w:p w:rsidR="00B95662" w:rsidRPr="008C4249" w:rsidRDefault="00B95662" w:rsidP="00B95662">
      <w:pPr>
        <w:spacing w:after="0" w:line="240" w:lineRule="auto"/>
        <w:ind w:left="142" w:right="284" w:firstLine="709"/>
        <w:jc w:val="both"/>
        <w:rPr>
          <w:sz w:val="28"/>
          <w:lang w:val="kk-KZ"/>
        </w:rPr>
      </w:pPr>
    </w:p>
    <w:p w:rsidR="00B95662" w:rsidRPr="008C4249" w:rsidRDefault="00B95662" w:rsidP="00B95662">
      <w:pPr>
        <w:spacing w:after="0" w:line="240" w:lineRule="auto"/>
        <w:ind w:left="142" w:right="284" w:firstLine="709"/>
        <w:jc w:val="both"/>
        <w:rPr>
          <w:sz w:val="28"/>
          <w:lang w:val="kk-KZ"/>
        </w:rPr>
      </w:pPr>
    </w:p>
    <w:p w:rsidR="00B95662" w:rsidRPr="008C4249" w:rsidRDefault="00B95662" w:rsidP="00B95662">
      <w:pPr>
        <w:spacing w:after="0" w:line="240" w:lineRule="auto"/>
        <w:ind w:left="142" w:right="284" w:firstLine="709"/>
        <w:jc w:val="both"/>
        <w:rPr>
          <w:sz w:val="28"/>
          <w:lang w:val="kk-KZ"/>
        </w:rPr>
      </w:pPr>
    </w:p>
    <w:p w:rsidR="00B95662" w:rsidRPr="008C4249" w:rsidRDefault="00B95662" w:rsidP="00B95662">
      <w:pPr>
        <w:spacing w:after="0" w:line="240" w:lineRule="auto"/>
        <w:ind w:left="142" w:right="284" w:firstLine="709"/>
        <w:jc w:val="both"/>
        <w:rPr>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both"/>
        <w:rPr>
          <w:b/>
          <w:sz w:val="28"/>
          <w:lang w:val="kk-KZ"/>
        </w:rPr>
      </w:pP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ҚазҰМУ, 201</w:t>
      </w:r>
      <w:r>
        <w:rPr>
          <w:b/>
          <w:sz w:val="28"/>
          <w:lang w:val="kk-KZ"/>
        </w:rPr>
        <w:t>3</w:t>
      </w:r>
      <w:r w:rsidRPr="008C4249">
        <w:rPr>
          <w:b/>
          <w:sz w:val="28"/>
          <w:lang w:val="kk-KZ"/>
        </w:rPr>
        <w:t xml:space="preserve"> ж.</w:t>
      </w:r>
    </w:p>
    <w:p w:rsidR="00B95662" w:rsidRPr="008C4249" w:rsidRDefault="00B95662" w:rsidP="00B95662">
      <w:pPr>
        <w:spacing w:after="0" w:line="240" w:lineRule="auto"/>
        <w:ind w:left="142" w:right="284" w:firstLine="709"/>
        <w:jc w:val="center"/>
        <w:rPr>
          <w:b/>
          <w:sz w:val="28"/>
          <w:u w:val="single"/>
          <w:lang w:val="kk-KZ"/>
        </w:rPr>
      </w:pPr>
    </w:p>
    <w:p w:rsidR="00B95662" w:rsidRPr="008C4249" w:rsidRDefault="00B95662" w:rsidP="00B95662">
      <w:pPr>
        <w:spacing w:after="0" w:line="240" w:lineRule="auto"/>
        <w:ind w:left="142" w:right="284" w:firstLine="709"/>
        <w:jc w:val="center"/>
        <w:rPr>
          <w:b/>
          <w:sz w:val="28"/>
          <w:u w:val="single"/>
          <w:lang w:val="kk-KZ"/>
        </w:rPr>
      </w:pPr>
    </w:p>
    <w:p w:rsidR="00B95662" w:rsidRPr="008C4249" w:rsidRDefault="00B95662" w:rsidP="00B95662">
      <w:pPr>
        <w:spacing w:after="0" w:line="240" w:lineRule="auto"/>
        <w:ind w:left="142" w:right="284" w:firstLine="709"/>
        <w:jc w:val="center"/>
        <w:rPr>
          <w:b/>
          <w:sz w:val="28"/>
          <w:u w:val="single"/>
          <w:lang w:val="kk-KZ"/>
        </w:rPr>
      </w:pPr>
    </w:p>
    <w:p w:rsidR="00B95662" w:rsidRPr="008C4249" w:rsidRDefault="00B95662" w:rsidP="00B95662">
      <w:pPr>
        <w:spacing w:after="0" w:line="240" w:lineRule="auto"/>
        <w:ind w:left="142" w:right="284" w:firstLine="709"/>
        <w:jc w:val="center"/>
        <w:rPr>
          <w:b/>
          <w:sz w:val="28"/>
          <w:u w:val="single"/>
          <w:lang w:val="kk-KZ"/>
        </w:rPr>
      </w:pPr>
    </w:p>
    <w:p w:rsidR="00B95662" w:rsidRPr="008C4249" w:rsidRDefault="00B95662" w:rsidP="00B95662">
      <w:pPr>
        <w:spacing w:after="0" w:line="240" w:lineRule="auto"/>
        <w:ind w:left="142" w:right="284" w:firstLine="709"/>
        <w:jc w:val="center"/>
        <w:rPr>
          <w:b/>
          <w:sz w:val="28"/>
          <w:u w:val="single"/>
          <w:lang w:val="kk-KZ"/>
        </w:rPr>
      </w:pPr>
      <w:r w:rsidRPr="008C4249">
        <w:rPr>
          <w:b/>
          <w:sz w:val="28"/>
          <w:u w:val="single"/>
          <w:lang w:val="kk-KZ"/>
        </w:rPr>
        <w:t>Хабарлама</w:t>
      </w: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Құрметті Ғылыми Кеңестің мүшесі</w:t>
      </w: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 xml:space="preserve">Ғылыми Кеңестің № </w:t>
      </w:r>
      <w:r>
        <w:rPr>
          <w:b/>
          <w:sz w:val="28"/>
          <w:lang w:val="kk-KZ"/>
        </w:rPr>
        <w:t>8</w:t>
      </w:r>
      <w:r w:rsidRPr="008C4249">
        <w:rPr>
          <w:b/>
          <w:sz w:val="28"/>
          <w:lang w:val="kk-KZ"/>
        </w:rPr>
        <w:t xml:space="preserve">  мәжілісі 201</w:t>
      </w:r>
      <w:r>
        <w:rPr>
          <w:b/>
          <w:sz w:val="28"/>
          <w:lang w:val="kk-KZ"/>
        </w:rPr>
        <w:t>3</w:t>
      </w:r>
      <w:r w:rsidRPr="008C4249">
        <w:rPr>
          <w:b/>
          <w:sz w:val="28"/>
          <w:lang w:val="kk-KZ"/>
        </w:rPr>
        <w:t xml:space="preserve"> жылдың 2</w:t>
      </w:r>
      <w:r>
        <w:rPr>
          <w:b/>
          <w:sz w:val="28"/>
          <w:lang w:val="kk-KZ"/>
        </w:rPr>
        <w:t>6-шы</w:t>
      </w:r>
      <w:r w:rsidRPr="008C4249">
        <w:rPr>
          <w:b/>
          <w:sz w:val="28"/>
          <w:lang w:val="kk-KZ"/>
        </w:rPr>
        <w:t xml:space="preserve"> </w:t>
      </w:r>
      <w:r>
        <w:rPr>
          <w:b/>
          <w:sz w:val="28"/>
          <w:lang w:val="kk-KZ"/>
        </w:rPr>
        <w:t>наурыз</w:t>
      </w:r>
      <w:r w:rsidRPr="008C4249">
        <w:rPr>
          <w:b/>
          <w:sz w:val="28"/>
          <w:lang w:val="kk-KZ"/>
        </w:rPr>
        <w:t xml:space="preserve"> күні сағат 15.00-де  Университеттің  Даңқ залында (1-ші корпус) өтеді. Күн тәртібіне қатысты материалдармен осы кітапшадан басқа </w:t>
      </w:r>
      <w:hyperlink r:id="rId8" w:history="1">
        <w:r w:rsidRPr="008C4249">
          <w:rPr>
            <w:rStyle w:val="a9"/>
            <w:b/>
            <w:sz w:val="28"/>
            <w:lang w:val="kk-KZ"/>
          </w:rPr>
          <w:t>www.kaznmu.kz</w:t>
        </w:r>
      </w:hyperlink>
      <w:r w:rsidRPr="008C4249">
        <w:rPr>
          <w:b/>
          <w:sz w:val="28"/>
          <w:lang w:val="kk-KZ"/>
        </w:rPr>
        <w:t xml:space="preserve"> (меню Ученый Совет) сайтында таныса аласыздар.</w:t>
      </w: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Сіздерге ұсынылған баяндамалармен алдын-ала танысып, сұрақ-сауалдарыңызды дайындап келулеріңізді сұраймыз.</w:t>
      </w: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Ғылыми кеңестің жұмысына атсалыса қатысып, дұрыс шешім қабылдауға ықпал жасағандарыңыз үшін алдын-ала алғыс айтамыз.</w:t>
      </w: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u w:val="single"/>
          <w:lang w:val="kk-KZ"/>
        </w:rPr>
      </w:pPr>
      <w:r w:rsidRPr="008C4249">
        <w:rPr>
          <w:b/>
          <w:sz w:val="28"/>
          <w:u w:val="single"/>
          <w:lang w:val="kk-KZ"/>
        </w:rPr>
        <w:t>Извещение</w:t>
      </w: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Уважаемый (ая) член Ученого совета</w:t>
      </w: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 xml:space="preserve">№ </w:t>
      </w:r>
      <w:r>
        <w:rPr>
          <w:b/>
          <w:sz w:val="28"/>
          <w:lang w:val="kk-KZ"/>
        </w:rPr>
        <w:t>8</w:t>
      </w:r>
      <w:r w:rsidRPr="008C4249">
        <w:rPr>
          <w:b/>
          <w:sz w:val="28"/>
          <w:lang w:val="kk-KZ"/>
        </w:rPr>
        <w:t xml:space="preserve"> заседание Ученого Совета состоится  2</w:t>
      </w:r>
      <w:r>
        <w:rPr>
          <w:b/>
          <w:sz w:val="28"/>
          <w:lang w:val="kk-KZ"/>
        </w:rPr>
        <w:t>6 марта  2013</w:t>
      </w:r>
      <w:r w:rsidRPr="008C4249">
        <w:rPr>
          <w:b/>
          <w:sz w:val="28"/>
          <w:lang w:val="kk-KZ"/>
        </w:rPr>
        <w:t xml:space="preserve"> года  в 15.00 часов  в зале Славы Университета (учебный корпус </w:t>
      </w:r>
      <w:r w:rsidRPr="008C4249">
        <w:rPr>
          <w:b/>
          <w:sz w:val="28"/>
        </w:rPr>
        <w:t>№1</w:t>
      </w:r>
      <w:r w:rsidRPr="008C4249">
        <w:rPr>
          <w:b/>
          <w:sz w:val="28"/>
          <w:lang w:val="kk-KZ"/>
        </w:rPr>
        <w:t>).</w:t>
      </w:r>
    </w:p>
    <w:p w:rsidR="00B95662" w:rsidRPr="008C4249" w:rsidRDefault="00B95662" w:rsidP="00B95662">
      <w:pPr>
        <w:spacing w:after="0" w:line="240" w:lineRule="auto"/>
        <w:ind w:left="142" w:right="284"/>
        <w:jc w:val="center"/>
        <w:rPr>
          <w:b/>
          <w:sz w:val="28"/>
          <w:lang w:val="kk-KZ"/>
        </w:rPr>
      </w:pPr>
      <w:r w:rsidRPr="008C4249">
        <w:rPr>
          <w:b/>
          <w:sz w:val="28"/>
          <w:lang w:val="kk-KZ"/>
        </w:rPr>
        <w:t xml:space="preserve">С материалами заседания Вы сможете ознакомиться, помимо  </w:t>
      </w:r>
    </w:p>
    <w:p w:rsidR="00B95662" w:rsidRPr="008C4249" w:rsidRDefault="00B95662" w:rsidP="00B95662">
      <w:pPr>
        <w:spacing w:after="0" w:line="240" w:lineRule="auto"/>
        <w:ind w:left="142" w:right="284"/>
        <w:jc w:val="center"/>
        <w:rPr>
          <w:b/>
          <w:sz w:val="28"/>
          <w:lang w:val="kk-KZ"/>
        </w:rPr>
      </w:pPr>
      <w:r w:rsidRPr="008C4249">
        <w:rPr>
          <w:b/>
          <w:sz w:val="28"/>
          <w:lang w:val="kk-KZ"/>
        </w:rPr>
        <w:t xml:space="preserve">данной книжки, на сайте </w:t>
      </w:r>
      <w:hyperlink r:id="rId9" w:history="1">
        <w:r w:rsidRPr="008C4249">
          <w:rPr>
            <w:rStyle w:val="a9"/>
            <w:b/>
            <w:sz w:val="28"/>
            <w:lang w:val="kk-KZ"/>
          </w:rPr>
          <w:t>www.kaznmu.kz</w:t>
        </w:r>
      </w:hyperlink>
      <w:r w:rsidRPr="008C4249">
        <w:rPr>
          <w:b/>
          <w:sz w:val="28"/>
          <w:lang w:val="kk-KZ"/>
        </w:rPr>
        <w:t xml:space="preserve"> (меню Ученый Совет).</w:t>
      </w: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 xml:space="preserve">Просим заранее ознакомиться с представленными докладами и подготовить вопросы и предложения. </w:t>
      </w:r>
    </w:p>
    <w:p w:rsidR="00B95662" w:rsidRPr="008C4249" w:rsidRDefault="00B95662" w:rsidP="00B95662">
      <w:pPr>
        <w:spacing w:after="0" w:line="240" w:lineRule="auto"/>
        <w:ind w:left="142" w:right="284" w:firstLine="709"/>
        <w:jc w:val="center"/>
        <w:rPr>
          <w:b/>
          <w:sz w:val="28"/>
          <w:lang w:val="kk-KZ"/>
        </w:rPr>
      </w:pPr>
      <w:r w:rsidRPr="008C4249">
        <w:rPr>
          <w:b/>
          <w:sz w:val="28"/>
          <w:lang w:val="kk-KZ"/>
        </w:rPr>
        <w:t>Заранее благодарим за активное участие в работе Ученого Совета и оказание содействия в принятии правильных решений.</w:t>
      </w:r>
    </w:p>
    <w:p w:rsidR="00B95662" w:rsidRPr="008C4249" w:rsidRDefault="00B95662" w:rsidP="00B95662">
      <w:pPr>
        <w:spacing w:after="0" w:line="240" w:lineRule="auto"/>
        <w:ind w:left="142" w:right="284" w:firstLine="709"/>
        <w:jc w:val="center"/>
        <w:rPr>
          <w:b/>
          <w:sz w:val="28"/>
          <w:lang w:val="kk-KZ"/>
        </w:rPr>
      </w:pPr>
    </w:p>
    <w:p w:rsidR="00B95662" w:rsidRPr="008C4249" w:rsidRDefault="00B95662" w:rsidP="00B95662">
      <w:pPr>
        <w:spacing w:after="0" w:line="240" w:lineRule="auto"/>
        <w:ind w:left="142" w:right="284" w:firstLine="709"/>
        <w:jc w:val="center"/>
        <w:rPr>
          <w:b/>
          <w:sz w:val="28"/>
          <w:lang w:val="kk-KZ"/>
        </w:rPr>
      </w:pPr>
    </w:p>
    <w:p w:rsidR="00B95662" w:rsidRPr="00CC5983" w:rsidRDefault="00B95662" w:rsidP="00B95662">
      <w:pPr>
        <w:rPr>
          <w:lang w:val="kk-KZ"/>
        </w:rPr>
      </w:pPr>
    </w:p>
    <w:p w:rsidR="00B95662" w:rsidRDefault="00B95662" w:rsidP="00B95662"/>
    <w:p w:rsidR="00B95662" w:rsidRDefault="00B95662" w:rsidP="00B95662">
      <w:r>
        <w:br w:type="page"/>
      </w:r>
    </w:p>
    <w:p w:rsidR="00B95662" w:rsidRPr="006D5302" w:rsidRDefault="00B95662" w:rsidP="00B95662">
      <w:pPr>
        <w:spacing w:after="0" w:line="240" w:lineRule="auto"/>
        <w:jc w:val="center"/>
        <w:rPr>
          <w:b/>
          <w:sz w:val="28"/>
          <w:lang w:val="kk-KZ"/>
        </w:rPr>
      </w:pPr>
      <w:r w:rsidRPr="006D5302">
        <w:rPr>
          <w:b/>
          <w:sz w:val="28"/>
          <w:lang w:val="kk-KZ"/>
        </w:rPr>
        <w:lastRenderedPageBreak/>
        <w:t xml:space="preserve">ҒЫЛЫМИ КЕҢЕСТІҢ № </w:t>
      </w:r>
      <w:r>
        <w:rPr>
          <w:b/>
          <w:sz w:val="28"/>
          <w:lang w:val="kk-KZ"/>
        </w:rPr>
        <w:t>8</w:t>
      </w:r>
      <w:r w:rsidRPr="006D5302">
        <w:rPr>
          <w:b/>
          <w:sz w:val="28"/>
          <w:lang w:val="kk-KZ"/>
        </w:rPr>
        <w:t xml:space="preserve"> МӘЖІЛІСІНІҢ КҮН ТӘРТІБІ</w:t>
      </w:r>
    </w:p>
    <w:p w:rsidR="00B95662" w:rsidRPr="006D5302" w:rsidRDefault="00B95662" w:rsidP="00B95662">
      <w:pPr>
        <w:spacing w:after="0" w:line="240" w:lineRule="auto"/>
        <w:jc w:val="center"/>
        <w:rPr>
          <w:b/>
          <w:sz w:val="28"/>
          <w:lang w:val="kk-KZ"/>
        </w:rPr>
      </w:pPr>
      <w:r>
        <w:rPr>
          <w:b/>
          <w:sz w:val="28"/>
          <w:lang w:val="kk-KZ"/>
        </w:rPr>
        <w:t>26.03</w:t>
      </w:r>
      <w:r w:rsidRPr="006D5302">
        <w:rPr>
          <w:b/>
          <w:sz w:val="28"/>
          <w:lang w:val="kk-KZ"/>
        </w:rPr>
        <w:t>.2013ж.</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6"/>
        <w:gridCol w:w="2693"/>
        <w:gridCol w:w="2409"/>
        <w:gridCol w:w="851"/>
      </w:tblGrid>
      <w:tr w:rsidR="00E42C15" w:rsidRPr="00335D67" w:rsidTr="00833BA3">
        <w:tc>
          <w:tcPr>
            <w:tcW w:w="851" w:type="dxa"/>
          </w:tcPr>
          <w:p w:rsidR="00E42C15" w:rsidRPr="00335D67" w:rsidRDefault="00E42C15" w:rsidP="00A113CA">
            <w:pPr>
              <w:pStyle w:val="1"/>
              <w:spacing w:line="240" w:lineRule="auto"/>
              <w:ind w:left="170"/>
              <w:rPr>
                <w:rFonts w:ascii="Times New Roman" w:hAnsi="Times New Roman"/>
                <w:b/>
                <w:sz w:val="28"/>
                <w:szCs w:val="28"/>
                <w:lang w:val="kk-KZ"/>
              </w:rPr>
            </w:pPr>
            <w:r w:rsidRPr="00335D67">
              <w:rPr>
                <w:rFonts w:ascii="Times New Roman" w:hAnsi="Times New Roman"/>
                <w:b/>
                <w:sz w:val="28"/>
                <w:szCs w:val="28"/>
                <w:lang w:val="kk-KZ"/>
              </w:rPr>
              <w:t xml:space="preserve">№ </w:t>
            </w:r>
          </w:p>
        </w:tc>
        <w:tc>
          <w:tcPr>
            <w:tcW w:w="3686" w:type="dxa"/>
          </w:tcPr>
          <w:p w:rsidR="00E42C15" w:rsidRPr="00335D67" w:rsidRDefault="00E42C15" w:rsidP="00A113CA">
            <w:pPr>
              <w:pStyle w:val="a7"/>
              <w:spacing w:before="0" w:beforeAutospacing="0" w:after="0" w:afterAutospacing="0"/>
              <w:jc w:val="both"/>
              <w:rPr>
                <w:rFonts w:ascii="Times New Roman" w:hAnsi="Times New Roman" w:cs="Times New Roman"/>
                <w:b/>
                <w:color w:val="auto"/>
                <w:sz w:val="28"/>
                <w:szCs w:val="28"/>
                <w:lang w:val="kk-KZ"/>
              </w:rPr>
            </w:pPr>
            <w:r w:rsidRPr="00335D67">
              <w:rPr>
                <w:rFonts w:ascii="Times New Roman" w:hAnsi="Times New Roman" w:cs="Times New Roman"/>
                <w:b/>
                <w:color w:val="auto"/>
                <w:sz w:val="28"/>
                <w:szCs w:val="28"/>
                <w:lang w:val="kk-KZ"/>
              </w:rPr>
              <w:t xml:space="preserve">Баяндама тақырыбы  </w:t>
            </w:r>
          </w:p>
        </w:tc>
        <w:tc>
          <w:tcPr>
            <w:tcW w:w="2693" w:type="dxa"/>
          </w:tcPr>
          <w:p w:rsidR="00E42C15" w:rsidRPr="00335D67" w:rsidRDefault="00E42C15" w:rsidP="00A113CA">
            <w:pPr>
              <w:spacing w:after="0" w:line="240" w:lineRule="auto"/>
              <w:jc w:val="both"/>
              <w:rPr>
                <w:b/>
                <w:sz w:val="28"/>
                <w:lang w:val="kk-KZ"/>
              </w:rPr>
            </w:pPr>
            <w:r w:rsidRPr="00335D67">
              <w:rPr>
                <w:b/>
                <w:sz w:val="28"/>
                <w:lang w:val="kk-KZ"/>
              </w:rPr>
              <w:t xml:space="preserve">Баяндамашы </w:t>
            </w:r>
          </w:p>
        </w:tc>
        <w:tc>
          <w:tcPr>
            <w:tcW w:w="2409" w:type="dxa"/>
          </w:tcPr>
          <w:p w:rsidR="00E42C15" w:rsidRPr="00335D67" w:rsidRDefault="00E42C15" w:rsidP="00A113CA">
            <w:pPr>
              <w:tabs>
                <w:tab w:val="left" w:pos="1735"/>
              </w:tabs>
              <w:spacing w:after="0" w:line="240" w:lineRule="auto"/>
              <w:rPr>
                <w:b/>
                <w:sz w:val="28"/>
                <w:lang w:val="kk-KZ"/>
              </w:rPr>
            </w:pPr>
            <w:r w:rsidRPr="00335D67">
              <w:rPr>
                <w:b/>
                <w:sz w:val="28"/>
                <w:lang w:val="kk-KZ"/>
              </w:rPr>
              <w:t xml:space="preserve">Қосымша баяндамашы </w:t>
            </w:r>
          </w:p>
        </w:tc>
        <w:tc>
          <w:tcPr>
            <w:tcW w:w="851" w:type="dxa"/>
          </w:tcPr>
          <w:p w:rsidR="00E42C15" w:rsidRPr="00335D67" w:rsidRDefault="00E42C15" w:rsidP="00A113CA">
            <w:pPr>
              <w:spacing w:after="0" w:line="240" w:lineRule="auto"/>
              <w:rPr>
                <w:b/>
                <w:sz w:val="28"/>
                <w:lang w:val="kk-KZ"/>
              </w:rPr>
            </w:pPr>
            <w:r w:rsidRPr="00335D67">
              <w:rPr>
                <w:b/>
                <w:sz w:val="28"/>
                <w:lang w:val="kk-KZ"/>
              </w:rPr>
              <w:t xml:space="preserve">Беті </w:t>
            </w:r>
          </w:p>
        </w:tc>
      </w:tr>
      <w:tr w:rsidR="00A852B9" w:rsidRPr="00335D67" w:rsidTr="00833BA3">
        <w:tc>
          <w:tcPr>
            <w:tcW w:w="851" w:type="dxa"/>
          </w:tcPr>
          <w:p w:rsidR="00A852B9" w:rsidRPr="00335D67" w:rsidRDefault="00A852B9" w:rsidP="00A113CA">
            <w:pPr>
              <w:pStyle w:val="1"/>
              <w:numPr>
                <w:ilvl w:val="0"/>
                <w:numId w:val="1"/>
              </w:numPr>
              <w:spacing w:line="240" w:lineRule="auto"/>
              <w:rPr>
                <w:rFonts w:ascii="Times New Roman" w:hAnsi="Times New Roman"/>
                <w:b/>
                <w:sz w:val="28"/>
                <w:szCs w:val="28"/>
                <w:lang w:val="kk-KZ"/>
              </w:rPr>
            </w:pPr>
            <w:r w:rsidRPr="00335D67">
              <w:rPr>
                <w:rFonts w:ascii="Times New Roman" w:hAnsi="Times New Roman"/>
                <w:b/>
                <w:sz w:val="28"/>
                <w:szCs w:val="28"/>
                <w:lang w:val="kk-KZ"/>
              </w:rPr>
              <w:t>1.</w:t>
            </w:r>
          </w:p>
        </w:tc>
        <w:tc>
          <w:tcPr>
            <w:tcW w:w="3686" w:type="dxa"/>
          </w:tcPr>
          <w:p w:rsidR="00F9233D" w:rsidRPr="00F9233D" w:rsidRDefault="00F9233D" w:rsidP="00A113CA">
            <w:pPr>
              <w:pStyle w:val="a7"/>
              <w:spacing w:before="0" w:beforeAutospacing="0" w:after="0" w:afterAutospacing="0"/>
              <w:jc w:val="both"/>
              <w:rPr>
                <w:rFonts w:ascii="Times New Roman" w:hAnsi="Times New Roman" w:cs="Times New Roman"/>
                <w:color w:val="auto"/>
                <w:sz w:val="28"/>
                <w:szCs w:val="28"/>
                <w:lang w:val="kk-KZ"/>
              </w:rPr>
            </w:pPr>
            <w:r w:rsidRPr="00F9233D">
              <w:rPr>
                <w:rFonts w:ascii="Times New Roman" w:hAnsi="Times New Roman" w:cs="Times New Roman"/>
                <w:color w:val="auto"/>
                <w:sz w:val="28"/>
                <w:szCs w:val="28"/>
                <w:lang w:val="kk-KZ"/>
              </w:rPr>
              <w:t>«Мейірбике ісі» мамандығында оқу үрдісінің сапасын жақсарту бойынша іс-шаралар</w:t>
            </w:r>
          </w:p>
          <w:p w:rsidR="00F9233D" w:rsidRPr="00F9233D" w:rsidRDefault="00F9233D" w:rsidP="00A113CA">
            <w:pPr>
              <w:pStyle w:val="a7"/>
              <w:spacing w:before="0" w:beforeAutospacing="0" w:after="0" w:afterAutospacing="0"/>
              <w:jc w:val="both"/>
              <w:rPr>
                <w:rFonts w:ascii="Times New Roman" w:hAnsi="Times New Roman" w:cs="Times New Roman"/>
                <w:color w:val="auto"/>
                <w:sz w:val="28"/>
                <w:szCs w:val="28"/>
                <w:lang w:val="kk-KZ"/>
              </w:rPr>
            </w:pPr>
          </w:p>
          <w:p w:rsidR="00A852B9" w:rsidRPr="00335D67" w:rsidRDefault="00A852B9" w:rsidP="00A113CA">
            <w:pPr>
              <w:pStyle w:val="a7"/>
              <w:spacing w:before="0" w:beforeAutospacing="0" w:after="0" w:afterAutospacing="0"/>
              <w:jc w:val="both"/>
              <w:rPr>
                <w:rFonts w:ascii="Times New Roman" w:hAnsi="Times New Roman" w:cs="Times New Roman"/>
                <w:b/>
                <w:color w:val="auto"/>
                <w:sz w:val="28"/>
                <w:szCs w:val="28"/>
                <w:lang w:val="kk-KZ"/>
              </w:rPr>
            </w:pPr>
            <w:r w:rsidRPr="00F9233D">
              <w:rPr>
                <w:rFonts w:ascii="Times New Roman" w:hAnsi="Times New Roman" w:cs="Times New Roman"/>
                <w:color w:val="auto"/>
                <w:sz w:val="28"/>
                <w:szCs w:val="28"/>
                <w:lang w:val="kk-KZ"/>
              </w:rPr>
              <w:t>Мероприятия по повышени</w:t>
            </w:r>
            <w:r w:rsidRPr="00F9233D">
              <w:rPr>
                <w:rFonts w:ascii="Times New Roman" w:hAnsi="Times New Roman" w:cs="Times New Roman"/>
                <w:color w:val="auto"/>
                <w:sz w:val="28"/>
                <w:szCs w:val="28"/>
              </w:rPr>
              <w:t>ю</w:t>
            </w:r>
            <w:r w:rsidRPr="00F9233D">
              <w:rPr>
                <w:rFonts w:ascii="Times New Roman" w:hAnsi="Times New Roman" w:cs="Times New Roman"/>
                <w:color w:val="auto"/>
                <w:sz w:val="28"/>
                <w:szCs w:val="28"/>
                <w:lang w:val="kk-KZ"/>
              </w:rPr>
              <w:t xml:space="preserve">  качества образования на специальности «Сестринское дело»</w:t>
            </w:r>
          </w:p>
        </w:tc>
        <w:tc>
          <w:tcPr>
            <w:tcW w:w="2693" w:type="dxa"/>
          </w:tcPr>
          <w:p w:rsidR="00A852B9" w:rsidRPr="00465E6B" w:rsidRDefault="00465E6B" w:rsidP="00A113CA">
            <w:pPr>
              <w:spacing w:after="0" w:line="240" w:lineRule="auto"/>
              <w:jc w:val="both"/>
              <w:rPr>
                <w:sz w:val="28"/>
                <w:lang w:val="kk-KZ"/>
              </w:rPr>
            </w:pPr>
            <w:r w:rsidRPr="00465E6B">
              <w:rPr>
                <w:sz w:val="28"/>
                <w:lang w:val="kk-KZ"/>
              </w:rPr>
              <w:t>қоғамдық денсаулық сақтау оқу департаментінің директоры М.А.Камалиев</w:t>
            </w:r>
          </w:p>
        </w:tc>
        <w:tc>
          <w:tcPr>
            <w:tcW w:w="2409" w:type="dxa"/>
          </w:tcPr>
          <w:p w:rsidR="00A852B9" w:rsidRPr="00F9233D" w:rsidRDefault="00A852B9" w:rsidP="00A113CA">
            <w:pPr>
              <w:tabs>
                <w:tab w:val="left" w:pos="1735"/>
              </w:tabs>
              <w:spacing w:after="0" w:line="240" w:lineRule="auto"/>
              <w:ind w:right="-108"/>
              <w:rPr>
                <w:sz w:val="28"/>
                <w:lang w:val="kk-KZ"/>
              </w:rPr>
            </w:pPr>
            <w:r w:rsidRPr="00F9233D">
              <w:rPr>
                <w:sz w:val="28"/>
                <w:lang w:val="kk-KZ"/>
              </w:rPr>
              <w:t>Иванченко Н.Н.</w:t>
            </w:r>
          </w:p>
        </w:tc>
        <w:tc>
          <w:tcPr>
            <w:tcW w:w="851" w:type="dxa"/>
          </w:tcPr>
          <w:p w:rsidR="00A852B9" w:rsidRPr="00335D67" w:rsidRDefault="00CE15A8" w:rsidP="00CE15A8">
            <w:pPr>
              <w:spacing w:after="0" w:line="240" w:lineRule="auto"/>
              <w:jc w:val="center"/>
              <w:rPr>
                <w:b/>
                <w:sz w:val="28"/>
                <w:lang w:val="kk-KZ"/>
              </w:rPr>
            </w:pPr>
            <w:r>
              <w:rPr>
                <w:b/>
                <w:sz w:val="28"/>
                <w:lang w:val="kk-KZ"/>
              </w:rPr>
              <w:t>7</w:t>
            </w:r>
          </w:p>
        </w:tc>
      </w:tr>
      <w:tr w:rsidR="00A852B9" w:rsidRPr="00335D67" w:rsidTr="00833BA3">
        <w:tc>
          <w:tcPr>
            <w:tcW w:w="851" w:type="dxa"/>
          </w:tcPr>
          <w:p w:rsidR="00A852B9" w:rsidRPr="00335D67" w:rsidRDefault="00A852B9" w:rsidP="00A113CA">
            <w:pPr>
              <w:pStyle w:val="1"/>
              <w:numPr>
                <w:ilvl w:val="0"/>
                <w:numId w:val="1"/>
              </w:numPr>
              <w:spacing w:line="240" w:lineRule="auto"/>
              <w:rPr>
                <w:rFonts w:ascii="Times New Roman" w:hAnsi="Times New Roman"/>
                <w:b/>
                <w:sz w:val="28"/>
                <w:szCs w:val="28"/>
                <w:lang w:val="kk-KZ"/>
              </w:rPr>
            </w:pPr>
          </w:p>
        </w:tc>
        <w:tc>
          <w:tcPr>
            <w:tcW w:w="3686" w:type="dxa"/>
          </w:tcPr>
          <w:p w:rsidR="00F9233D" w:rsidRDefault="00F9233D"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lang w:val="kk-KZ"/>
              </w:rPr>
            </w:pPr>
            <w:r w:rsidRPr="00F9233D">
              <w:rPr>
                <w:rFonts w:ascii="Times New Roman" w:hAnsi="Times New Roman"/>
                <w:sz w:val="28"/>
                <w:szCs w:val="28"/>
                <w:lang w:val="kk-KZ"/>
              </w:rPr>
              <w:t>ҚазҰМУ-нің университеттердің QS World University ranking -2013 халықаралық рейтингіне қатысуы</w:t>
            </w:r>
          </w:p>
          <w:p w:rsidR="00F9233D" w:rsidRPr="00F9233D" w:rsidRDefault="00F9233D"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lang w:val="kk-KZ"/>
              </w:rPr>
            </w:pPr>
          </w:p>
          <w:p w:rsidR="00A852B9" w:rsidRPr="00A852B9" w:rsidRDefault="00F9233D"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highlight w:val="yellow"/>
                <w:lang w:val="kk-KZ"/>
              </w:rPr>
            </w:pPr>
            <w:r w:rsidRPr="00F9233D">
              <w:rPr>
                <w:rFonts w:ascii="Times New Roman" w:hAnsi="Times New Roman"/>
                <w:sz w:val="28"/>
                <w:szCs w:val="24"/>
              </w:rPr>
              <w:t xml:space="preserve">Участие КазНМУ в международном рейтинге вузов </w:t>
            </w:r>
            <w:r w:rsidRPr="00F9233D">
              <w:rPr>
                <w:rFonts w:ascii="Times New Roman" w:hAnsi="Times New Roman"/>
                <w:sz w:val="28"/>
                <w:szCs w:val="24"/>
                <w:lang w:val="en-US"/>
              </w:rPr>
              <w:t>QS</w:t>
            </w:r>
            <w:r w:rsidRPr="00F9233D">
              <w:rPr>
                <w:rFonts w:ascii="Times New Roman" w:hAnsi="Times New Roman"/>
                <w:sz w:val="28"/>
                <w:szCs w:val="24"/>
              </w:rPr>
              <w:t xml:space="preserve"> </w:t>
            </w:r>
            <w:r w:rsidRPr="00F9233D">
              <w:rPr>
                <w:rFonts w:ascii="Times New Roman" w:hAnsi="Times New Roman"/>
                <w:sz w:val="28"/>
                <w:szCs w:val="24"/>
                <w:lang w:val="en-US"/>
              </w:rPr>
              <w:t>World</w:t>
            </w:r>
            <w:r w:rsidRPr="00F9233D">
              <w:rPr>
                <w:rFonts w:ascii="Times New Roman" w:hAnsi="Times New Roman"/>
                <w:sz w:val="28"/>
                <w:szCs w:val="24"/>
              </w:rPr>
              <w:t xml:space="preserve"> </w:t>
            </w:r>
            <w:r w:rsidRPr="00F9233D">
              <w:rPr>
                <w:rFonts w:ascii="Times New Roman" w:hAnsi="Times New Roman"/>
                <w:sz w:val="28"/>
                <w:szCs w:val="24"/>
                <w:lang w:val="en-US"/>
              </w:rPr>
              <w:t>University</w:t>
            </w:r>
            <w:r w:rsidRPr="00F9233D">
              <w:rPr>
                <w:rFonts w:ascii="Times New Roman" w:hAnsi="Times New Roman"/>
                <w:sz w:val="28"/>
                <w:szCs w:val="24"/>
              </w:rPr>
              <w:t xml:space="preserve"> </w:t>
            </w:r>
            <w:r w:rsidRPr="00F9233D">
              <w:rPr>
                <w:rFonts w:ascii="Times New Roman" w:hAnsi="Times New Roman"/>
                <w:sz w:val="28"/>
                <w:szCs w:val="24"/>
                <w:lang w:val="en-US"/>
              </w:rPr>
              <w:t>ranking</w:t>
            </w:r>
            <w:r w:rsidRPr="00F9233D">
              <w:rPr>
                <w:rFonts w:ascii="Times New Roman" w:hAnsi="Times New Roman"/>
                <w:sz w:val="28"/>
                <w:szCs w:val="24"/>
              </w:rPr>
              <w:t xml:space="preserve"> -2013</w:t>
            </w:r>
          </w:p>
        </w:tc>
        <w:tc>
          <w:tcPr>
            <w:tcW w:w="2693" w:type="dxa"/>
          </w:tcPr>
          <w:p w:rsidR="00A852B9" w:rsidRPr="00335D67" w:rsidRDefault="00A852B9" w:rsidP="00A113CA">
            <w:pPr>
              <w:spacing w:after="0" w:line="240" w:lineRule="auto"/>
              <w:jc w:val="both"/>
              <w:rPr>
                <w:sz w:val="28"/>
                <w:lang w:val="kk-KZ"/>
              </w:rPr>
            </w:pPr>
            <w:r w:rsidRPr="00335D67">
              <w:rPr>
                <w:sz w:val="28"/>
                <w:lang w:val="kk-KZ"/>
              </w:rPr>
              <w:t>БСЗБжМБРҒН Орталығының бастығы Сарсенбаева С.С.</w:t>
            </w:r>
          </w:p>
        </w:tc>
        <w:tc>
          <w:tcPr>
            <w:tcW w:w="2409" w:type="dxa"/>
          </w:tcPr>
          <w:p w:rsidR="00A852B9" w:rsidRPr="004F7D3C" w:rsidRDefault="004F7D3C" w:rsidP="00A113CA">
            <w:pPr>
              <w:tabs>
                <w:tab w:val="left" w:pos="1910"/>
              </w:tabs>
              <w:spacing w:after="0" w:line="240" w:lineRule="auto"/>
              <w:ind w:right="-108"/>
              <w:rPr>
                <w:sz w:val="28"/>
                <w:lang w:val="kk-KZ"/>
              </w:rPr>
            </w:pPr>
            <w:r w:rsidRPr="004F7D3C">
              <w:rPr>
                <w:sz w:val="28"/>
                <w:lang w:val="kk-KZ"/>
              </w:rPr>
              <w:t>Мирзабеков О.М.</w:t>
            </w:r>
          </w:p>
        </w:tc>
        <w:tc>
          <w:tcPr>
            <w:tcW w:w="851" w:type="dxa"/>
          </w:tcPr>
          <w:p w:rsidR="00A852B9" w:rsidRPr="00335D67" w:rsidRDefault="00CE15A8" w:rsidP="00CE15A8">
            <w:pPr>
              <w:spacing w:after="0" w:line="240" w:lineRule="auto"/>
              <w:jc w:val="center"/>
              <w:rPr>
                <w:b/>
                <w:sz w:val="28"/>
                <w:lang w:val="kk-KZ"/>
              </w:rPr>
            </w:pPr>
            <w:r>
              <w:rPr>
                <w:b/>
                <w:sz w:val="28"/>
                <w:lang w:val="kk-KZ"/>
              </w:rPr>
              <w:t>11</w:t>
            </w:r>
          </w:p>
        </w:tc>
      </w:tr>
      <w:tr w:rsidR="00A852B9" w:rsidRPr="00335D67" w:rsidTr="00833BA3">
        <w:tc>
          <w:tcPr>
            <w:tcW w:w="851" w:type="dxa"/>
          </w:tcPr>
          <w:p w:rsidR="00A852B9" w:rsidRPr="00335D67" w:rsidRDefault="00A852B9" w:rsidP="00A113CA">
            <w:pPr>
              <w:pStyle w:val="1"/>
              <w:numPr>
                <w:ilvl w:val="0"/>
                <w:numId w:val="1"/>
              </w:numPr>
              <w:spacing w:line="240" w:lineRule="auto"/>
              <w:rPr>
                <w:rFonts w:ascii="Times New Roman" w:hAnsi="Times New Roman"/>
                <w:b/>
                <w:sz w:val="28"/>
                <w:szCs w:val="28"/>
                <w:lang w:val="kk-KZ"/>
              </w:rPr>
            </w:pPr>
          </w:p>
        </w:tc>
        <w:tc>
          <w:tcPr>
            <w:tcW w:w="3686" w:type="dxa"/>
          </w:tcPr>
          <w:p w:rsidR="004F7D3C" w:rsidRDefault="004F7D3C" w:rsidP="00A113CA">
            <w:pPr>
              <w:pStyle w:val="ab"/>
              <w:tabs>
                <w:tab w:val="left" w:pos="360"/>
              </w:tabs>
              <w:spacing w:after="0" w:line="240" w:lineRule="auto"/>
              <w:ind w:left="0"/>
              <w:jc w:val="both"/>
              <w:rPr>
                <w:rFonts w:ascii="Times New Roman" w:hAnsi="Times New Roman"/>
                <w:sz w:val="28"/>
                <w:szCs w:val="28"/>
                <w:lang w:val="kk-KZ"/>
              </w:rPr>
            </w:pPr>
            <w:r w:rsidRPr="00335D67">
              <w:rPr>
                <w:rFonts w:ascii="Times New Roman" w:hAnsi="Times New Roman"/>
                <w:sz w:val="28"/>
                <w:szCs w:val="28"/>
                <w:lang w:val="kk-KZ"/>
              </w:rPr>
              <w:t xml:space="preserve">Тәрбие жұмыстары және жастар саясаты  бойынша 2012-2013 оқу жылдарында атқарылған іс-шаралар есебі </w:t>
            </w:r>
          </w:p>
          <w:p w:rsidR="00890E8F" w:rsidRDefault="00890E8F" w:rsidP="00A113CA">
            <w:pPr>
              <w:pStyle w:val="ab"/>
              <w:tabs>
                <w:tab w:val="left" w:pos="360"/>
              </w:tabs>
              <w:spacing w:after="0" w:line="240" w:lineRule="auto"/>
              <w:ind w:left="0"/>
              <w:jc w:val="both"/>
              <w:rPr>
                <w:rFonts w:ascii="Times New Roman" w:hAnsi="Times New Roman"/>
                <w:sz w:val="28"/>
                <w:szCs w:val="28"/>
                <w:lang w:val="kk-KZ"/>
              </w:rPr>
            </w:pPr>
          </w:p>
          <w:p w:rsidR="00A852B9" w:rsidRPr="00335D67" w:rsidRDefault="00A852B9" w:rsidP="00A113CA">
            <w:pPr>
              <w:pStyle w:val="ab"/>
              <w:tabs>
                <w:tab w:val="left" w:pos="360"/>
              </w:tabs>
              <w:spacing w:after="0" w:line="240" w:lineRule="auto"/>
              <w:ind w:left="0"/>
              <w:jc w:val="both"/>
              <w:rPr>
                <w:rFonts w:ascii="Times New Roman" w:hAnsi="Times New Roman"/>
                <w:sz w:val="28"/>
                <w:szCs w:val="28"/>
                <w:lang w:val="kk-KZ"/>
              </w:rPr>
            </w:pPr>
            <w:r w:rsidRPr="00335D67">
              <w:rPr>
                <w:rFonts w:ascii="Times New Roman" w:hAnsi="Times New Roman"/>
                <w:sz w:val="28"/>
                <w:szCs w:val="28"/>
                <w:lang w:val="kk-KZ"/>
              </w:rPr>
              <w:t xml:space="preserve">Отчет о мероприятиях, проведенных в сфере воспитательной работы и молодежной политики в 2012-2013 уч.году  </w:t>
            </w:r>
          </w:p>
        </w:tc>
        <w:tc>
          <w:tcPr>
            <w:tcW w:w="2693" w:type="dxa"/>
          </w:tcPr>
          <w:p w:rsidR="00A852B9" w:rsidRPr="00335D67" w:rsidRDefault="00A852B9" w:rsidP="00A113CA">
            <w:pPr>
              <w:spacing w:after="0" w:line="240" w:lineRule="auto"/>
              <w:ind w:right="34"/>
              <w:rPr>
                <w:sz w:val="28"/>
                <w:lang w:val="kk-KZ"/>
              </w:rPr>
            </w:pPr>
            <w:r w:rsidRPr="00335D67">
              <w:rPr>
                <w:sz w:val="28"/>
                <w:lang w:val="kk-KZ"/>
              </w:rPr>
              <w:t xml:space="preserve"> Тәрбие жұмысы бойынша басқарманың бастығы Шын</w:t>
            </w:r>
            <w:r w:rsidR="004F7D3C">
              <w:rPr>
                <w:sz w:val="28"/>
                <w:lang w:val="kk-KZ"/>
              </w:rPr>
              <w:t>ғ</w:t>
            </w:r>
            <w:r w:rsidRPr="00335D67">
              <w:rPr>
                <w:sz w:val="28"/>
                <w:lang w:val="kk-KZ"/>
              </w:rPr>
              <w:t>ысбаев Л.С</w:t>
            </w:r>
          </w:p>
          <w:p w:rsidR="00A852B9" w:rsidRPr="00335D67" w:rsidRDefault="00A852B9" w:rsidP="00A113CA">
            <w:pPr>
              <w:spacing w:after="0" w:line="240" w:lineRule="auto"/>
              <w:jc w:val="both"/>
              <w:rPr>
                <w:sz w:val="28"/>
                <w:lang w:val="kk-KZ"/>
              </w:rPr>
            </w:pPr>
          </w:p>
        </w:tc>
        <w:tc>
          <w:tcPr>
            <w:tcW w:w="2409" w:type="dxa"/>
          </w:tcPr>
          <w:p w:rsidR="00A852B9" w:rsidRPr="00335D67" w:rsidRDefault="00A852B9" w:rsidP="00A113CA">
            <w:pPr>
              <w:pStyle w:val="a7"/>
              <w:spacing w:before="0" w:beforeAutospacing="0" w:after="0" w:afterAutospacing="0"/>
              <w:rPr>
                <w:rFonts w:ascii="Times New Roman" w:hAnsi="Times New Roman" w:cs="Times New Roman"/>
                <w:bCs/>
                <w:color w:val="auto"/>
                <w:sz w:val="28"/>
                <w:szCs w:val="28"/>
                <w:lang w:val="kk-KZ"/>
              </w:rPr>
            </w:pPr>
            <w:r w:rsidRPr="00335D67">
              <w:rPr>
                <w:rFonts w:ascii="Times New Roman" w:hAnsi="Times New Roman" w:cs="Times New Roman"/>
                <w:bCs/>
                <w:color w:val="auto"/>
                <w:sz w:val="28"/>
                <w:szCs w:val="28"/>
                <w:lang w:val="kk-KZ"/>
              </w:rPr>
              <w:t>Курбатов А.</w:t>
            </w:r>
          </w:p>
        </w:tc>
        <w:tc>
          <w:tcPr>
            <w:tcW w:w="851" w:type="dxa"/>
          </w:tcPr>
          <w:p w:rsidR="00A852B9" w:rsidRPr="00335D67" w:rsidRDefault="00CE15A8" w:rsidP="00CE15A8">
            <w:pPr>
              <w:spacing w:after="0" w:line="240" w:lineRule="auto"/>
              <w:jc w:val="center"/>
              <w:rPr>
                <w:b/>
                <w:sz w:val="28"/>
                <w:lang w:val="kk-KZ"/>
              </w:rPr>
            </w:pPr>
            <w:r>
              <w:rPr>
                <w:b/>
                <w:sz w:val="28"/>
                <w:lang w:val="kk-KZ"/>
              </w:rPr>
              <w:t>16</w:t>
            </w:r>
          </w:p>
        </w:tc>
      </w:tr>
      <w:tr w:rsidR="00A852B9" w:rsidRPr="00335D67" w:rsidTr="00833BA3">
        <w:tc>
          <w:tcPr>
            <w:tcW w:w="851" w:type="dxa"/>
          </w:tcPr>
          <w:p w:rsidR="00A852B9" w:rsidRPr="00335D67" w:rsidRDefault="00A852B9" w:rsidP="00A113CA">
            <w:pPr>
              <w:pStyle w:val="1"/>
              <w:numPr>
                <w:ilvl w:val="0"/>
                <w:numId w:val="1"/>
              </w:numPr>
              <w:spacing w:line="240" w:lineRule="auto"/>
              <w:rPr>
                <w:rFonts w:ascii="Times New Roman" w:hAnsi="Times New Roman"/>
                <w:b/>
                <w:sz w:val="28"/>
                <w:szCs w:val="28"/>
                <w:lang w:val="kk-KZ"/>
              </w:rPr>
            </w:pPr>
          </w:p>
        </w:tc>
        <w:tc>
          <w:tcPr>
            <w:tcW w:w="3686" w:type="dxa"/>
          </w:tcPr>
          <w:p w:rsidR="004F7D3C" w:rsidRPr="00734AF9" w:rsidRDefault="004F7D3C" w:rsidP="00A113CA">
            <w:pPr>
              <w:pStyle w:val="ab"/>
              <w:spacing w:after="0" w:line="240" w:lineRule="auto"/>
              <w:ind w:left="0"/>
              <w:jc w:val="both"/>
              <w:rPr>
                <w:rFonts w:ascii="Times New Roman" w:hAnsi="Times New Roman"/>
                <w:sz w:val="28"/>
                <w:szCs w:val="28"/>
                <w:lang w:val="kk-KZ"/>
              </w:rPr>
            </w:pPr>
            <w:r w:rsidRPr="00734AF9">
              <w:rPr>
                <w:rFonts w:ascii="Times New Roman" w:hAnsi="Times New Roman"/>
                <w:sz w:val="28"/>
                <w:szCs w:val="28"/>
                <w:lang w:val="kk-KZ"/>
              </w:rPr>
              <w:t xml:space="preserve">ҒЗЖ нәтижелерінің  тәжірибе жүзінде іске асуырылуына дейін ендіруді қамтамасыз ететін инновациялық құрылымдарды қолдаудың </w:t>
            </w:r>
            <w:r w:rsidRPr="00734AF9">
              <w:rPr>
                <w:rFonts w:ascii="Times New Roman" w:hAnsi="Times New Roman"/>
                <w:sz w:val="28"/>
                <w:szCs w:val="28"/>
                <w:lang w:val="kk-KZ"/>
              </w:rPr>
              <w:lastRenderedPageBreak/>
              <w:t>институционалды  үлгілерін дамыту.</w:t>
            </w:r>
          </w:p>
          <w:p w:rsidR="004F7D3C" w:rsidRDefault="004F7D3C" w:rsidP="00A113CA">
            <w:pPr>
              <w:pStyle w:val="ab"/>
              <w:spacing w:after="0" w:line="240" w:lineRule="auto"/>
              <w:ind w:left="0"/>
              <w:jc w:val="both"/>
              <w:rPr>
                <w:rFonts w:ascii="Times New Roman" w:hAnsi="Times New Roman"/>
                <w:b/>
                <w:sz w:val="28"/>
                <w:szCs w:val="28"/>
                <w:lang w:val="kk-KZ"/>
              </w:rPr>
            </w:pPr>
          </w:p>
          <w:p w:rsidR="00A852B9" w:rsidRPr="00335D67" w:rsidRDefault="00A852B9" w:rsidP="00A113CA">
            <w:pPr>
              <w:pStyle w:val="ab"/>
              <w:spacing w:after="0" w:line="240" w:lineRule="auto"/>
              <w:ind w:left="0"/>
              <w:jc w:val="both"/>
              <w:rPr>
                <w:rFonts w:ascii="Times New Roman" w:hAnsi="Times New Roman"/>
                <w:sz w:val="28"/>
                <w:szCs w:val="28"/>
                <w:lang w:val="kk-KZ"/>
              </w:rPr>
            </w:pPr>
            <w:r w:rsidRPr="004F7D3C">
              <w:rPr>
                <w:rFonts w:ascii="Times New Roman" w:hAnsi="Times New Roman"/>
                <w:spacing w:val="-1"/>
                <w:sz w:val="28"/>
                <w:szCs w:val="28"/>
                <w:lang w:val="kk-KZ"/>
              </w:rPr>
              <w:t>Развитие институциональных форм поддержки инновационных структур, обеспечивающих внедрение результатов НИР до их практической реализации</w:t>
            </w:r>
          </w:p>
        </w:tc>
        <w:tc>
          <w:tcPr>
            <w:tcW w:w="2693" w:type="dxa"/>
          </w:tcPr>
          <w:p w:rsidR="00A852B9" w:rsidRPr="00335D67" w:rsidRDefault="004F7D3C" w:rsidP="00A113CA">
            <w:pPr>
              <w:spacing w:line="240" w:lineRule="auto"/>
              <w:rPr>
                <w:bCs/>
                <w:sz w:val="28"/>
                <w:lang w:val="kk-KZ"/>
              </w:rPr>
            </w:pPr>
            <w:r>
              <w:rPr>
                <w:sz w:val="28"/>
                <w:lang w:val="kk-KZ"/>
              </w:rPr>
              <w:lastRenderedPageBreak/>
              <w:t>Инновация және аймақтарға ғылыми технологияларды ендіру бөлімінің бастығы Ж.А.</w:t>
            </w:r>
            <w:r w:rsidR="00A852B9" w:rsidRPr="00335D67">
              <w:rPr>
                <w:sz w:val="28"/>
                <w:lang w:val="kk-KZ"/>
              </w:rPr>
              <w:t>Куланчиева</w:t>
            </w:r>
          </w:p>
          <w:p w:rsidR="00A852B9" w:rsidRPr="00335D67" w:rsidRDefault="00A852B9" w:rsidP="00A113CA">
            <w:pPr>
              <w:spacing w:after="0" w:line="240" w:lineRule="auto"/>
              <w:jc w:val="both"/>
              <w:rPr>
                <w:sz w:val="28"/>
                <w:lang w:val="kk-KZ"/>
              </w:rPr>
            </w:pPr>
          </w:p>
        </w:tc>
        <w:tc>
          <w:tcPr>
            <w:tcW w:w="2409" w:type="dxa"/>
          </w:tcPr>
          <w:p w:rsidR="00A852B9" w:rsidRPr="00335D67" w:rsidRDefault="00A852B9" w:rsidP="00A113CA">
            <w:pPr>
              <w:tabs>
                <w:tab w:val="left" w:pos="2018"/>
              </w:tabs>
              <w:spacing w:after="0" w:line="240" w:lineRule="auto"/>
              <w:ind w:right="33"/>
              <w:rPr>
                <w:bCs/>
                <w:sz w:val="28"/>
                <w:lang w:val="kk-KZ"/>
              </w:rPr>
            </w:pPr>
            <w:r w:rsidRPr="00335D67">
              <w:rPr>
                <w:bCs/>
                <w:sz w:val="28"/>
                <w:lang w:val="kk-KZ"/>
              </w:rPr>
              <w:lastRenderedPageBreak/>
              <w:t>Табаева А.А.</w:t>
            </w:r>
          </w:p>
        </w:tc>
        <w:tc>
          <w:tcPr>
            <w:tcW w:w="851" w:type="dxa"/>
          </w:tcPr>
          <w:p w:rsidR="00A852B9" w:rsidRPr="00335D67" w:rsidRDefault="00CE15A8" w:rsidP="00CE15A8">
            <w:pPr>
              <w:spacing w:after="0" w:line="240" w:lineRule="auto"/>
              <w:jc w:val="center"/>
              <w:rPr>
                <w:b/>
                <w:sz w:val="28"/>
                <w:lang w:val="kk-KZ"/>
              </w:rPr>
            </w:pPr>
            <w:r>
              <w:rPr>
                <w:b/>
                <w:sz w:val="28"/>
                <w:lang w:val="kk-KZ"/>
              </w:rPr>
              <w:t>30</w:t>
            </w:r>
          </w:p>
        </w:tc>
      </w:tr>
      <w:tr w:rsidR="00A852B9" w:rsidRPr="00335D67" w:rsidTr="00833BA3">
        <w:tc>
          <w:tcPr>
            <w:tcW w:w="851" w:type="dxa"/>
          </w:tcPr>
          <w:p w:rsidR="00A852B9" w:rsidRPr="00335D67" w:rsidRDefault="00A852B9" w:rsidP="00A113CA">
            <w:pPr>
              <w:pStyle w:val="1"/>
              <w:numPr>
                <w:ilvl w:val="0"/>
                <w:numId w:val="1"/>
              </w:numPr>
              <w:spacing w:line="240" w:lineRule="auto"/>
              <w:rPr>
                <w:rFonts w:ascii="Times New Roman" w:hAnsi="Times New Roman"/>
                <w:b/>
                <w:sz w:val="28"/>
                <w:szCs w:val="28"/>
                <w:lang w:val="kk-KZ"/>
              </w:rPr>
            </w:pPr>
            <w:r w:rsidRPr="00335D67">
              <w:rPr>
                <w:rFonts w:ascii="Times New Roman" w:hAnsi="Times New Roman"/>
                <w:b/>
                <w:sz w:val="28"/>
                <w:szCs w:val="28"/>
                <w:lang w:val="kk-KZ"/>
              </w:rPr>
              <w:lastRenderedPageBreak/>
              <w:t xml:space="preserve">2. </w:t>
            </w:r>
          </w:p>
        </w:tc>
        <w:tc>
          <w:tcPr>
            <w:tcW w:w="3686" w:type="dxa"/>
          </w:tcPr>
          <w:p w:rsidR="004F7D3C" w:rsidRPr="00734AF9" w:rsidRDefault="004F7D3C" w:rsidP="00A113CA">
            <w:pPr>
              <w:pStyle w:val="a7"/>
              <w:spacing w:before="0" w:beforeAutospacing="0" w:after="0" w:afterAutospacing="0"/>
              <w:jc w:val="both"/>
              <w:rPr>
                <w:rFonts w:ascii="Times New Roman" w:hAnsi="Times New Roman" w:cs="Times New Roman"/>
                <w:color w:val="auto"/>
                <w:sz w:val="28"/>
                <w:szCs w:val="28"/>
                <w:lang w:val="kk-KZ"/>
              </w:rPr>
            </w:pPr>
            <w:r w:rsidRPr="00734AF9">
              <w:rPr>
                <w:rFonts w:ascii="Times New Roman" w:hAnsi="Times New Roman" w:cs="Times New Roman"/>
                <w:color w:val="auto"/>
                <w:sz w:val="28"/>
                <w:szCs w:val="28"/>
                <w:lang w:val="kk-KZ"/>
              </w:rPr>
              <w:t xml:space="preserve">Кредитті оқыту жүйесіне өту кезінде ПОҚ жұмысқа қабылдау бойынша  келісім-шарт жасаудың ерекшеліктері. </w:t>
            </w:r>
          </w:p>
          <w:p w:rsidR="004F7D3C" w:rsidRDefault="004F7D3C" w:rsidP="00A113CA">
            <w:pPr>
              <w:pStyle w:val="a7"/>
              <w:spacing w:before="0" w:beforeAutospacing="0" w:after="0" w:afterAutospacing="0"/>
              <w:jc w:val="both"/>
              <w:rPr>
                <w:rFonts w:ascii="Times New Roman" w:hAnsi="Times New Roman" w:cs="Times New Roman"/>
                <w:b/>
                <w:color w:val="auto"/>
                <w:sz w:val="28"/>
                <w:szCs w:val="28"/>
                <w:lang w:val="kk-KZ"/>
              </w:rPr>
            </w:pPr>
          </w:p>
          <w:p w:rsidR="00A852B9" w:rsidRPr="004F7D3C" w:rsidRDefault="00A852B9" w:rsidP="00A113CA">
            <w:pPr>
              <w:pStyle w:val="a7"/>
              <w:spacing w:before="0" w:beforeAutospacing="0" w:after="0" w:afterAutospacing="0"/>
              <w:jc w:val="both"/>
              <w:rPr>
                <w:rFonts w:ascii="Times New Roman" w:hAnsi="Times New Roman" w:cs="Times New Roman"/>
                <w:color w:val="auto"/>
                <w:sz w:val="28"/>
                <w:szCs w:val="28"/>
                <w:lang w:val="kk-KZ"/>
              </w:rPr>
            </w:pPr>
            <w:r w:rsidRPr="004F7D3C">
              <w:rPr>
                <w:rFonts w:ascii="Times New Roman" w:hAnsi="Times New Roman" w:cs="Times New Roman"/>
                <w:color w:val="auto"/>
                <w:sz w:val="28"/>
                <w:szCs w:val="28"/>
                <w:lang w:val="kk-KZ"/>
              </w:rPr>
              <w:t xml:space="preserve">Особенности заключения договора найма на работу ППС при переходе на кредитную систему обучения </w:t>
            </w:r>
          </w:p>
        </w:tc>
        <w:tc>
          <w:tcPr>
            <w:tcW w:w="2693" w:type="dxa"/>
          </w:tcPr>
          <w:p w:rsidR="00A852B9" w:rsidRPr="004F7D3C" w:rsidRDefault="004F7D3C" w:rsidP="00A113CA">
            <w:pPr>
              <w:spacing w:after="0" w:line="240" w:lineRule="auto"/>
              <w:jc w:val="both"/>
              <w:rPr>
                <w:sz w:val="28"/>
                <w:lang w:val="kk-KZ"/>
              </w:rPr>
            </w:pPr>
            <w:r w:rsidRPr="004F7D3C">
              <w:rPr>
                <w:sz w:val="28"/>
                <w:lang w:val="kk-KZ"/>
              </w:rPr>
              <w:t>ОТЖ бойынша проректор К.А.</w:t>
            </w:r>
            <w:r w:rsidR="00A852B9" w:rsidRPr="004F7D3C">
              <w:rPr>
                <w:sz w:val="28"/>
                <w:lang w:val="kk-KZ"/>
              </w:rPr>
              <w:t xml:space="preserve">Тулебаев, </w:t>
            </w:r>
            <w:r w:rsidRPr="004F7D3C">
              <w:rPr>
                <w:sz w:val="28"/>
                <w:lang w:val="kk-KZ"/>
              </w:rPr>
              <w:t xml:space="preserve">экономикалық сұрақтар бойынша </w:t>
            </w:r>
            <w:r w:rsidR="00A852B9" w:rsidRPr="004F7D3C">
              <w:rPr>
                <w:sz w:val="28"/>
                <w:lang w:val="kk-KZ"/>
              </w:rPr>
              <w:t xml:space="preserve"> Айнабекова П.Д. </w:t>
            </w:r>
          </w:p>
        </w:tc>
        <w:tc>
          <w:tcPr>
            <w:tcW w:w="2409" w:type="dxa"/>
          </w:tcPr>
          <w:p w:rsidR="00A852B9" w:rsidRPr="004F7D3C" w:rsidRDefault="00A852B9" w:rsidP="00A113CA">
            <w:pPr>
              <w:tabs>
                <w:tab w:val="left" w:pos="1735"/>
              </w:tabs>
              <w:spacing w:after="0" w:line="240" w:lineRule="auto"/>
              <w:rPr>
                <w:sz w:val="28"/>
                <w:lang w:val="kk-KZ"/>
              </w:rPr>
            </w:pPr>
            <w:r w:rsidRPr="004F7D3C">
              <w:rPr>
                <w:sz w:val="28"/>
                <w:lang w:val="kk-KZ"/>
              </w:rPr>
              <w:t>Датхаев У.М.</w:t>
            </w:r>
          </w:p>
        </w:tc>
        <w:tc>
          <w:tcPr>
            <w:tcW w:w="851" w:type="dxa"/>
          </w:tcPr>
          <w:p w:rsidR="00A852B9" w:rsidRPr="00335D67" w:rsidRDefault="00CE15A8" w:rsidP="00CE15A8">
            <w:pPr>
              <w:spacing w:after="0" w:line="240" w:lineRule="auto"/>
              <w:jc w:val="center"/>
              <w:rPr>
                <w:b/>
                <w:sz w:val="28"/>
                <w:lang w:val="kk-KZ"/>
              </w:rPr>
            </w:pPr>
            <w:r>
              <w:rPr>
                <w:b/>
                <w:sz w:val="28"/>
                <w:lang w:val="kk-KZ"/>
              </w:rPr>
              <w:t>37</w:t>
            </w:r>
          </w:p>
        </w:tc>
      </w:tr>
      <w:tr w:rsidR="00A852B9" w:rsidRPr="00335D67" w:rsidTr="00833BA3">
        <w:tc>
          <w:tcPr>
            <w:tcW w:w="851" w:type="dxa"/>
          </w:tcPr>
          <w:p w:rsidR="00A852B9" w:rsidRPr="00734AF9" w:rsidRDefault="00A852B9" w:rsidP="00A113CA">
            <w:pPr>
              <w:pStyle w:val="1"/>
              <w:spacing w:line="240" w:lineRule="auto"/>
              <w:ind w:left="170"/>
              <w:rPr>
                <w:rFonts w:ascii="Times New Roman" w:hAnsi="Times New Roman"/>
                <w:sz w:val="28"/>
                <w:szCs w:val="28"/>
                <w:lang w:val="kk-KZ"/>
              </w:rPr>
            </w:pPr>
            <w:r w:rsidRPr="00734AF9">
              <w:rPr>
                <w:rFonts w:ascii="Times New Roman" w:hAnsi="Times New Roman"/>
                <w:sz w:val="28"/>
                <w:szCs w:val="28"/>
                <w:lang w:val="kk-KZ"/>
              </w:rPr>
              <w:t>6.</w:t>
            </w:r>
          </w:p>
          <w:p w:rsidR="00A852B9" w:rsidRPr="00734AF9" w:rsidRDefault="00A852B9" w:rsidP="00A113CA">
            <w:pPr>
              <w:spacing w:after="0" w:line="240" w:lineRule="auto"/>
              <w:rPr>
                <w:sz w:val="28"/>
                <w:lang w:val="kk-KZ" w:eastAsia="ru-RU"/>
              </w:rPr>
            </w:pPr>
          </w:p>
          <w:p w:rsidR="00A852B9" w:rsidRPr="00A852B9" w:rsidRDefault="00A852B9" w:rsidP="00A113CA">
            <w:pPr>
              <w:spacing w:line="240" w:lineRule="auto"/>
              <w:rPr>
                <w:b/>
                <w:sz w:val="28"/>
                <w:lang w:val="kk-KZ" w:eastAsia="ru-RU"/>
              </w:rPr>
            </w:pPr>
            <w:r w:rsidRPr="00734AF9">
              <w:rPr>
                <w:sz w:val="28"/>
                <w:lang w:val="kk-KZ" w:eastAsia="ru-RU"/>
              </w:rPr>
              <w:t>6.1</w:t>
            </w:r>
            <w:r w:rsidRPr="00A852B9">
              <w:rPr>
                <w:b/>
                <w:sz w:val="28"/>
                <w:lang w:val="kk-KZ" w:eastAsia="ru-RU"/>
              </w:rPr>
              <w:t xml:space="preserve">  </w:t>
            </w:r>
          </w:p>
        </w:tc>
        <w:tc>
          <w:tcPr>
            <w:tcW w:w="3686" w:type="dxa"/>
          </w:tcPr>
          <w:p w:rsidR="00A852B9" w:rsidRPr="00335D67" w:rsidRDefault="00A852B9" w:rsidP="00A113CA">
            <w:pPr>
              <w:pStyle w:val="ab"/>
              <w:spacing w:after="0" w:line="240" w:lineRule="auto"/>
              <w:ind w:left="0"/>
              <w:jc w:val="both"/>
              <w:rPr>
                <w:rFonts w:ascii="Times New Roman" w:hAnsi="Times New Roman"/>
                <w:sz w:val="28"/>
                <w:szCs w:val="28"/>
                <w:lang w:val="kk-KZ"/>
              </w:rPr>
            </w:pPr>
            <w:r w:rsidRPr="00335D67">
              <w:rPr>
                <w:rFonts w:ascii="Times New Roman" w:hAnsi="Times New Roman"/>
                <w:sz w:val="28"/>
                <w:szCs w:val="28"/>
                <w:lang w:val="kk-KZ"/>
              </w:rPr>
              <w:t>Әртүрлі мәселелер</w:t>
            </w:r>
          </w:p>
          <w:p w:rsidR="00A852B9" w:rsidRPr="00335D67" w:rsidRDefault="00A852B9" w:rsidP="00A113CA">
            <w:pPr>
              <w:pStyle w:val="ab"/>
              <w:spacing w:after="0" w:line="240" w:lineRule="auto"/>
              <w:ind w:left="0"/>
              <w:jc w:val="both"/>
              <w:rPr>
                <w:rFonts w:ascii="Times New Roman" w:hAnsi="Times New Roman"/>
                <w:b/>
                <w:sz w:val="28"/>
                <w:szCs w:val="28"/>
                <w:lang w:val="kk-KZ"/>
              </w:rPr>
            </w:pPr>
            <w:r w:rsidRPr="00335D67">
              <w:rPr>
                <w:rFonts w:ascii="Times New Roman" w:hAnsi="Times New Roman"/>
                <w:sz w:val="28"/>
                <w:szCs w:val="28"/>
                <w:lang w:val="kk-KZ"/>
              </w:rPr>
              <w:t xml:space="preserve">Разное </w:t>
            </w:r>
          </w:p>
          <w:p w:rsidR="00A852B9" w:rsidRPr="00A852B9" w:rsidRDefault="00A852B9" w:rsidP="00A113CA">
            <w:pPr>
              <w:spacing w:after="0" w:line="240" w:lineRule="auto"/>
              <w:rPr>
                <w:bCs/>
                <w:sz w:val="28"/>
              </w:rPr>
            </w:pPr>
            <w:r w:rsidRPr="00A852B9">
              <w:rPr>
                <w:bCs/>
                <w:sz w:val="28"/>
                <w:lang w:val="kk-KZ"/>
              </w:rPr>
              <w:t>Общеуниверситетский п</w:t>
            </w:r>
            <w:r w:rsidRPr="00A852B9">
              <w:rPr>
                <w:bCs/>
                <w:sz w:val="28"/>
              </w:rPr>
              <w:t>лан мероприятий</w:t>
            </w:r>
          </w:p>
          <w:p w:rsidR="00A852B9" w:rsidRPr="00A852B9" w:rsidRDefault="00A852B9" w:rsidP="00A113CA">
            <w:pPr>
              <w:spacing w:after="0" w:line="240" w:lineRule="auto"/>
              <w:rPr>
                <w:bCs/>
                <w:sz w:val="28"/>
              </w:rPr>
            </w:pPr>
            <w:r w:rsidRPr="00A852B9">
              <w:rPr>
                <w:bCs/>
                <w:sz w:val="28"/>
              </w:rPr>
              <w:t>по реализации Послания Главы государства народу Казахстана от 14 декабря 2012 года</w:t>
            </w:r>
          </w:p>
          <w:p w:rsidR="00A852B9" w:rsidRPr="00A852B9" w:rsidRDefault="00A852B9" w:rsidP="00A113CA">
            <w:pPr>
              <w:spacing w:after="0" w:line="240" w:lineRule="auto"/>
              <w:rPr>
                <w:b/>
                <w:sz w:val="28"/>
              </w:rPr>
            </w:pPr>
            <w:r w:rsidRPr="00A852B9">
              <w:rPr>
                <w:bCs/>
                <w:sz w:val="28"/>
              </w:rPr>
              <w:t>«Стратегия «Казахстан -2050»: новый политический курс состоявшегося государства»</w:t>
            </w:r>
          </w:p>
        </w:tc>
        <w:tc>
          <w:tcPr>
            <w:tcW w:w="2693" w:type="dxa"/>
          </w:tcPr>
          <w:p w:rsidR="00A852B9" w:rsidRDefault="00A852B9" w:rsidP="00A113CA">
            <w:pPr>
              <w:spacing w:after="0" w:line="240" w:lineRule="auto"/>
              <w:jc w:val="both"/>
              <w:rPr>
                <w:b/>
                <w:sz w:val="28"/>
                <w:lang w:val="kk-KZ"/>
              </w:rPr>
            </w:pPr>
          </w:p>
          <w:p w:rsidR="00A852B9" w:rsidRDefault="00A852B9" w:rsidP="00A113CA">
            <w:pPr>
              <w:spacing w:after="0" w:line="240" w:lineRule="auto"/>
              <w:jc w:val="both"/>
              <w:rPr>
                <w:b/>
                <w:sz w:val="28"/>
                <w:lang w:val="kk-KZ"/>
              </w:rPr>
            </w:pPr>
          </w:p>
          <w:p w:rsidR="00A852B9" w:rsidRPr="00F9233D" w:rsidRDefault="00F9233D" w:rsidP="00A113CA">
            <w:pPr>
              <w:spacing w:after="0" w:line="240" w:lineRule="auto"/>
              <w:jc w:val="both"/>
              <w:rPr>
                <w:sz w:val="28"/>
                <w:lang w:val="kk-KZ"/>
              </w:rPr>
            </w:pPr>
            <w:r w:rsidRPr="00F9233D">
              <w:rPr>
                <w:sz w:val="28"/>
                <w:lang w:val="kk-KZ"/>
              </w:rPr>
              <w:t>ОӘЖД директоры М.А.Абирова</w:t>
            </w:r>
          </w:p>
        </w:tc>
        <w:tc>
          <w:tcPr>
            <w:tcW w:w="2409" w:type="dxa"/>
          </w:tcPr>
          <w:p w:rsidR="00A852B9" w:rsidRPr="00335D67" w:rsidRDefault="00A852B9" w:rsidP="00A113CA">
            <w:pPr>
              <w:tabs>
                <w:tab w:val="left" w:pos="1735"/>
              </w:tabs>
              <w:spacing w:after="0" w:line="240" w:lineRule="auto"/>
              <w:rPr>
                <w:b/>
                <w:sz w:val="28"/>
                <w:lang w:val="kk-KZ"/>
              </w:rPr>
            </w:pPr>
          </w:p>
        </w:tc>
        <w:tc>
          <w:tcPr>
            <w:tcW w:w="851" w:type="dxa"/>
          </w:tcPr>
          <w:p w:rsidR="00A852B9" w:rsidRPr="00335D67" w:rsidRDefault="00CE15A8" w:rsidP="00CE15A8">
            <w:pPr>
              <w:spacing w:after="0" w:line="240" w:lineRule="auto"/>
              <w:jc w:val="center"/>
              <w:rPr>
                <w:b/>
                <w:sz w:val="28"/>
                <w:lang w:val="kk-KZ"/>
              </w:rPr>
            </w:pPr>
            <w:r>
              <w:rPr>
                <w:b/>
                <w:sz w:val="28"/>
                <w:lang w:val="kk-KZ"/>
              </w:rPr>
              <w:t>38</w:t>
            </w:r>
          </w:p>
        </w:tc>
      </w:tr>
      <w:tr w:rsidR="00527450" w:rsidRPr="008D5B29" w:rsidTr="00833BA3">
        <w:tc>
          <w:tcPr>
            <w:tcW w:w="851" w:type="dxa"/>
          </w:tcPr>
          <w:p w:rsidR="00527450" w:rsidRPr="00734AF9" w:rsidRDefault="00527450" w:rsidP="00A113CA">
            <w:pPr>
              <w:pStyle w:val="1"/>
              <w:spacing w:line="240" w:lineRule="auto"/>
              <w:ind w:left="170"/>
              <w:rPr>
                <w:rFonts w:ascii="Times New Roman" w:hAnsi="Times New Roman"/>
                <w:sz w:val="28"/>
                <w:szCs w:val="28"/>
                <w:lang w:val="kk-KZ"/>
              </w:rPr>
            </w:pPr>
            <w:r>
              <w:rPr>
                <w:rFonts w:ascii="Times New Roman" w:hAnsi="Times New Roman"/>
                <w:sz w:val="28"/>
                <w:szCs w:val="28"/>
                <w:lang w:val="kk-KZ"/>
              </w:rPr>
              <w:t>6.2</w:t>
            </w:r>
          </w:p>
        </w:tc>
        <w:tc>
          <w:tcPr>
            <w:tcW w:w="3686" w:type="dxa"/>
          </w:tcPr>
          <w:p w:rsidR="00527450" w:rsidRDefault="00527450" w:rsidP="00A113CA">
            <w:pPr>
              <w:pStyle w:val="ae"/>
              <w:rPr>
                <w:sz w:val="28"/>
                <w:szCs w:val="28"/>
                <w:lang w:val="kk-KZ"/>
              </w:rPr>
            </w:pPr>
            <w:r>
              <w:rPr>
                <w:sz w:val="28"/>
                <w:szCs w:val="28"/>
                <w:lang w:val="kk-KZ"/>
              </w:rPr>
              <w:t xml:space="preserve">«Болашақ» халықаралық стипендиясын иемденуге С.Ж.Асфендияров ат.ҚазҰМУ  үміткер қызметкерлерінің тізімі </w:t>
            </w:r>
          </w:p>
          <w:p w:rsidR="00527450" w:rsidRDefault="00527450" w:rsidP="00A113CA">
            <w:pPr>
              <w:pStyle w:val="ae"/>
              <w:rPr>
                <w:sz w:val="28"/>
                <w:szCs w:val="28"/>
                <w:lang w:val="kk-KZ"/>
              </w:rPr>
            </w:pPr>
          </w:p>
          <w:p w:rsidR="00527450" w:rsidRPr="00335D67" w:rsidRDefault="00527450" w:rsidP="00A113CA">
            <w:pPr>
              <w:pStyle w:val="ae"/>
              <w:rPr>
                <w:sz w:val="28"/>
                <w:szCs w:val="28"/>
                <w:highlight w:val="yellow"/>
                <w:lang w:val="kk-KZ"/>
              </w:rPr>
            </w:pPr>
            <w:r>
              <w:rPr>
                <w:sz w:val="28"/>
                <w:szCs w:val="28"/>
                <w:lang w:val="kk-KZ"/>
              </w:rPr>
              <w:t xml:space="preserve"> </w:t>
            </w:r>
            <w:r w:rsidRPr="00F9233D">
              <w:rPr>
                <w:sz w:val="28"/>
                <w:szCs w:val="28"/>
                <w:lang w:val="kk-KZ"/>
              </w:rPr>
              <w:t xml:space="preserve">Списки сотрудников </w:t>
            </w:r>
            <w:r w:rsidRPr="00F9233D">
              <w:rPr>
                <w:sz w:val="28"/>
                <w:szCs w:val="28"/>
                <w:lang w:val="kk-KZ"/>
              </w:rPr>
              <w:lastRenderedPageBreak/>
              <w:t>КазНМУ им.</w:t>
            </w:r>
            <w:r>
              <w:rPr>
                <w:sz w:val="28"/>
                <w:szCs w:val="28"/>
                <w:lang w:val="kk-KZ"/>
              </w:rPr>
              <w:t>С.Д.</w:t>
            </w:r>
            <w:r w:rsidRPr="00F9233D">
              <w:rPr>
                <w:sz w:val="28"/>
                <w:szCs w:val="28"/>
                <w:lang w:val="kk-KZ"/>
              </w:rPr>
              <w:t>Асфендиярова претендующих на присуждение международной стипендии "Болашак"</w:t>
            </w:r>
          </w:p>
        </w:tc>
        <w:tc>
          <w:tcPr>
            <w:tcW w:w="2693" w:type="dxa"/>
          </w:tcPr>
          <w:p w:rsidR="00527450" w:rsidRPr="00335D67" w:rsidRDefault="00527450" w:rsidP="00A113CA">
            <w:pPr>
              <w:spacing w:after="0" w:line="240" w:lineRule="auto"/>
              <w:rPr>
                <w:sz w:val="28"/>
                <w:highlight w:val="yellow"/>
                <w:lang w:val="kk-KZ"/>
              </w:rPr>
            </w:pPr>
            <w:r w:rsidRPr="00F9233D">
              <w:rPr>
                <w:sz w:val="28"/>
                <w:lang w:val="kk-KZ"/>
              </w:rPr>
              <w:lastRenderedPageBreak/>
              <w:t xml:space="preserve">АРДБ бастығы А.К.Карибаева </w:t>
            </w:r>
          </w:p>
        </w:tc>
        <w:tc>
          <w:tcPr>
            <w:tcW w:w="2409" w:type="dxa"/>
          </w:tcPr>
          <w:p w:rsidR="00527450" w:rsidRPr="00335D67" w:rsidRDefault="00527450" w:rsidP="00A113CA">
            <w:pPr>
              <w:tabs>
                <w:tab w:val="left" w:pos="1735"/>
              </w:tabs>
              <w:spacing w:after="0" w:line="240" w:lineRule="auto"/>
              <w:rPr>
                <w:b/>
                <w:sz w:val="28"/>
                <w:lang w:val="kk-KZ"/>
              </w:rPr>
            </w:pPr>
          </w:p>
        </w:tc>
        <w:tc>
          <w:tcPr>
            <w:tcW w:w="851" w:type="dxa"/>
          </w:tcPr>
          <w:p w:rsidR="00527450" w:rsidRPr="00335D67" w:rsidRDefault="00CE15A8" w:rsidP="00CE15A8">
            <w:pPr>
              <w:spacing w:after="0" w:line="240" w:lineRule="auto"/>
              <w:jc w:val="center"/>
              <w:rPr>
                <w:b/>
                <w:sz w:val="28"/>
                <w:lang w:val="kk-KZ"/>
              </w:rPr>
            </w:pPr>
            <w:r>
              <w:rPr>
                <w:b/>
                <w:sz w:val="28"/>
                <w:lang w:val="kk-KZ"/>
              </w:rPr>
              <w:t>49</w:t>
            </w:r>
          </w:p>
        </w:tc>
      </w:tr>
      <w:tr w:rsidR="00527450" w:rsidRPr="008D5B29" w:rsidTr="00833BA3">
        <w:tc>
          <w:tcPr>
            <w:tcW w:w="851" w:type="dxa"/>
          </w:tcPr>
          <w:p w:rsidR="00527450" w:rsidRPr="00F9233D" w:rsidRDefault="00527450" w:rsidP="00A113CA">
            <w:pPr>
              <w:widowControl w:val="0"/>
              <w:autoSpaceDE w:val="0"/>
              <w:autoSpaceDN w:val="0"/>
              <w:adjustRightInd w:val="0"/>
              <w:spacing w:after="0" w:line="240" w:lineRule="auto"/>
              <w:ind w:left="33"/>
              <w:rPr>
                <w:sz w:val="28"/>
                <w:lang w:val="kk-KZ"/>
              </w:rPr>
            </w:pPr>
            <w:r>
              <w:rPr>
                <w:sz w:val="28"/>
                <w:lang w:val="kk-KZ"/>
              </w:rPr>
              <w:lastRenderedPageBreak/>
              <w:t xml:space="preserve">6.3 </w:t>
            </w:r>
          </w:p>
        </w:tc>
        <w:tc>
          <w:tcPr>
            <w:tcW w:w="3686" w:type="dxa"/>
          </w:tcPr>
          <w:p w:rsidR="00527450" w:rsidRDefault="00527450" w:rsidP="00A113CA">
            <w:pPr>
              <w:spacing w:after="0" w:line="240" w:lineRule="auto"/>
              <w:rPr>
                <w:sz w:val="28"/>
                <w:szCs w:val="24"/>
                <w:lang w:val="kk-KZ"/>
              </w:rPr>
            </w:pPr>
            <w:r>
              <w:rPr>
                <w:sz w:val="28"/>
                <w:szCs w:val="24"/>
                <w:lang w:val="kk-KZ"/>
              </w:rPr>
              <w:t xml:space="preserve">С.Ж.Асфендияров ат.ҚазҰМУ Х.Досмұхамедов ат.қоғамдық денсаулық сақтау мектебінің даму стратегиясы. 2017 жылға дейінгі жол картасы. </w:t>
            </w:r>
          </w:p>
          <w:p w:rsidR="00527450" w:rsidRDefault="00527450" w:rsidP="00A113CA">
            <w:pPr>
              <w:spacing w:after="0" w:line="240" w:lineRule="auto"/>
              <w:rPr>
                <w:sz w:val="28"/>
                <w:szCs w:val="24"/>
                <w:lang w:val="kk-KZ"/>
              </w:rPr>
            </w:pPr>
          </w:p>
          <w:p w:rsidR="00527450" w:rsidRPr="00783F11" w:rsidRDefault="00527450" w:rsidP="00A113CA">
            <w:pPr>
              <w:spacing w:after="0" w:line="240" w:lineRule="auto"/>
              <w:rPr>
                <w:sz w:val="28"/>
                <w:szCs w:val="24"/>
                <w:lang w:val="kk-KZ"/>
              </w:rPr>
            </w:pPr>
            <w:r w:rsidRPr="00783F11">
              <w:rPr>
                <w:sz w:val="28"/>
                <w:szCs w:val="24"/>
                <w:lang w:val="kk-KZ"/>
              </w:rPr>
              <w:t xml:space="preserve">Стратегия </w:t>
            </w:r>
          </w:p>
          <w:p w:rsidR="00527450" w:rsidRPr="00783F11" w:rsidRDefault="00527450" w:rsidP="00A113CA">
            <w:pPr>
              <w:spacing w:after="0" w:line="240" w:lineRule="auto"/>
              <w:rPr>
                <w:sz w:val="28"/>
                <w:szCs w:val="24"/>
                <w:lang w:val="kk-KZ"/>
              </w:rPr>
            </w:pPr>
            <w:r w:rsidRPr="00783F11">
              <w:rPr>
                <w:sz w:val="28"/>
                <w:szCs w:val="24"/>
                <w:lang w:val="kk-KZ"/>
              </w:rPr>
              <w:t xml:space="preserve">развития школы общественного здравоохранения </w:t>
            </w:r>
          </w:p>
          <w:p w:rsidR="00527450" w:rsidRPr="00783F11" w:rsidRDefault="00527450" w:rsidP="00A113CA">
            <w:pPr>
              <w:spacing w:after="0" w:line="240" w:lineRule="auto"/>
              <w:rPr>
                <w:sz w:val="28"/>
                <w:szCs w:val="24"/>
                <w:lang w:val="kk-KZ"/>
              </w:rPr>
            </w:pPr>
            <w:r w:rsidRPr="00783F11">
              <w:rPr>
                <w:sz w:val="28"/>
                <w:szCs w:val="24"/>
              </w:rPr>
              <w:t>им. Х.</w:t>
            </w:r>
            <w:r w:rsidRPr="00783F11">
              <w:rPr>
                <w:sz w:val="28"/>
                <w:szCs w:val="24"/>
                <w:lang w:val="kk-KZ"/>
              </w:rPr>
              <w:t>Д</w:t>
            </w:r>
            <w:r w:rsidRPr="00783F11">
              <w:rPr>
                <w:sz w:val="28"/>
                <w:szCs w:val="24"/>
              </w:rPr>
              <w:t xml:space="preserve">осмухамедова </w:t>
            </w:r>
            <w:r>
              <w:rPr>
                <w:sz w:val="28"/>
                <w:szCs w:val="24"/>
                <w:lang w:val="kk-KZ"/>
              </w:rPr>
              <w:t xml:space="preserve">КазНМУ им.С.Д.Асфендиярова. </w:t>
            </w:r>
          </w:p>
          <w:p w:rsidR="00527450" w:rsidRDefault="00527450" w:rsidP="00A113CA">
            <w:pPr>
              <w:pStyle w:val="ae"/>
              <w:rPr>
                <w:sz w:val="28"/>
                <w:lang w:val="kk-KZ"/>
              </w:rPr>
            </w:pPr>
            <w:r>
              <w:rPr>
                <w:sz w:val="28"/>
                <w:lang w:val="kk-KZ"/>
              </w:rPr>
              <w:t>Д</w:t>
            </w:r>
            <w:r w:rsidRPr="00783F11">
              <w:rPr>
                <w:sz w:val="28"/>
              </w:rPr>
              <w:t xml:space="preserve">орожная карта </w:t>
            </w:r>
            <w:r w:rsidRPr="00783F11">
              <w:rPr>
                <w:sz w:val="28"/>
                <w:lang w:val="kk-KZ"/>
              </w:rPr>
              <w:t>до</w:t>
            </w:r>
            <w:r w:rsidRPr="00783F11">
              <w:rPr>
                <w:sz w:val="28"/>
              </w:rPr>
              <w:t xml:space="preserve">2017 </w:t>
            </w:r>
            <w:r w:rsidRPr="00783F11">
              <w:rPr>
                <w:sz w:val="28"/>
                <w:lang w:val="kk-KZ"/>
              </w:rPr>
              <w:t>года</w:t>
            </w:r>
          </w:p>
          <w:p w:rsidR="005E1C9A" w:rsidRPr="00335D67" w:rsidRDefault="005E1C9A" w:rsidP="00A113CA">
            <w:pPr>
              <w:pStyle w:val="ae"/>
              <w:rPr>
                <w:sz w:val="28"/>
                <w:szCs w:val="28"/>
                <w:highlight w:val="yellow"/>
                <w:lang w:val="kk-KZ"/>
              </w:rPr>
            </w:pPr>
          </w:p>
        </w:tc>
        <w:tc>
          <w:tcPr>
            <w:tcW w:w="2693" w:type="dxa"/>
          </w:tcPr>
          <w:p w:rsidR="00527450" w:rsidRPr="00335D67" w:rsidRDefault="00527450" w:rsidP="00A113CA">
            <w:pPr>
              <w:spacing w:after="0" w:line="240" w:lineRule="auto"/>
              <w:rPr>
                <w:sz w:val="28"/>
                <w:highlight w:val="yellow"/>
                <w:lang w:val="kk-KZ"/>
              </w:rPr>
            </w:pPr>
            <w:r w:rsidRPr="00B771E5">
              <w:rPr>
                <w:sz w:val="28"/>
                <w:lang w:val="kk-KZ"/>
              </w:rPr>
              <w:t>Қоғамдық денсаулық сақтау мектебінің</w:t>
            </w:r>
            <w:r w:rsidR="00B771E5" w:rsidRPr="00B771E5">
              <w:rPr>
                <w:sz w:val="28"/>
                <w:lang w:val="kk-KZ"/>
              </w:rPr>
              <w:t xml:space="preserve"> директоры </w:t>
            </w:r>
            <w:r w:rsidRPr="00B771E5">
              <w:rPr>
                <w:sz w:val="28"/>
                <w:lang w:val="kk-KZ"/>
              </w:rPr>
              <w:t xml:space="preserve"> Б.С.Тұрдалиева </w:t>
            </w:r>
          </w:p>
        </w:tc>
        <w:tc>
          <w:tcPr>
            <w:tcW w:w="2409" w:type="dxa"/>
          </w:tcPr>
          <w:p w:rsidR="00527450" w:rsidRPr="00335D67" w:rsidRDefault="00527450" w:rsidP="00A113CA">
            <w:pPr>
              <w:tabs>
                <w:tab w:val="left" w:pos="2018"/>
              </w:tabs>
              <w:spacing w:after="0" w:line="240" w:lineRule="auto"/>
              <w:ind w:right="33"/>
              <w:rPr>
                <w:sz w:val="28"/>
                <w:lang w:val="kk-KZ"/>
              </w:rPr>
            </w:pPr>
          </w:p>
        </w:tc>
        <w:tc>
          <w:tcPr>
            <w:tcW w:w="851" w:type="dxa"/>
          </w:tcPr>
          <w:p w:rsidR="00527450" w:rsidRPr="00CE15A8" w:rsidRDefault="00CE15A8" w:rsidP="00CE15A8">
            <w:pPr>
              <w:spacing w:after="0" w:line="240" w:lineRule="auto"/>
              <w:ind w:right="284"/>
              <w:jc w:val="center"/>
              <w:rPr>
                <w:b/>
                <w:sz w:val="28"/>
                <w:lang w:val="kk-KZ"/>
              </w:rPr>
            </w:pPr>
            <w:r w:rsidRPr="00CE15A8">
              <w:rPr>
                <w:b/>
                <w:sz w:val="28"/>
                <w:lang w:val="kk-KZ"/>
              </w:rPr>
              <w:t>55</w:t>
            </w:r>
          </w:p>
        </w:tc>
      </w:tr>
      <w:tr w:rsidR="00527450" w:rsidRPr="008D5B29" w:rsidTr="00833BA3">
        <w:tc>
          <w:tcPr>
            <w:tcW w:w="851" w:type="dxa"/>
          </w:tcPr>
          <w:p w:rsidR="00527450" w:rsidRPr="00F9233D" w:rsidRDefault="00527450" w:rsidP="00F60162">
            <w:pPr>
              <w:widowControl w:val="0"/>
              <w:autoSpaceDE w:val="0"/>
              <w:autoSpaceDN w:val="0"/>
              <w:adjustRightInd w:val="0"/>
              <w:spacing w:after="0" w:line="240" w:lineRule="auto"/>
              <w:ind w:left="33"/>
              <w:rPr>
                <w:sz w:val="28"/>
                <w:lang w:val="kk-KZ"/>
              </w:rPr>
            </w:pPr>
            <w:r>
              <w:rPr>
                <w:sz w:val="28"/>
                <w:lang w:val="kk-KZ"/>
              </w:rPr>
              <w:t>6.</w:t>
            </w:r>
            <w:r w:rsidR="00F60162">
              <w:rPr>
                <w:sz w:val="28"/>
                <w:lang w:val="kk-KZ"/>
              </w:rPr>
              <w:t>4</w:t>
            </w:r>
          </w:p>
        </w:tc>
        <w:tc>
          <w:tcPr>
            <w:tcW w:w="3686" w:type="dxa"/>
          </w:tcPr>
          <w:p w:rsidR="00317767" w:rsidRDefault="00317767"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lang w:val="kk-KZ"/>
              </w:rPr>
            </w:pPr>
            <w:r>
              <w:rPr>
                <w:rFonts w:ascii="Times New Roman" w:hAnsi="Times New Roman"/>
                <w:sz w:val="28"/>
                <w:szCs w:val="28"/>
                <w:lang w:val="kk-KZ"/>
              </w:rPr>
              <w:t>«С.Ж.Асфендияров ат.ҚазҰМУ» РМК  жатақханасында тұру ережелері мен жатақхана орындарын бөлу реті туралы нұсқаулыққа»  толықтырулар мен өзгертулер енгізу</w:t>
            </w:r>
          </w:p>
          <w:p w:rsidR="00317767" w:rsidRDefault="00317767"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lang w:val="kk-KZ"/>
              </w:rPr>
            </w:pPr>
          </w:p>
          <w:p w:rsidR="00527450" w:rsidRDefault="00317767" w:rsidP="00A113CA">
            <w:pPr>
              <w:pStyle w:val="ab"/>
              <w:widowControl w:val="0"/>
              <w:tabs>
                <w:tab w:val="left" w:pos="8865"/>
              </w:tabs>
              <w:autoSpaceDE w:val="0"/>
              <w:autoSpaceDN w:val="0"/>
              <w:adjustRightInd w:val="0"/>
              <w:spacing w:after="0" w:line="240" w:lineRule="auto"/>
              <w:ind w:left="0"/>
              <w:rPr>
                <w:rFonts w:ascii="Times New Roman" w:eastAsia="Calibri" w:hAnsi="Times New Roman"/>
                <w:color w:val="000000"/>
                <w:sz w:val="28"/>
                <w:szCs w:val="28"/>
                <w:lang w:val="kk-KZ"/>
              </w:rPr>
            </w:pPr>
            <w:r>
              <w:rPr>
                <w:rFonts w:ascii="Times New Roman" w:hAnsi="Times New Roman"/>
                <w:sz w:val="28"/>
                <w:szCs w:val="28"/>
                <w:lang w:val="kk-KZ"/>
              </w:rPr>
              <w:t>Д</w:t>
            </w:r>
            <w:r w:rsidRPr="00317767">
              <w:rPr>
                <w:rFonts w:ascii="Times New Roman" w:hAnsi="Times New Roman"/>
                <w:sz w:val="28"/>
                <w:szCs w:val="28"/>
                <w:lang w:val="kk-KZ"/>
              </w:rPr>
              <w:t>ополнения и изменения к «</w:t>
            </w:r>
            <w:r w:rsidRPr="00317767">
              <w:rPr>
                <w:rFonts w:ascii="Times New Roman" w:eastAsia="Calibri" w:hAnsi="Times New Roman"/>
                <w:color w:val="000000"/>
                <w:sz w:val="28"/>
                <w:szCs w:val="28"/>
              </w:rPr>
              <w:t>Правилам проживания в общежитии и инструкции о порядке предоставления мест  в общежитии РГП «КазНМУ им.</w:t>
            </w:r>
            <w:r w:rsidR="00CE15A8">
              <w:rPr>
                <w:rFonts w:ascii="Times New Roman" w:eastAsia="Calibri" w:hAnsi="Times New Roman"/>
                <w:color w:val="000000"/>
                <w:sz w:val="28"/>
                <w:szCs w:val="28"/>
              </w:rPr>
              <w:t>С.Д.</w:t>
            </w:r>
            <w:r w:rsidRPr="00317767">
              <w:rPr>
                <w:rFonts w:ascii="Times New Roman" w:eastAsia="Calibri" w:hAnsi="Times New Roman"/>
                <w:color w:val="000000"/>
                <w:sz w:val="28"/>
                <w:szCs w:val="28"/>
              </w:rPr>
              <w:t>Асфендиярова»</w:t>
            </w:r>
          </w:p>
          <w:p w:rsidR="00A113CA" w:rsidRPr="00A113CA" w:rsidRDefault="00A113CA"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lang w:val="kk-KZ"/>
              </w:rPr>
            </w:pPr>
          </w:p>
        </w:tc>
        <w:tc>
          <w:tcPr>
            <w:tcW w:w="2693" w:type="dxa"/>
          </w:tcPr>
          <w:p w:rsidR="00527450" w:rsidRPr="00335D67" w:rsidRDefault="00317767" w:rsidP="00A113CA">
            <w:pPr>
              <w:spacing w:after="0" w:line="240" w:lineRule="auto"/>
              <w:jc w:val="both"/>
              <w:rPr>
                <w:sz w:val="28"/>
                <w:lang w:val="kk-KZ"/>
              </w:rPr>
            </w:pPr>
            <w:r>
              <w:rPr>
                <w:sz w:val="28"/>
                <w:lang w:val="kk-KZ"/>
              </w:rPr>
              <w:t xml:space="preserve">Студенттердің әлеуметтік – мәдени құзыретін дамыту департаментінің бастығы Л.С.Шыңғысбаев </w:t>
            </w:r>
          </w:p>
        </w:tc>
        <w:tc>
          <w:tcPr>
            <w:tcW w:w="2409" w:type="dxa"/>
          </w:tcPr>
          <w:p w:rsidR="00527450" w:rsidRPr="00335D67" w:rsidRDefault="00527450" w:rsidP="00A113CA">
            <w:pPr>
              <w:tabs>
                <w:tab w:val="left" w:pos="2018"/>
              </w:tabs>
              <w:spacing w:after="0" w:line="240" w:lineRule="auto"/>
              <w:ind w:right="33"/>
              <w:rPr>
                <w:sz w:val="28"/>
                <w:lang w:val="kk-KZ"/>
              </w:rPr>
            </w:pPr>
          </w:p>
        </w:tc>
        <w:tc>
          <w:tcPr>
            <w:tcW w:w="851" w:type="dxa"/>
          </w:tcPr>
          <w:p w:rsidR="00527450" w:rsidRPr="00CE15A8" w:rsidRDefault="00CE15A8" w:rsidP="00CE15A8">
            <w:pPr>
              <w:spacing w:after="0" w:line="240" w:lineRule="auto"/>
              <w:ind w:right="284"/>
              <w:jc w:val="center"/>
              <w:rPr>
                <w:b/>
                <w:sz w:val="28"/>
                <w:lang w:val="kk-KZ"/>
              </w:rPr>
            </w:pPr>
            <w:r w:rsidRPr="00CE15A8">
              <w:rPr>
                <w:b/>
                <w:sz w:val="28"/>
                <w:lang w:val="kk-KZ"/>
              </w:rPr>
              <w:t>60</w:t>
            </w:r>
          </w:p>
        </w:tc>
      </w:tr>
      <w:tr w:rsidR="00527450" w:rsidRPr="00CE15A8" w:rsidTr="00833BA3">
        <w:trPr>
          <w:trHeight w:val="433"/>
        </w:trPr>
        <w:tc>
          <w:tcPr>
            <w:tcW w:w="851" w:type="dxa"/>
          </w:tcPr>
          <w:p w:rsidR="00527450" w:rsidRDefault="00890E8F" w:rsidP="00F60162">
            <w:pPr>
              <w:pStyle w:val="ab"/>
              <w:widowControl w:val="0"/>
              <w:autoSpaceDE w:val="0"/>
              <w:autoSpaceDN w:val="0"/>
              <w:adjustRightInd w:val="0"/>
              <w:spacing w:line="240" w:lineRule="auto"/>
              <w:ind w:left="0"/>
              <w:rPr>
                <w:rFonts w:ascii="Times New Roman" w:hAnsi="Times New Roman"/>
                <w:sz w:val="28"/>
                <w:szCs w:val="28"/>
                <w:lang w:val="kk-KZ"/>
              </w:rPr>
            </w:pPr>
            <w:r>
              <w:rPr>
                <w:rFonts w:ascii="Times New Roman" w:hAnsi="Times New Roman"/>
                <w:sz w:val="28"/>
                <w:szCs w:val="28"/>
                <w:lang w:val="kk-KZ"/>
              </w:rPr>
              <w:lastRenderedPageBreak/>
              <w:t>6.</w:t>
            </w:r>
            <w:r w:rsidR="00F60162">
              <w:rPr>
                <w:rFonts w:ascii="Times New Roman" w:hAnsi="Times New Roman"/>
                <w:sz w:val="28"/>
                <w:szCs w:val="28"/>
                <w:lang w:val="kk-KZ"/>
              </w:rPr>
              <w:t>5</w:t>
            </w:r>
            <w:r w:rsidR="00527450">
              <w:rPr>
                <w:rFonts w:ascii="Times New Roman" w:hAnsi="Times New Roman"/>
                <w:sz w:val="28"/>
                <w:szCs w:val="28"/>
                <w:lang w:val="kk-KZ"/>
              </w:rPr>
              <w:t xml:space="preserve"> </w:t>
            </w:r>
          </w:p>
        </w:tc>
        <w:tc>
          <w:tcPr>
            <w:tcW w:w="3686" w:type="dxa"/>
            <w:tcBorders>
              <w:bottom w:val="single" w:sz="4" w:space="0" w:color="auto"/>
            </w:tcBorders>
          </w:tcPr>
          <w:p w:rsidR="009E5F08" w:rsidRPr="002444E7" w:rsidRDefault="002444E7" w:rsidP="00A113CA">
            <w:pPr>
              <w:spacing w:after="0" w:line="240" w:lineRule="auto"/>
              <w:contextualSpacing/>
              <w:outlineLvl w:val="0"/>
              <w:rPr>
                <w:bCs/>
                <w:kern w:val="36"/>
                <w:sz w:val="32"/>
                <w:lang w:val="kk-KZ"/>
              </w:rPr>
            </w:pPr>
            <w:r w:rsidRPr="002444E7">
              <w:rPr>
                <w:sz w:val="28"/>
                <w:szCs w:val="24"/>
                <w:lang w:val="kk-KZ"/>
              </w:rPr>
              <w:t>С.Ж.Асфендияров ат.ҚазҰМУ бітірушісінің өзіндік өсу үлгісінің жобасы</w:t>
            </w:r>
          </w:p>
          <w:p w:rsidR="002444E7" w:rsidRDefault="002444E7" w:rsidP="00A113CA">
            <w:pPr>
              <w:spacing w:after="0" w:line="240" w:lineRule="auto"/>
              <w:contextualSpacing/>
              <w:outlineLvl w:val="0"/>
              <w:rPr>
                <w:bCs/>
                <w:kern w:val="36"/>
                <w:sz w:val="28"/>
                <w:lang w:val="kk-KZ"/>
              </w:rPr>
            </w:pPr>
          </w:p>
          <w:p w:rsidR="008D5B29" w:rsidRPr="00C91407" w:rsidRDefault="008D5B29" w:rsidP="00A113CA">
            <w:pPr>
              <w:spacing w:after="0" w:line="240" w:lineRule="auto"/>
              <w:contextualSpacing/>
              <w:outlineLvl w:val="0"/>
              <w:rPr>
                <w:b/>
                <w:bCs/>
                <w:kern w:val="36"/>
              </w:rPr>
            </w:pPr>
            <w:r w:rsidRPr="008D5B29">
              <w:rPr>
                <w:bCs/>
                <w:kern w:val="36"/>
                <w:sz w:val="28"/>
                <w:lang w:val="kk-KZ"/>
              </w:rPr>
              <w:t>Модель формирования и развития  личностного роста выпускника</w:t>
            </w:r>
            <w:r w:rsidRPr="008D5B29">
              <w:rPr>
                <w:bCs/>
                <w:kern w:val="36"/>
                <w:sz w:val="28"/>
              </w:rPr>
              <w:t xml:space="preserve">  КазНМУ им.С.Д.Асфендиярова</w:t>
            </w:r>
          </w:p>
          <w:p w:rsidR="00527450" w:rsidRPr="008D5B29" w:rsidRDefault="00527450" w:rsidP="00A113CA">
            <w:pPr>
              <w:pStyle w:val="ab"/>
              <w:widowControl w:val="0"/>
              <w:tabs>
                <w:tab w:val="left" w:pos="8865"/>
              </w:tabs>
              <w:autoSpaceDE w:val="0"/>
              <w:autoSpaceDN w:val="0"/>
              <w:adjustRightInd w:val="0"/>
              <w:spacing w:after="0" w:line="240" w:lineRule="auto"/>
              <w:ind w:left="0"/>
              <w:rPr>
                <w:rFonts w:ascii="Times New Roman" w:hAnsi="Times New Roman"/>
                <w:sz w:val="28"/>
                <w:szCs w:val="28"/>
              </w:rPr>
            </w:pPr>
          </w:p>
        </w:tc>
        <w:tc>
          <w:tcPr>
            <w:tcW w:w="2693" w:type="dxa"/>
            <w:tcBorders>
              <w:bottom w:val="single" w:sz="4" w:space="0" w:color="auto"/>
            </w:tcBorders>
          </w:tcPr>
          <w:p w:rsidR="00527450" w:rsidRPr="00335D67" w:rsidRDefault="00535F2A" w:rsidP="00A113CA">
            <w:pPr>
              <w:spacing w:after="0" w:line="240" w:lineRule="auto"/>
              <w:jc w:val="both"/>
              <w:rPr>
                <w:sz w:val="28"/>
                <w:lang w:val="kk-KZ"/>
              </w:rPr>
            </w:pPr>
            <w:r>
              <w:rPr>
                <w:sz w:val="28"/>
                <w:lang w:val="kk-KZ"/>
              </w:rPr>
              <w:t>Студенттердің әлеуметтік – мәдени құзыретін дамыту департаментінің бастығы Л.С.Шыңғысбаев</w:t>
            </w:r>
          </w:p>
        </w:tc>
        <w:tc>
          <w:tcPr>
            <w:tcW w:w="2409" w:type="dxa"/>
            <w:tcBorders>
              <w:bottom w:val="single" w:sz="4" w:space="0" w:color="auto"/>
            </w:tcBorders>
          </w:tcPr>
          <w:p w:rsidR="00527450" w:rsidRPr="00335D67" w:rsidRDefault="00535F2A" w:rsidP="00A113CA">
            <w:pPr>
              <w:tabs>
                <w:tab w:val="left" w:pos="2018"/>
              </w:tabs>
              <w:spacing w:after="0" w:line="240" w:lineRule="auto"/>
              <w:ind w:right="33"/>
              <w:rPr>
                <w:sz w:val="28"/>
                <w:lang w:val="kk-KZ"/>
              </w:rPr>
            </w:pPr>
            <w:r>
              <w:rPr>
                <w:sz w:val="28"/>
                <w:lang w:val="kk-KZ"/>
              </w:rPr>
              <w:t xml:space="preserve">Мустафина Ж.Г. </w:t>
            </w:r>
          </w:p>
        </w:tc>
        <w:tc>
          <w:tcPr>
            <w:tcW w:w="851" w:type="dxa"/>
            <w:tcBorders>
              <w:bottom w:val="single" w:sz="4" w:space="0" w:color="auto"/>
            </w:tcBorders>
          </w:tcPr>
          <w:p w:rsidR="00527450" w:rsidRPr="00CE15A8" w:rsidRDefault="00CE15A8" w:rsidP="00CE15A8">
            <w:pPr>
              <w:spacing w:after="0" w:line="240" w:lineRule="auto"/>
              <w:ind w:right="175" w:hanging="24"/>
              <w:jc w:val="center"/>
              <w:rPr>
                <w:b/>
                <w:sz w:val="28"/>
                <w:lang w:val="kk-KZ"/>
              </w:rPr>
            </w:pPr>
            <w:r w:rsidRPr="00CE15A8">
              <w:rPr>
                <w:b/>
                <w:sz w:val="28"/>
                <w:lang w:val="kk-KZ"/>
              </w:rPr>
              <w:t>62</w:t>
            </w:r>
          </w:p>
        </w:tc>
      </w:tr>
    </w:tbl>
    <w:p w:rsidR="00734AF9" w:rsidRDefault="00734AF9" w:rsidP="00A113CA">
      <w:pPr>
        <w:spacing w:line="240" w:lineRule="auto"/>
        <w:rPr>
          <w:sz w:val="28"/>
          <w:lang w:val="kk-KZ"/>
        </w:rPr>
      </w:pPr>
      <w:r>
        <w:rPr>
          <w:sz w:val="28"/>
          <w:lang w:val="kk-KZ"/>
        </w:rPr>
        <w:br w:type="page"/>
      </w:r>
    </w:p>
    <w:p w:rsidR="00E42C15" w:rsidRPr="00465E6B" w:rsidRDefault="00465E6B" w:rsidP="00465E6B">
      <w:pPr>
        <w:pStyle w:val="a7"/>
        <w:numPr>
          <w:ilvl w:val="0"/>
          <w:numId w:val="3"/>
        </w:numPr>
        <w:spacing w:before="0" w:beforeAutospacing="0" w:after="0" w:afterAutospacing="0"/>
        <w:jc w:val="both"/>
        <w:rPr>
          <w:rFonts w:ascii="Times New Roman" w:hAnsi="Times New Roman" w:cs="Times New Roman"/>
          <w:b/>
          <w:color w:val="auto"/>
          <w:sz w:val="28"/>
          <w:szCs w:val="28"/>
          <w:lang w:val="kk-KZ"/>
        </w:rPr>
      </w:pPr>
      <w:r w:rsidRPr="00465E6B">
        <w:rPr>
          <w:rFonts w:ascii="Times New Roman" w:hAnsi="Times New Roman" w:cs="Times New Roman"/>
          <w:b/>
          <w:color w:val="auto"/>
          <w:sz w:val="28"/>
          <w:szCs w:val="28"/>
          <w:lang w:val="kk-KZ"/>
        </w:rPr>
        <w:lastRenderedPageBreak/>
        <w:t>«Мейірбике ісі» мамандығында оқу үрдісінің сапасын жақсарту бойынша іс-шаралар</w:t>
      </w:r>
    </w:p>
    <w:p w:rsidR="00465E6B" w:rsidRPr="00465E6B" w:rsidRDefault="00465E6B" w:rsidP="00465E6B">
      <w:pPr>
        <w:pStyle w:val="a7"/>
        <w:spacing w:before="0" w:beforeAutospacing="0" w:after="0" w:afterAutospacing="0"/>
        <w:ind w:left="-66"/>
        <w:jc w:val="both"/>
        <w:rPr>
          <w:rFonts w:ascii="Times New Roman" w:hAnsi="Times New Roman" w:cs="Times New Roman"/>
          <w:b/>
          <w:color w:val="auto"/>
          <w:sz w:val="28"/>
          <w:szCs w:val="28"/>
          <w:lang w:val="kk-KZ"/>
        </w:rPr>
      </w:pPr>
      <w:r w:rsidRPr="00465E6B">
        <w:rPr>
          <w:rFonts w:ascii="Times New Roman" w:hAnsi="Times New Roman" w:cs="Times New Roman"/>
          <w:b/>
          <w:color w:val="auto"/>
          <w:sz w:val="28"/>
          <w:szCs w:val="28"/>
          <w:lang w:val="kk-KZ"/>
        </w:rPr>
        <w:t xml:space="preserve">Баяндамашы: қоғамдық денсаулық сақтау оқу департаментінің директоры М.А.Камалиев </w:t>
      </w:r>
    </w:p>
    <w:p w:rsidR="00465E6B" w:rsidRPr="00921F0B" w:rsidRDefault="00465E6B" w:rsidP="00921F0B">
      <w:pPr>
        <w:pStyle w:val="a7"/>
        <w:spacing w:before="0" w:beforeAutospacing="0" w:after="0" w:afterAutospacing="0"/>
        <w:ind w:left="-66"/>
        <w:jc w:val="both"/>
        <w:rPr>
          <w:rFonts w:ascii="Times New Roman" w:hAnsi="Times New Roman" w:cs="Times New Roman"/>
          <w:color w:val="auto"/>
          <w:sz w:val="28"/>
          <w:szCs w:val="28"/>
          <w:lang w:val="kk-KZ"/>
        </w:rPr>
      </w:pPr>
    </w:p>
    <w:p w:rsidR="00921F0B" w:rsidRPr="00921F0B" w:rsidRDefault="00921F0B" w:rsidP="00921F0B">
      <w:pPr>
        <w:spacing w:line="240" w:lineRule="auto"/>
        <w:ind w:firstLine="567"/>
        <w:rPr>
          <w:sz w:val="28"/>
          <w:lang w:val="kk-KZ"/>
        </w:rPr>
      </w:pPr>
      <w:r w:rsidRPr="00921F0B">
        <w:rPr>
          <w:sz w:val="28"/>
          <w:lang w:val="kk-KZ"/>
        </w:rPr>
        <w:t>С.Ж. Асфендияров атындағы Қазақ ұлттық медицина университетінде 051101 – «Мейірбике ісі»мамандығы бойынша оқыту жоғары және жоо кейінгі білім беру АБ № 0064063 – бакалавриат (4 жыл) және магистратура (2 жыл) Мемлекеттік лицензиясына сәйкес жүргізіледі. ҚР МЖБС 3.08.388-2006сәйкес 051101 – «Мейірбике ісі» мамандығының түлектеріне</w:t>
      </w:r>
      <w:r w:rsidRPr="00921F0B">
        <w:rPr>
          <w:b/>
          <w:sz w:val="28"/>
          <w:lang w:val="kk-KZ"/>
        </w:rPr>
        <w:t>«</w:t>
      </w:r>
      <w:r w:rsidRPr="00921F0B">
        <w:rPr>
          <w:sz w:val="28"/>
          <w:lang w:val="kk-KZ"/>
        </w:rPr>
        <w:t xml:space="preserve">мейірбике ісі </w:t>
      </w:r>
      <w:r w:rsidRPr="00921F0B">
        <w:rPr>
          <w:rStyle w:val="aa"/>
          <w:sz w:val="28"/>
          <w:lang w:val="kk-KZ"/>
        </w:rPr>
        <w:t>бакалавры</w:t>
      </w:r>
      <w:r w:rsidRPr="00921F0B">
        <w:rPr>
          <w:b/>
          <w:sz w:val="28"/>
          <w:lang w:val="kk-KZ"/>
        </w:rPr>
        <w:t>»</w:t>
      </w:r>
      <w:r w:rsidR="00890E8F">
        <w:rPr>
          <w:b/>
          <w:sz w:val="28"/>
          <w:lang w:val="kk-KZ"/>
        </w:rPr>
        <w:t xml:space="preserve"> </w:t>
      </w:r>
      <w:r w:rsidRPr="00921F0B">
        <w:rPr>
          <w:sz w:val="28"/>
          <w:lang w:val="kk-KZ"/>
        </w:rPr>
        <w:t>академиялық дәрежесі тағайындалып,«мейірбике-менеджер» біліктілігі көрсетілген жоғары базалық білімі жөніндегі диплом беріледі.051101– «Мейірбике ісі» мамандығының түлегі өз бетінше тәжірибелік жұмысқа заңды бекітілген тәртіппен мейірбике ісі бойынша бас дәрігердің орынбасары, бас дәрігер, мейірбике қарауындағы ауруханалардың, хоспис, денсаулық бөлімдерінің меңгерушісі, ЕПМ бөлімдерінің аға мейірбикесі, медициналық  колледждердегі мейірбике ісінің мамандарын дайындау бойынша оқытушы ретінде жіберіледі, сонымен қатар оқуын магистратурада жалғастыра алады.</w:t>
      </w:r>
    </w:p>
    <w:p w:rsidR="00921F0B" w:rsidRPr="00921F0B" w:rsidRDefault="00921F0B" w:rsidP="00921F0B">
      <w:pPr>
        <w:spacing w:line="240" w:lineRule="auto"/>
        <w:ind w:firstLine="567"/>
        <w:rPr>
          <w:sz w:val="28"/>
          <w:lang w:val="kk-KZ"/>
        </w:rPr>
      </w:pPr>
      <w:r w:rsidRPr="00921F0B">
        <w:rPr>
          <w:sz w:val="28"/>
          <w:lang w:val="kk-KZ"/>
        </w:rPr>
        <w:t>Мейірбике ісі бакалавриатына алғаш рет 2007 ж. қабылданды, ал магистратураға – 2011 ж.Мейірбике ісі бакалавриатының алғашқы түлегі 2011 ж., екінші – 2012 ж.бітірді. Алғашқы жылдары студенттер арасында жоғары сұрыптау болып өтті –2007 ж. қабылданғандардан 36 бакалавриат (сұрыптау– 34адам);2008 ж. қабылданған 51 студенттен 42 (сұрыптау– 9) бітіріп шықты.</w:t>
      </w:r>
    </w:p>
    <w:p w:rsidR="00921F0B" w:rsidRPr="00921F0B" w:rsidRDefault="00921F0B" w:rsidP="00921F0B">
      <w:pPr>
        <w:spacing w:line="240" w:lineRule="auto"/>
        <w:ind w:firstLine="567"/>
        <w:rPr>
          <w:sz w:val="28"/>
          <w:lang w:val="kk-KZ"/>
        </w:rPr>
      </w:pPr>
      <w:r w:rsidRPr="00921F0B">
        <w:rPr>
          <w:sz w:val="28"/>
          <w:lang w:val="kk-KZ"/>
        </w:rPr>
        <w:t>Қаз ҰМУ мейірбике ісі мамандығы бойынша қазіргі кездегі студенттер контингенті кестеде келтірілген:</w:t>
      </w:r>
    </w:p>
    <w:tbl>
      <w:tblPr>
        <w:tblStyle w:val="af"/>
        <w:tblW w:w="0" w:type="auto"/>
        <w:tblLook w:val="04A0"/>
      </w:tblPr>
      <w:tblGrid>
        <w:gridCol w:w="1800"/>
        <w:gridCol w:w="1597"/>
        <w:gridCol w:w="1597"/>
        <w:gridCol w:w="1597"/>
        <w:gridCol w:w="1597"/>
        <w:gridCol w:w="1383"/>
      </w:tblGrid>
      <w:tr w:rsidR="00921F0B" w:rsidRPr="00921F0B" w:rsidTr="00DC0208">
        <w:tc>
          <w:tcPr>
            <w:tcW w:w="9571" w:type="dxa"/>
            <w:gridSpan w:val="6"/>
          </w:tcPr>
          <w:p w:rsidR="00921F0B" w:rsidRPr="00921F0B" w:rsidRDefault="00921F0B" w:rsidP="00921F0B">
            <w:pPr>
              <w:jc w:val="center"/>
              <w:rPr>
                <w:sz w:val="28"/>
                <w:szCs w:val="28"/>
                <w:lang w:val="kk-KZ"/>
              </w:rPr>
            </w:pPr>
            <w:r w:rsidRPr="00921F0B">
              <w:rPr>
                <w:sz w:val="28"/>
                <w:szCs w:val="28"/>
                <w:lang w:val="kk-KZ"/>
              </w:rPr>
              <w:t>Оқу курсы және бөлімі</w:t>
            </w:r>
          </w:p>
        </w:tc>
      </w:tr>
      <w:tr w:rsidR="00921F0B" w:rsidRPr="00921F0B" w:rsidTr="00DC0208">
        <w:tc>
          <w:tcPr>
            <w:tcW w:w="1800" w:type="dxa"/>
          </w:tcPr>
          <w:p w:rsidR="00921F0B" w:rsidRPr="00921F0B" w:rsidRDefault="00921F0B" w:rsidP="00921F0B">
            <w:pPr>
              <w:rPr>
                <w:sz w:val="28"/>
                <w:szCs w:val="28"/>
              </w:rPr>
            </w:pPr>
          </w:p>
        </w:tc>
        <w:tc>
          <w:tcPr>
            <w:tcW w:w="1597" w:type="dxa"/>
          </w:tcPr>
          <w:p w:rsidR="00921F0B" w:rsidRPr="00921F0B" w:rsidRDefault="00921F0B" w:rsidP="00921F0B">
            <w:pPr>
              <w:jc w:val="center"/>
              <w:rPr>
                <w:sz w:val="28"/>
                <w:szCs w:val="28"/>
                <w:lang w:val="kk-KZ"/>
              </w:rPr>
            </w:pPr>
            <w:r w:rsidRPr="00921F0B">
              <w:rPr>
                <w:sz w:val="28"/>
                <w:szCs w:val="28"/>
                <w:lang w:val="kk-KZ"/>
              </w:rPr>
              <w:t>Бірінші</w:t>
            </w:r>
          </w:p>
        </w:tc>
        <w:tc>
          <w:tcPr>
            <w:tcW w:w="1597" w:type="dxa"/>
          </w:tcPr>
          <w:p w:rsidR="00921F0B" w:rsidRPr="00921F0B" w:rsidRDefault="00921F0B" w:rsidP="00921F0B">
            <w:pPr>
              <w:jc w:val="center"/>
              <w:rPr>
                <w:sz w:val="28"/>
                <w:szCs w:val="28"/>
                <w:lang w:val="kk-KZ"/>
              </w:rPr>
            </w:pPr>
            <w:r w:rsidRPr="00921F0B">
              <w:rPr>
                <w:sz w:val="28"/>
                <w:szCs w:val="28"/>
                <w:lang w:val="kk-KZ"/>
              </w:rPr>
              <w:t>Екінші</w:t>
            </w:r>
          </w:p>
        </w:tc>
        <w:tc>
          <w:tcPr>
            <w:tcW w:w="1597" w:type="dxa"/>
          </w:tcPr>
          <w:p w:rsidR="00921F0B" w:rsidRPr="00921F0B" w:rsidRDefault="00921F0B" w:rsidP="00921F0B">
            <w:pPr>
              <w:jc w:val="center"/>
              <w:rPr>
                <w:sz w:val="28"/>
                <w:szCs w:val="28"/>
                <w:lang w:val="kk-KZ"/>
              </w:rPr>
            </w:pPr>
            <w:r w:rsidRPr="00921F0B">
              <w:rPr>
                <w:sz w:val="28"/>
                <w:szCs w:val="28"/>
                <w:lang w:val="kk-KZ"/>
              </w:rPr>
              <w:t>Үшінші</w:t>
            </w:r>
          </w:p>
        </w:tc>
        <w:tc>
          <w:tcPr>
            <w:tcW w:w="1597" w:type="dxa"/>
          </w:tcPr>
          <w:p w:rsidR="00921F0B" w:rsidRPr="00921F0B" w:rsidRDefault="00921F0B" w:rsidP="00921F0B">
            <w:pPr>
              <w:jc w:val="center"/>
              <w:rPr>
                <w:sz w:val="28"/>
                <w:szCs w:val="28"/>
                <w:lang w:val="kk-KZ"/>
              </w:rPr>
            </w:pPr>
            <w:r w:rsidRPr="00921F0B">
              <w:rPr>
                <w:sz w:val="28"/>
                <w:szCs w:val="28"/>
                <w:lang w:val="kk-KZ"/>
              </w:rPr>
              <w:t>Төртінші</w:t>
            </w:r>
          </w:p>
        </w:tc>
        <w:tc>
          <w:tcPr>
            <w:tcW w:w="1383" w:type="dxa"/>
          </w:tcPr>
          <w:p w:rsidR="00921F0B" w:rsidRPr="00921F0B" w:rsidRDefault="00921F0B" w:rsidP="00921F0B">
            <w:pPr>
              <w:jc w:val="center"/>
              <w:rPr>
                <w:sz w:val="28"/>
                <w:szCs w:val="28"/>
                <w:lang w:val="kk-KZ"/>
              </w:rPr>
            </w:pPr>
            <w:r w:rsidRPr="00921F0B">
              <w:rPr>
                <w:sz w:val="28"/>
                <w:szCs w:val="28"/>
                <w:lang w:val="kk-KZ"/>
              </w:rPr>
              <w:t>Барлығы</w:t>
            </w:r>
          </w:p>
        </w:tc>
      </w:tr>
      <w:tr w:rsidR="00921F0B" w:rsidRPr="00921F0B" w:rsidTr="00DC0208">
        <w:tc>
          <w:tcPr>
            <w:tcW w:w="1800" w:type="dxa"/>
          </w:tcPr>
          <w:p w:rsidR="00921F0B" w:rsidRPr="00921F0B" w:rsidRDefault="00921F0B" w:rsidP="00921F0B">
            <w:pPr>
              <w:rPr>
                <w:sz w:val="28"/>
                <w:szCs w:val="28"/>
                <w:lang w:val="kk-KZ"/>
              </w:rPr>
            </w:pPr>
            <w:r w:rsidRPr="00921F0B">
              <w:rPr>
                <w:sz w:val="28"/>
                <w:szCs w:val="28"/>
                <w:lang w:val="kk-KZ"/>
              </w:rPr>
              <w:t>Қазақ бөлімі</w:t>
            </w:r>
          </w:p>
        </w:tc>
        <w:tc>
          <w:tcPr>
            <w:tcW w:w="1597" w:type="dxa"/>
          </w:tcPr>
          <w:p w:rsidR="00921F0B" w:rsidRPr="00921F0B" w:rsidRDefault="00921F0B" w:rsidP="00921F0B">
            <w:pPr>
              <w:jc w:val="center"/>
              <w:rPr>
                <w:sz w:val="28"/>
                <w:szCs w:val="28"/>
              </w:rPr>
            </w:pPr>
            <w:r w:rsidRPr="00921F0B">
              <w:rPr>
                <w:sz w:val="28"/>
                <w:szCs w:val="28"/>
              </w:rPr>
              <w:t>28</w:t>
            </w:r>
          </w:p>
        </w:tc>
        <w:tc>
          <w:tcPr>
            <w:tcW w:w="1597" w:type="dxa"/>
          </w:tcPr>
          <w:p w:rsidR="00921F0B" w:rsidRPr="00921F0B" w:rsidRDefault="00921F0B" w:rsidP="00921F0B">
            <w:pPr>
              <w:jc w:val="center"/>
              <w:rPr>
                <w:sz w:val="28"/>
                <w:szCs w:val="28"/>
              </w:rPr>
            </w:pPr>
            <w:r w:rsidRPr="00921F0B">
              <w:rPr>
                <w:sz w:val="28"/>
                <w:szCs w:val="28"/>
              </w:rPr>
              <w:t>38</w:t>
            </w:r>
          </w:p>
        </w:tc>
        <w:tc>
          <w:tcPr>
            <w:tcW w:w="1597" w:type="dxa"/>
          </w:tcPr>
          <w:p w:rsidR="00921F0B" w:rsidRPr="00921F0B" w:rsidRDefault="00921F0B" w:rsidP="00921F0B">
            <w:pPr>
              <w:jc w:val="center"/>
              <w:rPr>
                <w:sz w:val="28"/>
                <w:szCs w:val="28"/>
              </w:rPr>
            </w:pPr>
            <w:r w:rsidRPr="00921F0B">
              <w:rPr>
                <w:sz w:val="28"/>
                <w:szCs w:val="28"/>
              </w:rPr>
              <w:t>29</w:t>
            </w:r>
          </w:p>
        </w:tc>
        <w:tc>
          <w:tcPr>
            <w:tcW w:w="1597" w:type="dxa"/>
          </w:tcPr>
          <w:p w:rsidR="00921F0B" w:rsidRPr="00921F0B" w:rsidRDefault="00921F0B" w:rsidP="00921F0B">
            <w:pPr>
              <w:jc w:val="center"/>
              <w:rPr>
                <w:sz w:val="28"/>
                <w:szCs w:val="28"/>
              </w:rPr>
            </w:pPr>
            <w:r w:rsidRPr="00921F0B">
              <w:rPr>
                <w:sz w:val="28"/>
                <w:szCs w:val="28"/>
              </w:rPr>
              <w:t>29</w:t>
            </w:r>
          </w:p>
        </w:tc>
        <w:tc>
          <w:tcPr>
            <w:tcW w:w="1383" w:type="dxa"/>
          </w:tcPr>
          <w:p w:rsidR="00921F0B" w:rsidRPr="00921F0B" w:rsidRDefault="00921F0B" w:rsidP="00921F0B">
            <w:pPr>
              <w:jc w:val="center"/>
              <w:rPr>
                <w:sz w:val="28"/>
                <w:szCs w:val="28"/>
              </w:rPr>
            </w:pPr>
            <w:r w:rsidRPr="00921F0B">
              <w:rPr>
                <w:sz w:val="28"/>
                <w:szCs w:val="28"/>
              </w:rPr>
              <w:t>124</w:t>
            </w:r>
          </w:p>
        </w:tc>
      </w:tr>
      <w:tr w:rsidR="00921F0B" w:rsidRPr="00921F0B" w:rsidTr="00DC0208">
        <w:tc>
          <w:tcPr>
            <w:tcW w:w="1800" w:type="dxa"/>
          </w:tcPr>
          <w:p w:rsidR="00921F0B" w:rsidRPr="00921F0B" w:rsidRDefault="00921F0B" w:rsidP="00921F0B">
            <w:pPr>
              <w:rPr>
                <w:sz w:val="28"/>
                <w:szCs w:val="28"/>
                <w:lang w:val="kk-KZ"/>
              </w:rPr>
            </w:pPr>
            <w:r w:rsidRPr="00921F0B">
              <w:rPr>
                <w:sz w:val="28"/>
                <w:szCs w:val="28"/>
                <w:lang w:val="kk-KZ"/>
              </w:rPr>
              <w:t>Орыс бөлімі</w:t>
            </w:r>
          </w:p>
        </w:tc>
        <w:tc>
          <w:tcPr>
            <w:tcW w:w="1597" w:type="dxa"/>
          </w:tcPr>
          <w:p w:rsidR="00921F0B" w:rsidRPr="00921F0B" w:rsidRDefault="00921F0B" w:rsidP="00921F0B">
            <w:pPr>
              <w:jc w:val="center"/>
              <w:rPr>
                <w:sz w:val="28"/>
                <w:szCs w:val="28"/>
              </w:rPr>
            </w:pPr>
            <w:r w:rsidRPr="00921F0B">
              <w:rPr>
                <w:sz w:val="28"/>
                <w:szCs w:val="28"/>
              </w:rPr>
              <w:t>8</w:t>
            </w:r>
          </w:p>
        </w:tc>
        <w:tc>
          <w:tcPr>
            <w:tcW w:w="1597" w:type="dxa"/>
          </w:tcPr>
          <w:p w:rsidR="00921F0B" w:rsidRPr="00921F0B" w:rsidRDefault="00921F0B" w:rsidP="00921F0B">
            <w:pPr>
              <w:jc w:val="center"/>
              <w:rPr>
                <w:sz w:val="28"/>
                <w:szCs w:val="28"/>
              </w:rPr>
            </w:pPr>
            <w:r w:rsidRPr="00921F0B">
              <w:rPr>
                <w:sz w:val="28"/>
                <w:szCs w:val="28"/>
              </w:rPr>
              <w:t>16</w:t>
            </w:r>
          </w:p>
        </w:tc>
        <w:tc>
          <w:tcPr>
            <w:tcW w:w="1597" w:type="dxa"/>
          </w:tcPr>
          <w:p w:rsidR="00921F0B" w:rsidRPr="00921F0B" w:rsidRDefault="00921F0B" w:rsidP="00921F0B">
            <w:pPr>
              <w:jc w:val="center"/>
              <w:rPr>
                <w:sz w:val="28"/>
                <w:szCs w:val="28"/>
              </w:rPr>
            </w:pPr>
            <w:r w:rsidRPr="00921F0B">
              <w:rPr>
                <w:sz w:val="28"/>
                <w:szCs w:val="28"/>
              </w:rPr>
              <w:t>10</w:t>
            </w:r>
          </w:p>
        </w:tc>
        <w:tc>
          <w:tcPr>
            <w:tcW w:w="1597" w:type="dxa"/>
          </w:tcPr>
          <w:p w:rsidR="00921F0B" w:rsidRPr="00921F0B" w:rsidRDefault="00921F0B" w:rsidP="00921F0B">
            <w:pPr>
              <w:jc w:val="center"/>
              <w:rPr>
                <w:sz w:val="28"/>
                <w:szCs w:val="28"/>
              </w:rPr>
            </w:pPr>
            <w:r w:rsidRPr="00921F0B">
              <w:rPr>
                <w:sz w:val="28"/>
                <w:szCs w:val="28"/>
              </w:rPr>
              <w:t>7</w:t>
            </w:r>
          </w:p>
        </w:tc>
        <w:tc>
          <w:tcPr>
            <w:tcW w:w="1383" w:type="dxa"/>
          </w:tcPr>
          <w:p w:rsidR="00921F0B" w:rsidRPr="00921F0B" w:rsidRDefault="00921F0B" w:rsidP="00921F0B">
            <w:pPr>
              <w:jc w:val="center"/>
              <w:rPr>
                <w:sz w:val="28"/>
                <w:szCs w:val="28"/>
              </w:rPr>
            </w:pPr>
            <w:r w:rsidRPr="00921F0B">
              <w:rPr>
                <w:sz w:val="28"/>
                <w:szCs w:val="28"/>
              </w:rPr>
              <w:t>41</w:t>
            </w:r>
          </w:p>
        </w:tc>
      </w:tr>
      <w:tr w:rsidR="00921F0B" w:rsidRPr="00921F0B" w:rsidTr="00DC0208">
        <w:tc>
          <w:tcPr>
            <w:tcW w:w="1800" w:type="dxa"/>
          </w:tcPr>
          <w:p w:rsidR="00921F0B" w:rsidRPr="00921F0B" w:rsidRDefault="00921F0B" w:rsidP="00921F0B">
            <w:pPr>
              <w:rPr>
                <w:sz w:val="28"/>
                <w:szCs w:val="28"/>
                <w:lang w:val="kk-KZ"/>
              </w:rPr>
            </w:pPr>
            <w:r w:rsidRPr="00921F0B">
              <w:rPr>
                <w:sz w:val="28"/>
                <w:szCs w:val="28"/>
                <w:lang w:val="kk-KZ"/>
              </w:rPr>
              <w:t>Барлығы</w:t>
            </w:r>
          </w:p>
        </w:tc>
        <w:tc>
          <w:tcPr>
            <w:tcW w:w="1597" w:type="dxa"/>
          </w:tcPr>
          <w:p w:rsidR="00921F0B" w:rsidRPr="00921F0B" w:rsidRDefault="00921F0B" w:rsidP="00921F0B">
            <w:pPr>
              <w:jc w:val="center"/>
              <w:rPr>
                <w:sz w:val="28"/>
                <w:szCs w:val="28"/>
              </w:rPr>
            </w:pPr>
            <w:r w:rsidRPr="00921F0B">
              <w:rPr>
                <w:sz w:val="28"/>
                <w:szCs w:val="28"/>
              </w:rPr>
              <w:t>36</w:t>
            </w:r>
          </w:p>
        </w:tc>
        <w:tc>
          <w:tcPr>
            <w:tcW w:w="1597" w:type="dxa"/>
          </w:tcPr>
          <w:p w:rsidR="00921F0B" w:rsidRPr="00921F0B" w:rsidRDefault="00921F0B" w:rsidP="00921F0B">
            <w:pPr>
              <w:jc w:val="center"/>
              <w:rPr>
                <w:sz w:val="28"/>
                <w:szCs w:val="28"/>
              </w:rPr>
            </w:pPr>
            <w:r w:rsidRPr="00921F0B">
              <w:rPr>
                <w:sz w:val="28"/>
                <w:szCs w:val="28"/>
              </w:rPr>
              <w:t>54</w:t>
            </w:r>
          </w:p>
        </w:tc>
        <w:tc>
          <w:tcPr>
            <w:tcW w:w="1597" w:type="dxa"/>
          </w:tcPr>
          <w:p w:rsidR="00921F0B" w:rsidRPr="00921F0B" w:rsidRDefault="00921F0B" w:rsidP="00921F0B">
            <w:pPr>
              <w:jc w:val="center"/>
              <w:rPr>
                <w:sz w:val="28"/>
                <w:szCs w:val="28"/>
              </w:rPr>
            </w:pPr>
            <w:r w:rsidRPr="00921F0B">
              <w:rPr>
                <w:sz w:val="28"/>
                <w:szCs w:val="28"/>
              </w:rPr>
              <w:t>39</w:t>
            </w:r>
          </w:p>
        </w:tc>
        <w:tc>
          <w:tcPr>
            <w:tcW w:w="1597" w:type="dxa"/>
          </w:tcPr>
          <w:p w:rsidR="00921F0B" w:rsidRPr="00921F0B" w:rsidRDefault="00921F0B" w:rsidP="00921F0B">
            <w:pPr>
              <w:jc w:val="center"/>
              <w:rPr>
                <w:sz w:val="28"/>
                <w:szCs w:val="28"/>
              </w:rPr>
            </w:pPr>
            <w:r w:rsidRPr="00921F0B">
              <w:rPr>
                <w:sz w:val="28"/>
                <w:szCs w:val="28"/>
              </w:rPr>
              <w:t>36</w:t>
            </w:r>
          </w:p>
        </w:tc>
        <w:tc>
          <w:tcPr>
            <w:tcW w:w="1383" w:type="dxa"/>
          </w:tcPr>
          <w:p w:rsidR="00921F0B" w:rsidRPr="00921F0B" w:rsidRDefault="00921F0B" w:rsidP="00921F0B">
            <w:pPr>
              <w:jc w:val="center"/>
              <w:rPr>
                <w:sz w:val="28"/>
                <w:szCs w:val="28"/>
              </w:rPr>
            </w:pPr>
            <w:r w:rsidRPr="00921F0B">
              <w:rPr>
                <w:sz w:val="28"/>
                <w:szCs w:val="28"/>
              </w:rPr>
              <w:t>165</w:t>
            </w:r>
          </w:p>
        </w:tc>
      </w:tr>
    </w:tbl>
    <w:p w:rsidR="00921F0B" w:rsidRDefault="00921F0B" w:rsidP="000C46F0">
      <w:pPr>
        <w:spacing w:after="0" w:line="240" w:lineRule="auto"/>
        <w:ind w:firstLine="567"/>
        <w:rPr>
          <w:sz w:val="28"/>
          <w:lang w:val="kk-KZ"/>
        </w:rPr>
      </w:pPr>
    </w:p>
    <w:p w:rsidR="00921F0B" w:rsidRPr="00921F0B" w:rsidRDefault="00921F0B" w:rsidP="000C46F0">
      <w:pPr>
        <w:spacing w:after="0" w:line="240" w:lineRule="auto"/>
        <w:ind w:firstLine="567"/>
        <w:rPr>
          <w:sz w:val="28"/>
          <w:lang w:val="kk-KZ"/>
        </w:rPr>
      </w:pPr>
      <w:r w:rsidRPr="00921F0B">
        <w:rPr>
          <w:sz w:val="28"/>
          <w:lang w:val="kk-KZ"/>
        </w:rPr>
        <w:t>Мейірбике ісі магистратурасында ҚҰМУ  түлектері  екінші жылында – 5, ал бірінші жылында – 2 оқиды.</w:t>
      </w:r>
    </w:p>
    <w:p w:rsidR="00921F0B" w:rsidRPr="00921F0B" w:rsidRDefault="00921F0B" w:rsidP="000C46F0">
      <w:pPr>
        <w:spacing w:after="0" w:line="240" w:lineRule="auto"/>
        <w:ind w:firstLine="567"/>
        <w:rPr>
          <w:sz w:val="28"/>
          <w:lang w:val="kk-KZ"/>
        </w:rPr>
      </w:pPr>
      <w:r w:rsidRPr="00921F0B">
        <w:rPr>
          <w:sz w:val="28"/>
          <w:lang w:val="kk-KZ"/>
        </w:rPr>
        <w:t>Білім беру сапасының интегральды бағасы болып мемлекеттік аттестацияның  нәтижелері саналады.</w:t>
      </w:r>
    </w:p>
    <w:p w:rsidR="00921F0B" w:rsidRPr="00921F0B" w:rsidRDefault="00921F0B" w:rsidP="00921F0B">
      <w:pPr>
        <w:spacing w:line="240" w:lineRule="auto"/>
        <w:ind w:firstLine="567"/>
        <w:rPr>
          <w:sz w:val="28"/>
          <w:lang w:val="kk-KZ"/>
        </w:rPr>
      </w:pPr>
      <w:r w:rsidRPr="00921F0B">
        <w:rPr>
          <w:sz w:val="28"/>
          <w:lang w:val="kk-KZ"/>
        </w:rPr>
        <w:lastRenderedPageBreak/>
        <w:t>2010 -2011 оқу жылында  мемелекеттік тілде оқитын екі студент үздікпен бітірді. Мемлекеттік аттестатиялық комиссияның нәтижесі бойынша орташа балл: қазақ бөлімінде – 3,6 (В+), орыс бөлімінде – 3,48 (В+). Дипломдық жұмысты қорғау нәтижесі бойынша орташа балл:  қазақ бөлімінде – 3,7 (А-), орыс бөлімінде – 3,67 (А-).</w:t>
      </w:r>
    </w:p>
    <w:p w:rsidR="00921F0B" w:rsidRPr="00921F0B" w:rsidRDefault="00921F0B" w:rsidP="00921F0B">
      <w:pPr>
        <w:spacing w:after="0" w:line="240" w:lineRule="auto"/>
        <w:ind w:firstLine="567"/>
        <w:rPr>
          <w:sz w:val="28"/>
          <w:lang w:val="kk-KZ"/>
        </w:rPr>
      </w:pPr>
      <w:r w:rsidRPr="00921F0B">
        <w:rPr>
          <w:sz w:val="28"/>
          <w:lang w:val="kk-KZ"/>
        </w:rPr>
        <w:t>2011 -2012 оқу жылында  мемелекеттік тілде оқитын бір студент үздікпен бітірді. Мемлекеттік емтихан комиссияның нәтижесі бойынша орташа балл: қазақ бөлімінде – 3,2 (В), орыс бөлімінде – 3,39 (В+). Дипломдық жұмысты қорғау нәтижесі бойынша орташа балл:  қазақ бөлімінде – 3,42 (В+), орыс бөлімінде – 3,34 (В+).</w:t>
      </w:r>
    </w:p>
    <w:p w:rsidR="00921F0B" w:rsidRPr="00921F0B" w:rsidRDefault="00921F0B" w:rsidP="00921F0B">
      <w:pPr>
        <w:spacing w:after="0" w:line="240" w:lineRule="auto"/>
        <w:ind w:firstLine="567"/>
        <w:rPr>
          <w:sz w:val="28"/>
          <w:lang w:val="kk-KZ"/>
        </w:rPr>
      </w:pPr>
      <w:r w:rsidRPr="00921F0B">
        <w:rPr>
          <w:sz w:val="28"/>
          <w:lang w:val="kk-KZ"/>
        </w:rPr>
        <w:t>«Мейірбике ісі» мамандығы бойынша оқу процессін ұйымдастыру және білім сапасын жоғарлату бойынша келесі шаралар өткізіледі:</w:t>
      </w:r>
    </w:p>
    <w:p w:rsidR="00921F0B" w:rsidRPr="00921F0B" w:rsidRDefault="00921F0B" w:rsidP="00921F0B">
      <w:pPr>
        <w:spacing w:after="0" w:line="240" w:lineRule="auto"/>
        <w:ind w:firstLine="567"/>
        <w:rPr>
          <w:sz w:val="28"/>
          <w:lang w:val="kk-KZ"/>
        </w:rPr>
      </w:pPr>
      <w:r w:rsidRPr="00921F0B">
        <w:rPr>
          <w:sz w:val="28"/>
          <w:lang w:val="kk-KZ"/>
        </w:rPr>
        <w:t>Бакалавриатта өтетін барлық пәндердің кілттік дағдылары берілген кредиттік-модульдық технологиясына негізделген ҚҰМУ  медициналық білім Моделі еңгізілді.</w:t>
      </w:r>
    </w:p>
    <w:p w:rsidR="00921F0B" w:rsidRPr="00921F0B" w:rsidRDefault="00921F0B" w:rsidP="00921F0B">
      <w:pPr>
        <w:spacing w:after="0" w:line="240" w:lineRule="auto"/>
        <w:ind w:firstLine="567"/>
        <w:rPr>
          <w:sz w:val="28"/>
          <w:lang w:val="kk-KZ"/>
        </w:rPr>
      </w:pPr>
      <w:r w:rsidRPr="00921F0B">
        <w:rPr>
          <w:sz w:val="28"/>
          <w:lang w:val="kk-KZ"/>
        </w:rPr>
        <w:t>Халықаралық стандарттар бойынша мейірбике ісінің мамандарын дайындауды жетілдіру мақсатында, құзырлы тіл табуға негізделген,  КАзҰМУ мейірбике ісінің даму үлгісі бекітілді (ҚазҰМУ Ғылым кеңесінің шешімі хаттама № 8   27.03.2012 г.).</w:t>
      </w:r>
    </w:p>
    <w:p w:rsidR="00921F0B" w:rsidRPr="00921F0B" w:rsidRDefault="00921F0B" w:rsidP="00921F0B">
      <w:pPr>
        <w:spacing w:after="0" w:line="240" w:lineRule="auto"/>
        <w:ind w:firstLine="567"/>
        <w:rPr>
          <w:sz w:val="28"/>
          <w:lang w:val="kk-KZ"/>
        </w:rPr>
      </w:pPr>
      <w:r w:rsidRPr="00921F0B">
        <w:rPr>
          <w:sz w:val="28"/>
          <w:lang w:val="kk-KZ"/>
        </w:rPr>
        <w:t>Бітірушілердің барлық пәндер бойынша тәжірибелік дағдылары құрастырылды.</w:t>
      </w:r>
    </w:p>
    <w:p w:rsidR="00921F0B" w:rsidRPr="00921F0B" w:rsidRDefault="00921F0B" w:rsidP="00921F0B">
      <w:pPr>
        <w:spacing w:after="0" w:line="240" w:lineRule="auto"/>
        <w:ind w:firstLine="567"/>
        <w:rPr>
          <w:sz w:val="28"/>
          <w:lang w:val="kk-KZ"/>
        </w:rPr>
      </w:pPr>
      <w:r w:rsidRPr="00921F0B">
        <w:rPr>
          <w:sz w:val="28"/>
          <w:lang w:val="kk-KZ"/>
        </w:rPr>
        <w:t xml:space="preserve">Барлық құзырлар бойынша оқушылардың білім нәтижелерін бағалау балдық-рейтингтік жүйесі енгізілді. </w:t>
      </w:r>
    </w:p>
    <w:p w:rsidR="00921F0B" w:rsidRPr="00921F0B" w:rsidRDefault="00921F0B" w:rsidP="00921F0B">
      <w:pPr>
        <w:spacing w:after="0" w:line="240" w:lineRule="auto"/>
        <w:ind w:firstLine="567"/>
        <w:rPr>
          <w:sz w:val="28"/>
          <w:lang w:val="kk-KZ"/>
        </w:rPr>
      </w:pPr>
      <w:r w:rsidRPr="00921F0B">
        <w:rPr>
          <w:sz w:val="28"/>
          <w:lang w:val="kk-KZ"/>
        </w:rPr>
        <w:t>Кафедрамен оқыту инновациялық әдістер дайындалып, олар оқу үрдісінінің дәрістер мен тәжірибелік сабақтартарында қолданылады.</w:t>
      </w:r>
    </w:p>
    <w:p w:rsidR="00921F0B" w:rsidRPr="00921F0B" w:rsidRDefault="00921F0B" w:rsidP="00921F0B">
      <w:pPr>
        <w:spacing w:after="0" w:line="240" w:lineRule="auto"/>
        <w:ind w:firstLine="567"/>
        <w:rPr>
          <w:sz w:val="28"/>
          <w:lang w:val="kk-KZ"/>
        </w:rPr>
      </w:pPr>
      <w:r w:rsidRPr="00921F0B">
        <w:rPr>
          <w:sz w:val="28"/>
          <w:lang w:val="kk-KZ"/>
        </w:rPr>
        <w:t>Жаңа еңгізулерді ескере отырып пәндердің ОӘК дайындалды. Жұмыс бағдарламалары, силлабустар, емтихан сұрақтары, тесттік тапсырмалар бекітілді.</w:t>
      </w:r>
    </w:p>
    <w:p w:rsidR="00921F0B" w:rsidRPr="00921F0B" w:rsidRDefault="00921F0B" w:rsidP="00921F0B">
      <w:pPr>
        <w:spacing w:after="0" w:line="240" w:lineRule="auto"/>
        <w:ind w:firstLine="567"/>
        <w:rPr>
          <w:sz w:val="28"/>
          <w:lang w:val="kk-KZ"/>
        </w:rPr>
      </w:pPr>
      <w:r w:rsidRPr="00921F0B">
        <w:rPr>
          <w:sz w:val="28"/>
          <w:lang w:val="kk-KZ"/>
        </w:rPr>
        <w:t>2012-2013 және 2013-2014 оқу жылдарына электив пәндерінің каталогі құрастырылды.</w:t>
      </w:r>
    </w:p>
    <w:p w:rsidR="00921F0B" w:rsidRPr="00921F0B" w:rsidRDefault="00921F0B" w:rsidP="00921F0B">
      <w:pPr>
        <w:spacing w:after="0" w:line="240" w:lineRule="auto"/>
        <w:ind w:firstLine="567"/>
        <w:rPr>
          <w:sz w:val="28"/>
          <w:lang w:val="kk-KZ"/>
        </w:rPr>
      </w:pPr>
      <w:r w:rsidRPr="00921F0B">
        <w:rPr>
          <w:sz w:val="28"/>
          <w:lang w:val="kk-KZ"/>
        </w:rPr>
        <w:t>Үш тілдік бағдарламаны дамыту мақсатында 2012-2013 оқу жылдары 3 электив ағылшын тілінде жүргізілуде, осыған байланысты білікті кадрлар дайындалды.</w:t>
      </w:r>
    </w:p>
    <w:p w:rsidR="00921F0B" w:rsidRPr="00921F0B" w:rsidRDefault="00921F0B" w:rsidP="00921F0B">
      <w:pPr>
        <w:spacing w:after="0" w:line="240" w:lineRule="auto"/>
        <w:ind w:firstLine="567"/>
        <w:rPr>
          <w:sz w:val="28"/>
          <w:lang w:val="kk-KZ"/>
        </w:rPr>
      </w:pPr>
      <w:r w:rsidRPr="00921F0B">
        <w:rPr>
          <w:sz w:val="28"/>
          <w:lang w:val="kk-KZ"/>
        </w:rPr>
        <w:t xml:space="preserve">Кафедраның өтініші бойынша оқу әдебиеттерінің қоры толтырылып, оқу құралдары шығарылуда. </w:t>
      </w:r>
    </w:p>
    <w:p w:rsidR="00921F0B" w:rsidRPr="00921F0B" w:rsidRDefault="00921F0B" w:rsidP="00921F0B">
      <w:pPr>
        <w:spacing w:after="0" w:line="240" w:lineRule="auto"/>
        <w:ind w:firstLine="567"/>
        <w:rPr>
          <w:sz w:val="28"/>
          <w:lang w:val="kk-KZ"/>
        </w:rPr>
      </w:pPr>
      <w:r w:rsidRPr="00921F0B">
        <w:rPr>
          <w:sz w:val="28"/>
          <w:lang w:val="kk-KZ"/>
        </w:rPr>
        <w:t xml:space="preserve">Ақпараттандыру бағдарламасының аясында АИС-ҚазҰМУ қалыптастыру және қолдану бойынша жұмыс жүргізілді. </w:t>
      </w:r>
    </w:p>
    <w:p w:rsidR="00921F0B" w:rsidRPr="00921F0B" w:rsidRDefault="00921F0B" w:rsidP="00921F0B">
      <w:pPr>
        <w:spacing w:after="0" w:line="240" w:lineRule="auto"/>
        <w:ind w:firstLine="567"/>
        <w:rPr>
          <w:sz w:val="28"/>
          <w:lang w:val="kk-KZ"/>
        </w:rPr>
      </w:pPr>
      <w:r w:rsidRPr="00921F0B">
        <w:rPr>
          <w:sz w:val="28"/>
          <w:lang w:val="kk-KZ"/>
        </w:rPr>
        <w:t>Эдвайзерлердің тобы құрылды.</w:t>
      </w:r>
    </w:p>
    <w:p w:rsidR="00921F0B" w:rsidRPr="00921F0B" w:rsidRDefault="00921F0B" w:rsidP="00921F0B">
      <w:pPr>
        <w:spacing w:after="0" w:line="240" w:lineRule="auto"/>
        <w:ind w:firstLine="567"/>
        <w:rPr>
          <w:sz w:val="28"/>
          <w:lang w:val="kk-KZ"/>
        </w:rPr>
      </w:pPr>
      <w:r w:rsidRPr="00921F0B">
        <w:rPr>
          <w:sz w:val="28"/>
          <w:lang w:val="kk-KZ"/>
        </w:rPr>
        <w:t>Оқытушылар Насыбули</w:t>
      </w:r>
      <w:r w:rsidRPr="00921F0B">
        <w:rPr>
          <w:sz w:val="28"/>
          <w:lang w:val="kk-KZ"/>
        </w:rPr>
        <w:softHyphen/>
        <w:t xml:space="preserve">на Х.С. педагогикалық ұсталық мектебі, жазға және қысқы мектептер, тілдік дайындау Орталығы, менеджмент сапасының </w:t>
      </w:r>
      <w:r w:rsidRPr="00921F0B">
        <w:rPr>
          <w:sz w:val="28"/>
          <w:lang w:val="kk-KZ"/>
        </w:rPr>
        <w:lastRenderedPageBreak/>
        <w:t xml:space="preserve">жүйесі және т.б. мектептерінде біліктілікті арттыру қысқа мерзімді бағдарламаларында қатысады. </w:t>
      </w:r>
    </w:p>
    <w:p w:rsidR="00921F0B" w:rsidRPr="00921F0B" w:rsidRDefault="00921F0B" w:rsidP="00921F0B">
      <w:pPr>
        <w:spacing w:after="0" w:line="240" w:lineRule="auto"/>
        <w:ind w:firstLine="567"/>
        <w:rPr>
          <w:sz w:val="28"/>
          <w:lang w:val="kk-KZ"/>
        </w:rPr>
      </w:pPr>
      <w:r w:rsidRPr="00921F0B">
        <w:rPr>
          <w:sz w:val="28"/>
          <w:lang w:val="kk-KZ"/>
        </w:rPr>
        <w:t xml:space="preserve">МІ- зерттеу арқылы толық көлемде оқытуды жүргізу мүмкіндігін беретін медицина мамандықтарының ішіндегі жалғыз бөлім болып саналады, өйткені бакалавриатта оқу дипломдық жұмысты қорғаумен аяқталады. </w:t>
      </w:r>
    </w:p>
    <w:p w:rsidR="00921F0B" w:rsidRPr="00921F0B" w:rsidRDefault="00921F0B" w:rsidP="00921F0B">
      <w:pPr>
        <w:spacing w:after="0" w:line="240" w:lineRule="auto"/>
        <w:ind w:firstLine="567"/>
        <w:rPr>
          <w:sz w:val="28"/>
          <w:lang w:val="kk-KZ"/>
        </w:rPr>
      </w:pPr>
      <w:r w:rsidRPr="00921F0B">
        <w:rPr>
          <w:sz w:val="28"/>
          <w:lang w:val="kk-KZ"/>
        </w:rPr>
        <w:t>МІ мамандығы бойынша қорытынды мемлекеттік аттестацияның регламенті мен бағдарламасы бекітілген.</w:t>
      </w:r>
    </w:p>
    <w:p w:rsidR="00921F0B" w:rsidRPr="00921F0B" w:rsidRDefault="00921F0B" w:rsidP="00921F0B">
      <w:pPr>
        <w:spacing w:after="0" w:line="240" w:lineRule="auto"/>
        <w:ind w:firstLine="567"/>
        <w:rPr>
          <w:sz w:val="28"/>
          <w:lang w:val="kk-KZ"/>
        </w:rPr>
      </w:pPr>
      <w:r w:rsidRPr="00921F0B">
        <w:rPr>
          <w:sz w:val="28"/>
          <w:lang w:val="kk-KZ"/>
        </w:rPr>
        <w:t>«Дипломдық жұмыстарды орындау және рәсімдеу ережелері» әдістемелік ұсыныстар бекітілді. (толтырылғандар: м.ғ.д. профессор Камалиев М.А. и м.ғ.д доцент Бурибаева Ж.К. («Мейірбике ісі» мамандығының ОБК мәжілісінің хаттамасы 01.10.11 г., № 1).</w:t>
      </w:r>
    </w:p>
    <w:p w:rsidR="00921F0B" w:rsidRPr="00921F0B" w:rsidRDefault="00921F0B" w:rsidP="00921F0B">
      <w:pPr>
        <w:spacing w:after="0" w:line="240" w:lineRule="auto"/>
        <w:ind w:firstLine="567"/>
        <w:rPr>
          <w:rFonts w:eastAsia="Calibri"/>
          <w:sz w:val="28"/>
          <w:lang w:val="kk-KZ"/>
        </w:rPr>
      </w:pPr>
      <w:r w:rsidRPr="00921F0B">
        <w:rPr>
          <w:sz w:val="28"/>
          <w:lang w:val="kk-KZ"/>
        </w:rPr>
        <w:t xml:space="preserve">«Мейірбике ісі» мамандығының 4 курс студенттеріне арналған «Мейірбике ісіндегі административтік үрдіс пен менеджмент» және «Педагогикалық білім негіздері» пәндері бойынша Мемлекеттік аттестациялық емтиханды жүргізу үшін емтихан сұрақтары бекітілді («Мейірбике ісі» мамандығының ОБК мәжілісінің хаттамасы 01.02.12 г., </w:t>
      </w:r>
      <w:r w:rsidR="00AF1FB4">
        <w:rPr>
          <w:sz w:val="28"/>
          <w:lang w:val="kk-KZ"/>
        </w:rPr>
        <w:t xml:space="preserve">     </w:t>
      </w:r>
      <w:r w:rsidRPr="00921F0B">
        <w:rPr>
          <w:sz w:val="28"/>
          <w:lang w:val="kk-KZ"/>
        </w:rPr>
        <w:t xml:space="preserve">№ 2). </w:t>
      </w:r>
    </w:p>
    <w:p w:rsidR="00921F0B" w:rsidRPr="00921F0B" w:rsidRDefault="00921F0B" w:rsidP="00921F0B">
      <w:pPr>
        <w:spacing w:after="0" w:line="240" w:lineRule="auto"/>
        <w:ind w:firstLine="567"/>
        <w:rPr>
          <w:sz w:val="28"/>
          <w:lang w:val="kk-KZ"/>
        </w:rPr>
      </w:pPr>
      <w:r w:rsidRPr="00921F0B">
        <w:rPr>
          <w:sz w:val="28"/>
          <w:lang w:val="kk-KZ"/>
        </w:rPr>
        <w:t>2010-2011 оқу жылдарындағы МАК (төрағасы – профессор Д. А. Даулетбаев) және  2011-2012 оқу жылында (төрағасы – профессор С.Т. Сейдуманов) мамандарды дайындау сапасын бағалап келесідей қорытынды жасады:</w:t>
      </w:r>
    </w:p>
    <w:p w:rsidR="00921F0B" w:rsidRPr="00921F0B" w:rsidRDefault="00921F0B" w:rsidP="00921F0B">
      <w:pPr>
        <w:spacing w:after="0" w:line="240" w:lineRule="auto"/>
        <w:ind w:firstLine="567"/>
        <w:rPr>
          <w:rFonts w:eastAsia="Calibri"/>
          <w:sz w:val="28"/>
          <w:lang w:val="kk-KZ"/>
        </w:rPr>
      </w:pPr>
      <w:r w:rsidRPr="00921F0B">
        <w:rPr>
          <w:sz w:val="28"/>
          <w:lang w:val="kk-KZ"/>
        </w:rPr>
        <w:t xml:space="preserve">1. </w:t>
      </w:r>
      <w:r w:rsidRPr="00921F0B">
        <w:rPr>
          <w:rFonts w:eastAsia="Calibri"/>
          <w:sz w:val="28"/>
          <w:lang w:val="kk-KZ"/>
        </w:rPr>
        <w:t>051101 – «Мейірбике ісі» мамандығы бойынша бітіруші мамандардың т</w:t>
      </w:r>
      <w:r w:rsidRPr="00921F0B">
        <w:rPr>
          <w:sz w:val="28"/>
          <w:lang w:val="kk-KZ"/>
        </w:rPr>
        <w:t xml:space="preserve">еориялық және </w:t>
      </w:r>
      <w:r w:rsidRPr="00921F0B">
        <w:rPr>
          <w:rFonts w:eastAsia="Calibri"/>
          <w:sz w:val="28"/>
          <w:lang w:val="kk-KZ"/>
        </w:rPr>
        <w:t xml:space="preserve">практикалық дайындығы МЖБС 2006 бекітілген талаптарға сәйкес. </w:t>
      </w:r>
    </w:p>
    <w:p w:rsidR="00921F0B" w:rsidRPr="00921F0B" w:rsidRDefault="00921F0B" w:rsidP="00921F0B">
      <w:pPr>
        <w:spacing w:after="0" w:line="240" w:lineRule="auto"/>
        <w:ind w:firstLine="567"/>
        <w:rPr>
          <w:rFonts w:eastAsia="Calibri"/>
          <w:sz w:val="28"/>
          <w:lang w:val="kk-KZ"/>
        </w:rPr>
      </w:pPr>
      <w:r w:rsidRPr="00921F0B">
        <w:rPr>
          <w:rFonts w:eastAsia="Calibri"/>
          <w:sz w:val="28"/>
          <w:lang w:val="kk-KZ"/>
        </w:rPr>
        <w:t>2. Жалпы МЭБ тапсыру және дипломдық жұмыстарды қорғау нәтижелері, студенттер дайындығының сапасы мамандық бойынша заманауи талаптарға сәйкес екендігі студенттердің үздік жауаптары мен қорғалған мазмұнды да қызықты зерттеулер нәтижелерімен дәлелдеді.</w:t>
      </w:r>
    </w:p>
    <w:p w:rsidR="00921F0B" w:rsidRPr="00921F0B" w:rsidRDefault="00921F0B" w:rsidP="00921F0B">
      <w:pPr>
        <w:tabs>
          <w:tab w:val="num" w:pos="284"/>
        </w:tabs>
        <w:spacing w:after="0" w:line="240" w:lineRule="auto"/>
        <w:ind w:firstLine="567"/>
        <w:rPr>
          <w:rFonts w:eastAsia="Calibri"/>
          <w:sz w:val="28"/>
          <w:lang w:val="kk-KZ"/>
        </w:rPr>
      </w:pPr>
      <w:r w:rsidRPr="00921F0B">
        <w:rPr>
          <w:rFonts w:eastAsia="Calibri"/>
          <w:sz w:val="28"/>
          <w:lang w:val="kk-KZ"/>
        </w:rPr>
        <w:t>МАК пікірінше, мемлекеттік емтиханды тапсыру және дипломдық жұмыстарды қорғауды жетілдіру мақсатында келесі іс-шаралар жасалуы тиіс:</w:t>
      </w:r>
    </w:p>
    <w:p w:rsidR="00921F0B" w:rsidRPr="00921F0B" w:rsidRDefault="00921F0B" w:rsidP="00921F0B">
      <w:pPr>
        <w:tabs>
          <w:tab w:val="num" w:pos="284"/>
        </w:tabs>
        <w:spacing w:after="0" w:line="240" w:lineRule="auto"/>
        <w:ind w:firstLine="567"/>
        <w:rPr>
          <w:sz w:val="28"/>
          <w:lang w:val="kk-KZ"/>
        </w:rPr>
      </w:pPr>
      <w:r w:rsidRPr="00921F0B">
        <w:rPr>
          <w:rFonts w:eastAsia="Calibri"/>
          <w:sz w:val="28"/>
          <w:lang w:val="kk-KZ"/>
        </w:rPr>
        <w:t xml:space="preserve">1. Мемлекеттік емтихан сұрақтарын студенттердің алғантеориялық білімдерін нақты жағдайларды шешу барысында қолдану мүмкіндігін анықтау бойынша тәжірибелік тапсырмаларды енгізумен мемлекеттік емтихан сұрақтарын жетілдіру жұмысын жалғастыру. </w:t>
      </w:r>
      <w:r w:rsidRPr="00921F0B">
        <w:rPr>
          <w:sz w:val="28"/>
          <w:lang w:val="kk-KZ"/>
        </w:rPr>
        <w:t>Нақты жағдайларды шешуде студенттердің алған теориялық білімдерін пайдалану қабілетін бағалауға мүмкіндік беретін тәжірибелік тапсырмаларды енгізу бойынша мемлекеттік емтихан сұрақтарын жетілдіру жұмысын жалғастыру.</w:t>
      </w:r>
    </w:p>
    <w:p w:rsidR="00921F0B" w:rsidRPr="00921F0B" w:rsidRDefault="00921F0B" w:rsidP="00921F0B">
      <w:pPr>
        <w:tabs>
          <w:tab w:val="num" w:pos="284"/>
        </w:tabs>
        <w:spacing w:after="0" w:line="240" w:lineRule="auto"/>
        <w:ind w:firstLine="567"/>
        <w:rPr>
          <w:sz w:val="28"/>
          <w:lang w:val="kk-KZ"/>
        </w:rPr>
      </w:pPr>
      <w:r w:rsidRPr="00921F0B">
        <w:rPr>
          <w:sz w:val="28"/>
          <w:lang w:val="kk-KZ"/>
        </w:rPr>
        <w:t xml:space="preserve">2. Зерттеулердің қолданбалы сипатын арттыру және олардың нәтижесін тәжірибеге енгізу мақсатында дипломдық жұмыстардың тақырыбын </w:t>
      </w:r>
      <w:r w:rsidRPr="00921F0B">
        <w:rPr>
          <w:sz w:val="28"/>
          <w:lang w:val="kk-KZ"/>
        </w:rPr>
        <w:lastRenderedPageBreak/>
        <w:t>денсаулық сақтау ұйымдарының тапсырыстарына барынша жақын болуын қамтамасыз ету.</w:t>
      </w:r>
    </w:p>
    <w:p w:rsidR="00921F0B" w:rsidRPr="00921F0B" w:rsidRDefault="00921F0B" w:rsidP="00921F0B">
      <w:pPr>
        <w:tabs>
          <w:tab w:val="num" w:pos="284"/>
        </w:tabs>
        <w:spacing w:after="0" w:line="240" w:lineRule="auto"/>
        <w:ind w:firstLine="567"/>
        <w:rPr>
          <w:sz w:val="28"/>
          <w:lang w:val="kk-KZ"/>
        </w:rPr>
      </w:pPr>
      <w:r w:rsidRPr="00921F0B">
        <w:rPr>
          <w:sz w:val="28"/>
          <w:lang w:val="kk-KZ"/>
        </w:rPr>
        <w:t>Кәсіптік және жоғары білім беру жүйесінде мейірбикелік іс мамандарын дайындауда білім беру ісі саласындағы саясатты анықтау негізгі мақсаты болып табылатын,инновациялық-білім беру консорциумын құру жөнінде 2012 ж. Республикалық медициналық колледжмен медициналық мамандарды дайындау туралы келісім шартқа қол қойылды.</w:t>
      </w:r>
    </w:p>
    <w:p w:rsidR="00921F0B" w:rsidRPr="00921F0B" w:rsidRDefault="00921F0B" w:rsidP="00921F0B">
      <w:pPr>
        <w:spacing w:after="0" w:line="240" w:lineRule="auto"/>
        <w:ind w:firstLine="567"/>
        <w:rPr>
          <w:sz w:val="28"/>
          <w:lang w:val="kk-KZ"/>
        </w:rPr>
      </w:pPr>
      <w:r w:rsidRPr="00921F0B">
        <w:rPr>
          <w:sz w:val="28"/>
          <w:lang w:val="kk-KZ"/>
        </w:rPr>
        <w:t>2013 ж. 7 ақпанда ректордың №59 бұйрығымен «Қазақстан - 2050 стратегиясы елбасының Қазақстан халқына жолдауын іске асыру шараларының «Жол картасы»  жалпы ұлттық жоспарын» орындау аясында,орта деңгейдегі арнайы білім беру желісімен жоғарғы оқу орындарын нығайту ұсыныстарын дайындау мақсатында жұмысшы топ құрылды.</w:t>
      </w:r>
    </w:p>
    <w:p w:rsidR="00921F0B" w:rsidRPr="00921F0B" w:rsidRDefault="00921F0B" w:rsidP="00921F0B">
      <w:pPr>
        <w:spacing w:after="0" w:line="240" w:lineRule="auto"/>
        <w:ind w:firstLine="567"/>
        <w:rPr>
          <w:sz w:val="28"/>
          <w:lang w:val="kk-KZ"/>
        </w:rPr>
      </w:pPr>
      <w:r w:rsidRPr="00921F0B">
        <w:rPr>
          <w:sz w:val="28"/>
          <w:lang w:val="kk-KZ"/>
        </w:rPr>
        <w:t>Білім берудің қолданбалы саласын нығайту үшін Х.Досмухамедов атындағы қоғамдық денсаулық сақтау мектебі және Білім беру клиникалық орталығы 2013 жылғы жоғарғы оқу орны ішіндегі грант конкурсы бойынша «Университет клиникасы жағдайында орта буынды медициналық қызметкерлерді дайындау үдерісін жетілдірудің ғылыми-негізделген шешімдері» тақырыбындағы жобаны жүргізуде. «Қоғамдық денсаулық сақтау» мамандығының PhD 2-жылғы докторант мейірбике-менеджерлерге үздіксіз кәсіби білім беру жүйесін жетілдіру бойынша диссертация орындауда.</w:t>
      </w:r>
    </w:p>
    <w:p w:rsidR="00921F0B" w:rsidRPr="00921F0B" w:rsidRDefault="00921F0B" w:rsidP="00921F0B">
      <w:pPr>
        <w:spacing w:after="0" w:line="240" w:lineRule="auto"/>
        <w:ind w:firstLine="284"/>
        <w:rPr>
          <w:b/>
          <w:sz w:val="28"/>
          <w:lang w:val="kk-KZ"/>
        </w:rPr>
      </w:pPr>
      <w:r w:rsidRPr="00921F0B">
        <w:rPr>
          <w:b/>
          <w:sz w:val="28"/>
          <w:lang w:val="kk-KZ"/>
        </w:rPr>
        <w:t>Шешім</w:t>
      </w:r>
      <w:r w:rsidRPr="00921F0B">
        <w:rPr>
          <w:b/>
          <w:sz w:val="28"/>
        </w:rPr>
        <w:t xml:space="preserve"> </w:t>
      </w:r>
      <w:r w:rsidRPr="00921F0B">
        <w:rPr>
          <w:b/>
          <w:sz w:val="28"/>
          <w:lang w:val="kk-KZ"/>
        </w:rPr>
        <w:t>жобасы</w:t>
      </w:r>
      <w:r w:rsidRPr="00921F0B">
        <w:rPr>
          <w:b/>
          <w:sz w:val="28"/>
        </w:rPr>
        <w:t>:</w:t>
      </w:r>
    </w:p>
    <w:p w:rsidR="00921F0B" w:rsidRPr="00921F0B" w:rsidRDefault="00921F0B" w:rsidP="00921F0B">
      <w:pPr>
        <w:pStyle w:val="ab"/>
        <w:numPr>
          <w:ilvl w:val="0"/>
          <w:numId w:val="10"/>
        </w:numPr>
        <w:tabs>
          <w:tab w:val="left" w:pos="284"/>
        </w:tabs>
        <w:spacing w:after="0" w:line="240" w:lineRule="auto"/>
        <w:ind w:left="284" w:hanging="284"/>
        <w:jc w:val="both"/>
        <w:rPr>
          <w:rFonts w:ascii="Times New Roman" w:hAnsi="Times New Roman"/>
          <w:sz w:val="28"/>
          <w:szCs w:val="28"/>
          <w:lang w:val="kk-KZ"/>
        </w:rPr>
      </w:pPr>
      <w:r w:rsidRPr="00921F0B">
        <w:rPr>
          <w:rFonts w:ascii="Times New Roman" w:hAnsi="Times New Roman"/>
          <w:sz w:val="28"/>
          <w:szCs w:val="28"/>
          <w:lang w:val="kk-KZ"/>
        </w:rPr>
        <w:t xml:space="preserve">Мейірбикелік </w:t>
      </w:r>
      <w:r>
        <w:rPr>
          <w:rFonts w:ascii="Times New Roman" w:hAnsi="Times New Roman"/>
          <w:sz w:val="28"/>
          <w:szCs w:val="28"/>
          <w:lang w:val="kk-KZ"/>
        </w:rPr>
        <w:t>істі дамыту Концепциясы</w:t>
      </w:r>
      <w:r w:rsidRPr="00921F0B">
        <w:rPr>
          <w:rFonts w:ascii="Times New Roman" w:hAnsi="Times New Roman"/>
          <w:sz w:val="28"/>
          <w:szCs w:val="28"/>
          <w:lang w:val="kk-KZ"/>
        </w:rPr>
        <w:t xml:space="preserve"> дайында</w:t>
      </w:r>
      <w:r>
        <w:rPr>
          <w:rFonts w:ascii="Times New Roman" w:hAnsi="Times New Roman"/>
          <w:sz w:val="28"/>
          <w:szCs w:val="28"/>
          <w:lang w:val="kk-KZ"/>
        </w:rPr>
        <w:t>лсын</w:t>
      </w:r>
      <w:r w:rsidRPr="00921F0B">
        <w:rPr>
          <w:rFonts w:ascii="Times New Roman" w:hAnsi="Times New Roman"/>
          <w:sz w:val="28"/>
          <w:szCs w:val="28"/>
          <w:lang w:val="kk-KZ"/>
        </w:rPr>
        <w:t xml:space="preserve">. </w:t>
      </w:r>
    </w:p>
    <w:p w:rsidR="00921F0B" w:rsidRPr="008D5B29" w:rsidRDefault="00921F0B" w:rsidP="00921F0B">
      <w:pPr>
        <w:pStyle w:val="ab"/>
        <w:tabs>
          <w:tab w:val="left" w:pos="284"/>
        </w:tabs>
        <w:spacing w:after="0" w:line="240" w:lineRule="auto"/>
        <w:ind w:left="284"/>
        <w:jc w:val="both"/>
        <w:rPr>
          <w:rFonts w:ascii="Times New Roman" w:hAnsi="Times New Roman"/>
          <w:sz w:val="28"/>
          <w:szCs w:val="28"/>
          <w:lang w:val="kk-KZ"/>
        </w:rPr>
      </w:pPr>
      <w:r w:rsidRPr="00921F0B">
        <w:rPr>
          <w:rFonts w:ascii="Times New Roman" w:hAnsi="Times New Roman"/>
          <w:sz w:val="28"/>
          <w:szCs w:val="28"/>
          <w:lang w:val="kk-KZ"/>
        </w:rPr>
        <w:t>Мерзімі</w:t>
      </w:r>
      <w:r w:rsidRPr="008D5B29">
        <w:rPr>
          <w:rFonts w:ascii="Times New Roman" w:hAnsi="Times New Roman"/>
          <w:sz w:val="28"/>
          <w:szCs w:val="28"/>
          <w:lang w:val="kk-KZ"/>
        </w:rPr>
        <w:t xml:space="preserve">: </w:t>
      </w:r>
      <w:r w:rsidRPr="00921F0B">
        <w:rPr>
          <w:rFonts w:ascii="Times New Roman" w:hAnsi="Times New Roman"/>
          <w:sz w:val="28"/>
          <w:szCs w:val="28"/>
          <w:lang w:val="kk-KZ"/>
        </w:rPr>
        <w:t>сәуір</w:t>
      </w:r>
      <w:r w:rsidRPr="008D5B29">
        <w:rPr>
          <w:rFonts w:ascii="Times New Roman" w:hAnsi="Times New Roman"/>
          <w:sz w:val="28"/>
          <w:szCs w:val="28"/>
          <w:lang w:val="kk-KZ"/>
        </w:rPr>
        <w:t>-</w:t>
      </w:r>
      <w:r w:rsidRPr="00921F0B">
        <w:rPr>
          <w:rFonts w:ascii="Times New Roman" w:hAnsi="Times New Roman"/>
          <w:sz w:val="28"/>
          <w:szCs w:val="28"/>
          <w:lang w:val="kk-KZ"/>
        </w:rPr>
        <w:t>мамыр</w:t>
      </w:r>
      <w:r w:rsidRPr="008D5B29">
        <w:rPr>
          <w:rFonts w:ascii="Times New Roman" w:hAnsi="Times New Roman"/>
          <w:sz w:val="28"/>
          <w:szCs w:val="28"/>
          <w:lang w:val="kk-KZ"/>
        </w:rPr>
        <w:t xml:space="preserve">2013 </w:t>
      </w:r>
      <w:r w:rsidRPr="00921F0B">
        <w:rPr>
          <w:rFonts w:ascii="Times New Roman" w:hAnsi="Times New Roman"/>
          <w:sz w:val="28"/>
          <w:szCs w:val="28"/>
          <w:lang w:val="kk-KZ"/>
        </w:rPr>
        <w:t>ж</w:t>
      </w:r>
      <w:r w:rsidRPr="008D5B29">
        <w:rPr>
          <w:rFonts w:ascii="Times New Roman" w:hAnsi="Times New Roman"/>
          <w:sz w:val="28"/>
          <w:szCs w:val="28"/>
          <w:lang w:val="kk-KZ"/>
        </w:rPr>
        <w:t xml:space="preserve">. </w:t>
      </w:r>
      <w:r w:rsidRPr="00921F0B">
        <w:rPr>
          <w:rFonts w:ascii="Times New Roman" w:hAnsi="Times New Roman"/>
          <w:sz w:val="28"/>
          <w:szCs w:val="28"/>
          <w:lang w:val="kk-KZ"/>
        </w:rPr>
        <w:t>Жауаптылар</w:t>
      </w:r>
      <w:r w:rsidRPr="008D5B29">
        <w:rPr>
          <w:rFonts w:ascii="Times New Roman" w:hAnsi="Times New Roman"/>
          <w:sz w:val="28"/>
          <w:szCs w:val="28"/>
          <w:lang w:val="kk-KZ"/>
        </w:rPr>
        <w:t xml:space="preserve">: </w:t>
      </w:r>
      <w:r w:rsidRPr="00921F0B">
        <w:rPr>
          <w:rFonts w:ascii="Times New Roman" w:hAnsi="Times New Roman"/>
          <w:sz w:val="28"/>
          <w:szCs w:val="28"/>
          <w:lang w:val="kk-KZ"/>
        </w:rPr>
        <w:t>жұмысшы топ</w:t>
      </w:r>
      <w:r w:rsidRPr="008D5B29">
        <w:rPr>
          <w:rFonts w:ascii="Times New Roman" w:hAnsi="Times New Roman"/>
          <w:sz w:val="28"/>
          <w:szCs w:val="28"/>
          <w:lang w:val="kk-KZ"/>
        </w:rPr>
        <w:t xml:space="preserve">. </w:t>
      </w:r>
    </w:p>
    <w:p w:rsidR="00921F0B" w:rsidRPr="008D5B29" w:rsidRDefault="00921F0B" w:rsidP="00921F0B">
      <w:pPr>
        <w:pStyle w:val="ab"/>
        <w:numPr>
          <w:ilvl w:val="0"/>
          <w:numId w:val="10"/>
        </w:numPr>
        <w:tabs>
          <w:tab w:val="left" w:pos="284"/>
        </w:tabs>
        <w:spacing w:after="0" w:line="240" w:lineRule="auto"/>
        <w:ind w:left="284" w:hanging="284"/>
        <w:jc w:val="both"/>
        <w:rPr>
          <w:rFonts w:ascii="Times New Roman" w:hAnsi="Times New Roman"/>
          <w:sz w:val="28"/>
          <w:szCs w:val="28"/>
          <w:lang w:val="kk-KZ"/>
        </w:rPr>
      </w:pPr>
      <w:r w:rsidRPr="00921F0B">
        <w:rPr>
          <w:rFonts w:ascii="Times New Roman" w:hAnsi="Times New Roman"/>
          <w:sz w:val="28"/>
          <w:szCs w:val="28"/>
          <w:lang w:val="kk-KZ"/>
        </w:rPr>
        <w:t>Мейірбикелік іс мамандарын дайындауды координациялау мақсатында</w:t>
      </w:r>
      <w:r>
        <w:rPr>
          <w:rFonts w:ascii="Times New Roman" w:hAnsi="Times New Roman"/>
          <w:sz w:val="28"/>
          <w:szCs w:val="28"/>
          <w:lang w:val="kk-KZ"/>
        </w:rPr>
        <w:t xml:space="preserve"> мейірбикелік іс кафедрасы құрылсын.</w:t>
      </w:r>
    </w:p>
    <w:p w:rsidR="00921F0B" w:rsidRPr="008D5B29" w:rsidRDefault="00921F0B" w:rsidP="00921F0B">
      <w:pPr>
        <w:pStyle w:val="ab"/>
        <w:tabs>
          <w:tab w:val="left" w:pos="284"/>
        </w:tabs>
        <w:spacing w:after="0" w:line="240" w:lineRule="auto"/>
        <w:ind w:left="284"/>
        <w:jc w:val="both"/>
        <w:rPr>
          <w:rFonts w:ascii="Times New Roman" w:hAnsi="Times New Roman"/>
          <w:sz w:val="28"/>
          <w:szCs w:val="28"/>
          <w:lang w:val="kk-KZ"/>
        </w:rPr>
      </w:pPr>
      <w:r w:rsidRPr="00921F0B">
        <w:rPr>
          <w:rFonts w:ascii="Times New Roman" w:hAnsi="Times New Roman"/>
          <w:sz w:val="28"/>
          <w:szCs w:val="28"/>
          <w:lang w:val="kk-KZ"/>
        </w:rPr>
        <w:t>Мерзімі</w:t>
      </w:r>
      <w:r w:rsidRPr="008D5B29">
        <w:rPr>
          <w:rFonts w:ascii="Times New Roman" w:hAnsi="Times New Roman"/>
          <w:sz w:val="28"/>
          <w:szCs w:val="28"/>
          <w:lang w:val="kk-KZ"/>
        </w:rPr>
        <w:t xml:space="preserve">: </w:t>
      </w:r>
      <w:r w:rsidRPr="00921F0B">
        <w:rPr>
          <w:rFonts w:ascii="Times New Roman" w:hAnsi="Times New Roman"/>
          <w:sz w:val="28"/>
          <w:szCs w:val="28"/>
          <w:lang w:val="kk-KZ"/>
        </w:rPr>
        <w:t>2013-</w:t>
      </w:r>
      <w:r w:rsidRPr="008D5B29">
        <w:rPr>
          <w:rFonts w:ascii="Times New Roman" w:hAnsi="Times New Roman"/>
          <w:sz w:val="28"/>
          <w:szCs w:val="28"/>
          <w:lang w:val="kk-KZ"/>
        </w:rPr>
        <w:t xml:space="preserve">2014 </w:t>
      </w:r>
      <w:r w:rsidRPr="00921F0B">
        <w:rPr>
          <w:rFonts w:ascii="Times New Roman" w:hAnsi="Times New Roman"/>
          <w:sz w:val="28"/>
          <w:szCs w:val="28"/>
          <w:lang w:val="kk-KZ"/>
        </w:rPr>
        <w:t>оқу жылынан бастап</w:t>
      </w:r>
      <w:r w:rsidRPr="008D5B29">
        <w:rPr>
          <w:rFonts w:ascii="Times New Roman" w:hAnsi="Times New Roman"/>
          <w:sz w:val="28"/>
          <w:szCs w:val="28"/>
          <w:lang w:val="kk-KZ"/>
        </w:rPr>
        <w:t xml:space="preserve">. </w:t>
      </w:r>
      <w:r w:rsidRPr="00921F0B">
        <w:rPr>
          <w:rFonts w:ascii="Times New Roman" w:hAnsi="Times New Roman"/>
          <w:sz w:val="28"/>
          <w:szCs w:val="28"/>
          <w:lang w:val="kk-KZ"/>
        </w:rPr>
        <w:t>Жауапты</w:t>
      </w:r>
      <w:r w:rsidRPr="008D5B29">
        <w:rPr>
          <w:rFonts w:ascii="Times New Roman" w:hAnsi="Times New Roman"/>
          <w:sz w:val="28"/>
          <w:szCs w:val="28"/>
          <w:lang w:val="kk-KZ"/>
        </w:rPr>
        <w:t xml:space="preserve">: </w:t>
      </w:r>
      <w:r w:rsidRPr="00921F0B">
        <w:rPr>
          <w:rFonts w:ascii="Times New Roman" w:hAnsi="Times New Roman"/>
          <w:sz w:val="28"/>
          <w:szCs w:val="28"/>
          <w:lang w:val="kk-KZ"/>
        </w:rPr>
        <w:t>оқу-тәрбие жұмысы жөніндегі проректор</w:t>
      </w:r>
      <w:r w:rsidRPr="008D5B29">
        <w:rPr>
          <w:rFonts w:ascii="Times New Roman" w:hAnsi="Times New Roman"/>
          <w:sz w:val="28"/>
          <w:szCs w:val="28"/>
          <w:lang w:val="kk-KZ"/>
        </w:rPr>
        <w:t xml:space="preserve">, профессор </w:t>
      </w:r>
      <w:r w:rsidR="008A4347" w:rsidRPr="008D5B29">
        <w:rPr>
          <w:rFonts w:ascii="Times New Roman" w:hAnsi="Times New Roman"/>
          <w:sz w:val="28"/>
          <w:szCs w:val="28"/>
          <w:lang w:val="kk-KZ"/>
        </w:rPr>
        <w:t>К.А.</w:t>
      </w:r>
      <w:r w:rsidRPr="008D5B29">
        <w:rPr>
          <w:rFonts w:ascii="Times New Roman" w:hAnsi="Times New Roman"/>
          <w:sz w:val="28"/>
          <w:szCs w:val="28"/>
          <w:lang w:val="kk-KZ"/>
        </w:rPr>
        <w:t>Тулебаев</w:t>
      </w:r>
      <w:r w:rsidR="008A4347">
        <w:rPr>
          <w:rFonts w:ascii="Times New Roman" w:hAnsi="Times New Roman"/>
          <w:sz w:val="28"/>
          <w:szCs w:val="28"/>
          <w:lang w:val="kk-KZ"/>
        </w:rPr>
        <w:t xml:space="preserve">, экономикалық сұрақтар бойынша проректор П.Д.Айнабекова, әкімшілік-адрлық жұмыстар департаментінің директоры В.Н.Девятко. </w:t>
      </w:r>
    </w:p>
    <w:p w:rsidR="00921F0B" w:rsidRPr="008D5B29" w:rsidRDefault="00921F0B" w:rsidP="00921F0B">
      <w:pPr>
        <w:pStyle w:val="ab"/>
        <w:numPr>
          <w:ilvl w:val="0"/>
          <w:numId w:val="10"/>
        </w:numPr>
        <w:tabs>
          <w:tab w:val="left" w:pos="284"/>
          <w:tab w:val="num" w:pos="720"/>
        </w:tabs>
        <w:spacing w:after="0" w:line="240" w:lineRule="auto"/>
        <w:ind w:left="284" w:hanging="284"/>
        <w:jc w:val="both"/>
        <w:rPr>
          <w:rFonts w:ascii="Times New Roman" w:hAnsi="Times New Roman"/>
          <w:sz w:val="28"/>
          <w:szCs w:val="28"/>
          <w:lang w:val="kk-KZ"/>
        </w:rPr>
      </w:pPr>
      <w:r w:rsidRPr="00921F0B">
        <w:rPr>
          <w:rFonts w:ascii="Times New Roman" w:hAnsi="Times New Roman"/>
          <w:sz w:val="28"/>
          <w:szCs w:val="28"/>
          <w:lang w:val="kk-KZ"/>
        </w:rPr>
        <w:t>Білім алушылардың педагогикалық тәжірибесі енгіз</w:t>
      </w:r>
      <w:r>
        <w:rPr>
          <w:rFonts w:ascii="Times New Roman" w:hAnsi="Times New Roman"/>
          <w:sz w:val="28"/>
          <w:szCs w:val="28"/>
          <w:lang w:val="kk-KZ"/>
        </w:rPr>
        <w:t>ілсін</w:t>
      </w:r>
      <w:r w:rsidRPr="008D5B29">
        <w:rPr>
          <w:rFonts w:ascii="Times New Roman" w:hAnsi="Times New Roman"/>
          <w:sz w:val="28"/>
          <w:szCs w:val="28"/>
          <w:lang w:val="kk-KZ"/>
        </w:rPr>
        <w:t>.</w:t>
      </w:r>
    </w:p>
    <w:p w:rsidR="00921F0B" w:rsidRPr="008D5B29" w:rsidRDefault="00921F0B" w:rsidP="00921F0B">
      <w:pPr>
        <w:pStyle w:val="ab"/>
        <w:tabs>
          <w:tab w:val="left" w:pos="284"/>
        </w:tabs>
        <w:spacing w:after="0" w:line="240" w:lineRule="auto"/>
        <w:ind w:left="284"/>
        <w:jc w:val="both"/>
        <w:rPr>
          <w:rFonts w:ascii="Times New Roman" w:hAnsi="Times New Roman"/>
          <w:sz w:val="28"/>
          <w:szCs w:val="28"/>
          <w:lang w:val="kk-KZ"/>
        </w:rPr>
      </w:pPr>
      <w:r w:rsidRPr="00921F0B">
        <w:rPr>
          <w:rFonts w:ascii="Times New Roman" w:hAnsi="Times New Roman"/>
          <w:sz w:val="28"/>
          <w:szCs w:val="28"/>
          <w:lang w:val="kk-KZ"/>
        </w:rPr>
        <w:t>Мерзімі</w:t>
      </w:r>
      <w:r w:rsidRPr="008D5B29">
        <w:rPr>
          <w:rFonts w:ascii="Times New Roman" w:hAnsi="Times New Roman"/>
          <w:sz w:val="28"/>
          <w:szCs w:val="28"/>
          <w:lang w:val="kk-KZ"/>
        </w:rPr>
        <w:t xml:space="preserve">: 2013-2014 </w:t>
      </w:r>
      <w:r w:rsidRPr="00921F0B">
        <w:rPr>
          <w:rFonts w:ascii="Times New Roman" w:hAnsi="Times New Roman"/>
          <w:sz w:val="28"/>
          <w:szCs w:val="28"/>
          <w:lang w:val="kk-KZ"/>
        </w:rPr>
        <w:t>оқу жылынан бастап</w:t>
      </w:r>
      <w:r w:rsidRPr="008D5B29">
        <w:rPr>
          <w:rFonts w:ascii="Times New Roman" w:hAnsi="Times New Roman"/>
          <w:sz w:val="28"/>
          <w:szCs w:val="28"/>
          <w:lang w:val="kk-KZ"/>
        </w:rPr>
        <w:t xml:space="preserve">. </w:t>
      </w:r>
      <w:r w:rsidRPr="00921F0B">
        <w:rPr>
          <w:rFonts w:ascii="Times New Roman" w:hAnsi="Times New Roman"/>
          <w:sz w:val="28"/>
          <w:szCs w:val="28"/>
          <w:lang w:val="kk-KZ"/>
        </w:rPr>
        <w:t>Жауапты</w:t>
      </w:r>
      <w:r w:rsidRPr="008D5B29">
        <w:rPr>
          <w:rFonts w:ascii="Times New Roman" w:hAnsi="Times New Roman"/>
          <w:sz w:val="28"/>
          <w:szCs w:val="28"/>
          <w:lang w:val="kk-KZ"/>
        </w:rPr>
        <w:t xml:space="preserve">: </w:t>
      </w:r>
      <w:r w:rsidRPr="00921F0B">
        <w:rPr>
          <w:rFonts w:ascii="Times New Roman" w:hAnsi="Times New Roman"/>
          <w:sz w:val="28"/>
          <w:szCs w:val="28"/>
          <w:lang w:val="kk-KZ"/>
        </w:rPr>
        <w:t>оқу-тәрбие жұмысы жөніндегі проректор</w:t>
      </w:r>
      <w:r w:rsidRPr="008D5B29">
        <w:rPr>
          <w:rFonts w:ascii="Times New Roman" w:hAnsi="Times New Roman"/>
          <w:sz w:val="28"/>
          <w:szCs w:val="28"/>
          <w:lang w:val="kk-KZ"/>
        </w:rPr>
        <w:t xml:space="preserve">, профессор </w:t>
      </w:r>
      <w:r w:rsidR="008A4347" w:rsidRPr="008D5B29">
        <w:rPr>
          <w:rFonts w:ascii="Times New Roman" w:hAnsi="Times New Roman"/>
          <w:sz w:val="28"/>
          <w:szCs w:val="28"/>
          <w:lang w:val="kk-KZ"/>
        </w:rPr>
        <w:t>К.А.</w:t>
      </w:r>
      <w:r w:rsidR="008A4347">
        <w:rPr>
          <w:rFonts w:ascii="Times New Roman" w:hAnsi="Times New Roman"/>
          <w:sz w:val="28"/>
          <w:szCs w:val="28"/>
          <w:lang w:val="kk-KZ"/>
        </w:rPr>
        <w:t xml:space="preserve">Тулебаев, ОӘЖД </w:t>
      </w:r>
    </w:p>
    <w:p w:rsidR="00921F0B" w:rsidRPr="00921F0B" w:rsidRDefault="00921F0B" w:rsidP="00921F0B">
      <w:pPr>
        <w:pStyle w:val="ab"/>
        <w:numPr>
          <w:ilvl w:val="0"/>
          <w:numId w:val="10"/>
        </w:numPr>
        <w:tabs>
          <w:tab w:val="left" w:pos="284"/>
        </w:tabs>
        <w:spacing w:after="0" w:line="240" w:lineRule="auto"/>
        <w:ind w:hanging="720"/>
        <w:jc w:val="both"/>
        <w:rPr>
          <w:rFonts w:ascii="Times New Roman" w:hAnsi="Times New Roman"/>
          <w:sz w:val="28"/>
          <w:szCs w:val="28"/>
          <w:lang w:val="kk-KZ"/>
        </w:rPr>
      </w:pPr>
      <w:r w:rsidRPr="00921F0B">
        <w:rPr>
          <w:rFonts w:ascii="Times New Roman" w:hAnsi="Times New Roman"/>
          <w:sz w:val="28"/>
          <w:szCs w:val="28"/>
          <w:lang w:val="kk-KZ"/>
        </w:rPr>
        <w:t>Оқу үдерісіне оқытудың интерактивті әдістері</w:t>
      </w:r>
      <w:r w:rsidR="00636DF9">
        <w:rPr>
          <w:rFonts w:ascii="Times New Roman" w:hAnsi="Times New Roman"/>
          <w:sz w:val="28"/>
          <w:szCs w:val="28"/>
          <w:lang w:val="kk-KZ"/>
        </w:rPr>
        <w:t>н</w:t>
      </w:r>
      <w:r w:rsidRPr="00921F0B">
        <w:rPr>
          <w:rFonts w:ascii="Times New Roman" w:hAnsi="Times New Roman"/>
          <w:sz w:val="28"/>
          <w:szCs w:val="28"/>
          <w:lang w:val="kk-KZ"/>
        </w:rPr>
        <w:t xml:space="preserve"> ензізу</w:t>
      </w:r>
      <w:r w:rsidR="00636DF9">
        <w:rPr>
          <w:rFonts w:ascii="Times New Roman" w:hAnsi="Times New Roman"/>
          <w:sz w:val="28"/>
          <w:szCs w:val="28"/>
          <w:lang w:val="kk-KZ"/>
        </w:rPr>
        <w:t xml:space="preserve"> </w:t>
      </w:r>
      <w:r w:rsidRPr="00921F0B">
        <w:rPr>
          <w:rFonts w:ascii="Times New Roman" w:hAnsi="Times New Roman"/>
          <w:sz w:val="28"/>
          <w:szCs w:val="28"/>
          <w:lang w:val="kk-KZ"/>
        </w:rPr>
        <w:t>жеделдет</w:t>
      </w:r>
      <w:r w:rsidR="00636DF9">
        <w:rPr>
          <w:rFonts w:ascii="Times New Roman" w:hAnsi="Times New Roman"/>
          <w:sz w:val="28"/>
          <w:szCs w:val="28"/>
          <w:lang w:val="kk-KZ"/>
        </w:rPr>
        <w:t>ілсін</w:t>
      </w:r>
    </w:p>
    <w:p w:rsidR="00921F0B" w:rsidRPr="00921F0B" w:rsidRDefault="00921F0B" w:rsidP="00921F0B">
      <w:pPr>
        <w:pStyle w:val="ab"/>
        <w:numPr>
          <w:ilvl w:val="0"/>
          <w:numId w:val="10"/>
        </w:numPr>
        <w:tabs>
          <w:tab w:val="left" w:pos="284"/>
          <w:tab w:val="num" w:pos="720"/>
        </w:tabs>
        <w:spacing w:after="0" w:line="240" w:lineRule="auto"/>
        <w:ind w:left="284" w:hanging="284"/>
        <w:jc w:val="both"/>
        <w:rPr>
          <w:rFonts w:ascii="Times New Roman" w:hAnsi="Times New Roman"/>
          <w:sz w:val="28"/>
          <w:szCs w:val="28"/>
          <w:lang w:val="kk-KZ"/>
        </w:rPr>
      </w:pPr>
      <w:r w:rsidRPr="00921F0B">
        <w:rPr>
          <w:rFonts w:ascii="Times New Roman" w:hAnsi="Times New Roman"/>
          <w:sz w:val="28"/>
          <w:szCs w:val="28"/>
          <w:lang w:val="kk-KZ"/>
        </w:rPr>
        <w:t>ПОҚ мәліметтердің электрондық базасымен жұмыс жасауын арттыр</w:t>
      </w:r>
      <w:r w:rsidR="00636DF9">
        <w:rPr>
          <w:rFonts w:ascii="Times New Roman" w:hAnsi="Times New Roman"/>
          <w:sz w:val="28"/>
          <w:szCs w:val="28"/>
          <w:lang w:val="kk-KZ"/>
        </w:rPr>
        <w:t>сын</w:t>
      </w:r>
    </w:p>
    <w:p w:rsidR="00921F0B" w:rsidRPr="00921F0B" w:rsidRDefault="00921F0B" w:rsidP="00921F0B">
      <w:pPr>
        <w:pStyle w:val="ab"/>
        <w:numPr>
          <w:ilvl w:val="0"/>
          <w:numId w:val="10"/>
        </w:numPr>
        <w:tabs>
          <w:tab w:val="left" w:pos="284"/>
          <w:tab w:val="num" w:pos="720"/>
        </w:tabs>
        <w:spacing w:after="0" w:line="240" w:lineRule="auto"/>
        <w:ind w:left="284" w:hanging="284"/>
        <w:jc w:val="both"/>
        <w:rPr>
          <w:rFonts w:ascii="Times New Roman" w:hAnsi="Times New Roman"/>
          <w:sz w:val="28"/>
          <w:szCs w:val="28"/>
          <w:lang w:val="kk-KZ"/>
        </w:rPr>
      </w:pPr>
      <w:r w:rsidRPr="00921F0B">
        <w:rPr>
          <w:rFonts w:ascii="Times New Roman" w:hAnsi="Times New Roman"/>
          <w:sz w:val="28"/>
          <w:szCs w:val="28"/>
          <w:lang w:val="kk-KZ"/>
        </w:rPr>
        <w:t>Қазақ және ағылшын тілдеріндегі әдебиеттермен қамтамасыз ет</w:t>
      </w:r>
      <w:r w:rsidR="00636DF9">
        <w:rPr>
          <w:rFonts w:ascii="Times New Roman" w:hAnsi="Times New Roman"/>
          <w:sz w:val="28"/>
          <w:szCs w:val="28"/>
          <w:lang w:val="kk-KZ"/>
        </w:rPr>
        <w:t xml:space="preserve">ілсін. </w:t>
      </w:r>
    </w:p>
    <w:p w:rsidR="00921F0B" w:rsidRPr="00921F0B" w:rsidRDefault="00921F0B" w:rsidP="00921F0B">
      <w:pPr>
        <w:tabs>
          <w:tab w:val="left" w:pos="284"/>
        </w:tabs>
        <w:spacing w:line="240" w:lineRule="auto"/>
        <w:ind w:left="284"/>
        <w:rPr>
          <w:sz w:val="28"/>
          <w:lang w:val="kk-KZ"/>
        </w:rPr>
      </w:pPr>
      <w:r w:rsidRPr="00921F0B">
        <w:rPr>
          <w:sz w:val="28"/>
          <w:lang w:val="kk-KZ"/>
        </w:rPr>
        <w:t xml:space="preserve">Мерзімі: үнемі. Жауаптылар: деканат, оқу  департаменті, білім беру бағдарламалары комитеті. </w:t>
      </w:r>
    </w:p>
    <w:p w:rsidR="00465E6B" w:rsidRDefault="00465E6B" w:rsidP="00465E6B">
      <w:pPr>
        <w:pStyle w:val="a7"/>
        <w:spacing w:before="0" w:beforeAutospacing="0" w:after="0" w:afterAutospacing="0"/>
        <w:ind w:left="-66"/>
        <w:jc w:val="both"/>
        <w:rPr>
          <w:rFonts w:ascii="Times New Roman" w:hAnsi="Times New Roman" w:cs="Times New Roman"/>
          <w:color w:val="auto"/>
          <w:sz w:val="28"/>
          <w:szCs w:val="28"/>
          <w:lang w:val="kk-KZ"/>
        </w:rPr>
      </w:pPr>
    </w:p>
    <w:p w:rsidR="00465E6B" w:rsidRDefault="00465E6B" w:rsidP="008A4347">
      <w:pPr>
        <w:pStyle w:val="ab"/>
        <w:widowControl w:val="0"/>
        <w:numPr>
          <w:ilvl w:val="0"/>
          <w:numId w:val="3"/>
        </w:numPr>
        <w:tabs>
          <w:tab w:val="left" w:pos="8865"/>
        </w:tabs>
        <w:autoSpaceDE w:val="0"/>
        <w:autoSpaceDN w:val="0"/>
        <w:adjustRightInd w:val="0"/>
        <w:spacing w:after="0" w:line="240" w:lineRule="auto"/>
        <w:ind w:left="-142"/>
        <w:rPr>
          <w:rFonts w:ascii="Times New Roman" w:hAnsi="Times New Roman"/>
          <w:b/>
          <w:sz w:val="28"/>
          <w:szCs w:val="28"/>
          <w:lang w:val="kk-KZ"/>
        </w:rPr>
      </w:pPr>
      <w:r w:rsidRPr="00465E6B">
        <w:rPr>
          <w:rFonts w:ascii="Times New Roman" w:hAnsi="Times New Roman"/>
          <w:b/>
          <w:sz w:val="28"/>
          <w:szCs w:val="28"/>
          <w:lang w:val="kk-KZ"/>
        </w:rPr>
        <w:lastRenderedPageBreak/>
        <w:t>ҚазҰМУ-нің университеттердің QS World University ranking -2013 халықаралық рейтингіне қатысуы</w:t>
      </w:r>
      <w:r w:rsidR="008A4347">
        <w:rPr>
          <w:rFonts w:ascii="Times New Roman" w:hAnsi="Times New Roman"/>
          <w:b/>
          <w:sz w:val="28"/>
          <w:szCs w:val="28"/>
          <w:lang w:val="kk-KZ"/>
        </w:rPr>
        <w:t xml:space="preserve">. </w:t>
      </w:r>
    </w:p>
    <w:p w:rsidR="008A4347" w:rsidRPr="008A4347" w:rsidRDefault="008A4347" w:rsidP="008A4347">
      <w:pPr>
        <w:pStyle w:val="ab"/>
        <w:widowControl w:val="0"/>
        <w:tabs>
          <w:tab w:val="left" w:pos="8865"/>
        </w:tabs>
        <w:autoSpaceDE w:val="0"/>
        <w:autoSpaceDN w:val="0"/>
        <w:adjustRightInd w:val="0"/>
        <w:spacing w:after="0" w:line="240" w:lineRule="auto"/>
        <w:ind w:left="-142"/>
        <w:rPr>
          <w:rFonts w:ascii="Times New Roman" w:hAnsi="Times New Roman"/>
          <w:b/>
          <w:sz w:val="28"/>
          <w:szCs w:val="28"/>
          <w:lang w:val="kk-KZ"/>
        </w:rPr>
      </w:pPr>
      <w:r>
        <w:rPr>
          <w:rFonts w:ascii="Times New Roman" w:hAnsi="Times New Roman"/>
          <w:b/>
          <w:sz w:val="28"/>
          <w:szCs w:val="28"/>
          <w:lang w:val="kk-KZ"/>
        </w:rPr>
        <w:t xml:space="preserve">Баяндамашы: </w:t>
      </w:r>
      <w:r w:rsidRPr="008A4347">
        <w:rPr>
          <w:rFonts w:ascii="Times New Roman" w:hAnsi="Times New Roman"/>
          <w:b/>
          <w:sz w:val="28"/>
          <w:szCs w:val="28"/>
          <w:lang w:val="kk-KZ"/>
        </w:rPr>
        <w:t>БСЗБжМБРҒН орталығы</w:t>
      </w:r>
      <w:r>
        <w:rPr>
          <w:rFonts w:ascii="Times New Roman" w:hAnsi="Times New Roman"/>
          <w:b/>
          <w:sz w:val="28"/>
          <w:szCs w:val="28"/>
          <w:lang w:val="kk-KZ"/>
        </w:rPr>
        <w:t xml:space="preserve">ның директоры С.С.Сарсенбаева </w:t>
      </w:r>
    </w:p>
    <w:p w:rsidR="00465E6B" w:rsidRDefault="00465E6B" w:rsidP="00465E6B">
      <w:pPr>
        <w:pStyle w:val="a7"/>
        <w:spacing w:before="0" w:beforeAutospacing="0" w:after="0" w:afterAutospacing="0"/>
        <w:jc w:val="both"/>
        <w:rPr>
          <w:rFonts w:ascii="Times New Roman" w:hAnsi="Times New Roman" w:cs="Times New Roman"/>
          <w:color w:val="auto"/>
          <w:sz w:val="28"/>
          <w:szCs w:val="28"/>
          <w:lang w:val="kk-KZ"/>
        </w:rPr>
      </w:pPr>
    </w:p>
    <w:p w:rsidR="00465E6B" w:rsidRPr="00465E6B" w:rsidRDefault="00465E6B" w:rsidP="00465E6B">
      <w:pPr>
        <w:spacing w:after="0" w:line="240" w:lineRule="auto"/>
        <w:ind w:left="-284" w:firstLine="426"/>
        <w:jc w:val="both"/>
        <w:rPr>
          <w:b/>
          <w:sz w:val="28"/>
          <w:lang w:val="kk-KZ"/>
        </w:rPr>
      </w:pPr>
      <w:r w:rsidRPr="00465E6B">
        <w:rPr>
          <w:sz w:val="28"/>
          <w:lang w:val="kk-KZ"/>
        </w:rPr>
        <w:t>2004 жылдан бастап QS World University Ranking  (WUR)  бүкіл әлемде  білім сапасын бағалаудің өте жақсы құралы ретінде танылған. Бұл рейтинг Quacquarelli Symonds консалтингтік компаниясымен жарияланып отырады. Рейтингтің мақсаты – университеттерді көп жақты ұйым ретінде көрсету, сонымен қатар олардың әлемдік деңгейдегі университеттер қатарына кіру және даму үрдісінде алға басу, ілгерілеу деңгейін көрсету. Рейтинг академиялық бірлестіктердің 46 000 өкілдеріне және жұмыс берушілердің 25 000 өкіліне сауал жүргізу нәтижесінде құралынады. Әлемнің 500 ең үздік университетін анықтау үшін QS рейтингінде 6 өлшем қолданылады: ғылыми зерттеу жағында беделділік (40%), оқытушылық құрамның студенттер санына қатынасы (20%), жұмыс берушілер арасында абырой (10%), дәйексөз беру индексі (20%), шет елдік студенттер үлесі  (5%), шет елдік оқытушылар үлесі (5%).</w:t>
      </w:r>
    </w:p>
    <w:p w:rsidR="00465E6B" w:rsidRPr="00465E6B" w:rsidRDefault="00465E6B" w:rsidP="00465E6B">
      <w:pPr>
        <w:spacing w:after="0" w:line="240" w:lineRule="auto"/>
        <w:ind w:left="-284" w:firstLine="426"/>
        <w:jc w:val="both"/>
        <w:rPr>
          <w:sz w:val="28"/>
          <w:lang w:val="kk-KZ"/>
        </w:rPr>
      </w:pPr>
      <w:r w:rsidRPr="00465E6B">
        <w:rPr>
          <w:sz w:val="28"/>
          <w:lang w:val="kk-KZ"/>
        </w:rPr>
        <w:t>2012 жылы зерттеуге 3500 оқу орны қатысты, олардың ішінен 500 ең үздігі таңдап алынды. Оның нәтижесі бойынша 2012 жылы көшбасшы болып АҚШ мен Ұлыбритания танылды. 500 үздік университтердің ішіне американдық 100 университет және 49 ағылшын, канадалық 20  және австралиялық 25 университет кіреді. 500-діктің қатарына қазақстандық 2 жоғары оқу орны кірді: Гумилев атындағы  Евразия Ұлттық университеті және Аль</w:t>
      </w:r>
      <w:bookmarkStart w:id="0" w:name="_GoBack"/>
      <w:bookmarkEnd w:id="0"/>
      <w:r w:rsidRPr="00465E6B">
        <w:rPr>
          <w:sz w:val="28"/>
          <w:lang w:val="kk-KZ"/>
        </w:rPr>
        <w:t>-Фараби атындағы ҚазҰУ, сонымен қатар 6 университет  500+ және 600+ қатарына кірген.</w:t>
      </w:r>
    </w:p>
    <w:p w:rsidR="00465E6B" w:rsidRPr="00465E6B" w:rsidRDefault="00465E6B" w:rsidP="00465E6B">
      <w:pPr>
        <w:spacing w:after="0" w:line="240" w:lineRule="auto"/>
        <w:ind w:left="-284" w:firstLine="426"/>
        <w:jc w:val="both"/>
        <w:rPr>
          <w:b/>
          <w:sz w:val="28"/>
          <w:lang w:val="kk-KZ"/>
        </w:rPr>
      </w:pPr>
      <w:r w:rsidRPr="00465E6B">
        <w:rPr>
          <w:sz w:val="28"/>
          <w:lang w:val="kk-KZ"/>
        </w:rPr>
        <w:t xml:space="preserve"> С.Ж.Асфендияров атындағы ҚазҰМУ бірінші рет QS World University Ranking  рейтингінде 2012 жылы қатысты QS WUR  сайтында ҚазҰМУ профилі бар.</w:t>
      </w:r>
    </w:p>
    <w:p w:rsidR="00465E6B" w:rsidRPr="00465E6B" w:rsidRDefault="00465E6B" w:rsidP="00465E6B">
      <w:pPr>
        <w:spacing w:after="0" w:line="240" w:lineRule="auto"/>
        <w:ind w:left="-284" w:firstLine="426"/>
        <w:jc w:val="both"/>
        <w:rPr>
          <w:sz w:val="28"/>
          <w:lang w:val="kk-KZ"/>
        </w:rPr>
      </w:pPr>
      <w:r w:rsidRPr="00465E6B">
        <w:rPr>
          <w:sz w:val="28"/>
          <w:lang w:val="kk-KZ"/>
        </w:rPr>
        <w:t>«Қазақстан стратегиясы-2050-дің» ережелеріне сәйкес университет басшылығымен университетті халықаралық деңгейде көрсету және отандық жұмыс берушілер арасында абыройын көтеру мақсатында 2013 жылы QS WUR қатысу туралы шешім қабылданды. QS WUR қатысу ҚазҰМУ-не білім беру ортасының сапасына талдау жасауға, артықшылықты салалары мен мәселелі аймақтарын анықтауға, сонымен қатар университетті академиялық ортаның потенциалды сарапшыларымен қабылдануының және түлектерді дайындау сапасының деңгейін  бекітуге мүмкіндік береді.</w:t>
      </w:r>
    </w:p>
    <w:p w:rsidR="00465E6B" w:rsidRPr="00465E6B" w:rsidRDefault="00465E6B" w:rsidP="00465E6B">
      <w:pPr>
        <w:spacing w:after="0" w:line="240" w:lineRule="auto"/>
        <w:ind w:left="-284" w:firstLine="426"/>
        <w:jc w:val="both"/>
        <w:rPr>
          <w:sz w:val="28"/>
          <w:lang w:val="kk-KZ"/>
        </w:rPr>
      </w:pPr>
      <w:r w:rsidRPr="00465E6B">
        <w:rPr>
          <w:sz w:val="28"/>
          <w:lang w:val="kk-KZ"/>
        </w:rPr>
        <w:t>2013 жылғы қаңтар мен наурыз айы аралығында университет ұжымымен келесі дайындау жұмыстары атқарылды:</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 xml:space="preserve">2013 ж. қаңтар айында проректор, профессор О.М.Мирзабековтың төрағалығымен жұмыс тобы құрылды (08.01.2013 ж. №8 бұйрық), рейтинтің 59 индикаторына сәйкес ақпарат жинау бойынша жұмыс жоспары құрылды. QS WUR -2013 рейтингіне қатысуға дайындауды үйлестіру  ағымдағы жылы  </w:t>
      </w:r>
      <w:r w:rsidRPr="00465E6B">
        <w:rPr>
          <w:rFonts w:ascii="Times New Roman" w:hAnsi="Times New Roman"/>
          <w:sz w:val="28"/>
          <w:szCs w:val="28"/>
          <w:lang w:val="kk-KZ"/>
        </w:rPr>
        <w:lastRenderedPageBreak/>
        <w:t>БСЗБжМБРҒН орталығында қостау тобымен ұйымдастырылған түрде жүзеге асырылды.</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Өткен жылғы рейтингке дайындыққа талдау жасалынды,  ҚазҰМУ QS WUR -2012ж.қатысуындағы  сәтсіздік себептері талданды және ҚазҰМУ QS WUR-2013ж. кіруіне потенциалды мүмкіндіктері қарастырылды (БСЗБжМБРҒН орталығы).</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«QS WUR» тақырыбына презентация дайындалып, университет кафедраларымен ақпараттық жұмыс жүргізу үшін оқу департаменттеріне жіберілді (БСЗБжМБРҒН орталығы).</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Құрамына ғылым еңбектері Scopus базасына кіретін журналдарға жарияланған әлемге аты танымал болған ғалымдарды, конференция қатысушылары, визитинг-профессорларды, сонымен қатар шет елдік және отандық оқу және ғылыми мекемелердің өкілдерін кіргізетін ҚазҰМУ потенциалды академиялық сарапшылардың тізімі жасалынды (жауаптылар -  проректор, профессор К.А.Тулебаев, ОӘЖД директоры М.А.Абирова, Оқу департаменттерінің директорлары).</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«Жұмыс берушілер арасындағы абырой» критерийіне сәйкес  сауалға қатысуы үшін рекрутерлердің (жұмыс берушілердің) тізімі дайындалды (750 адам) (жауаптылар - проректор, профессор А.Д.Дуйсекеев, Әкімшілік-кадрлық жұмыстар жөніндегі департамент директоры, профессор В.Н.Девятко, клиникалық жұмыстар жөніндегі департамент директоры, профессор  К.К.Куракбаев).</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Халықаралық рейтинтің 59 индикаторына сәйкес Quacquarelli Symonds компаниясына беру үшін мәліметтер пакетін қалыптастыру іс-шаралардың бекітілген  жоспарына сәйкес жүзеге асырылды (жауаптылар: департамент директорлары, декандар, Б.Атшабаров атындағы  ІжҚМ ҒЗИ).</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 xml:space="preserve">Central Europe &amp; Central Asia  </w:t>
      </w:r>
      <w:r w:rsidRPr="00465E6B">
        <w:rPr>
          <w:rFonts w:ascii="Times New Roman" w:hAnsi="Times New Roman"/>
          <w:bCs/>
          <w:sz w:val="28"/>
          <w:szCs w:val="28"/>
          <w:lang w:val="kk-KZ"/>
        </w:rPr>
        <w:t xml:space="preserve">QS аймақтық директоры </w:t>
      </w:r>
      <w:r w:rsidRPr="00465E6B">
        <w:rPr>
          <w:rFonts w:ascii="Times New Roman" w:hAnsi="Times New Roman"/>
          <w:sz w:val="28"/>
          <w:szCs w:val="28"/>
          <w:lang w:val="kk-KZ"/>
        </w:rPr>
        <w:t>Зоя Зайцевамен хат алмасу дайындық іс-шаралары кезеңінде  жүзеге асырылып отырды. ҚазҰМУ үшін рейтингтің өлшемдеріне сәйкес ақпаратты ұсынудың соңғы мерзімі 2013 жылғы 1 сәуір (жауаптылар: БСЗБжМБРҒН орталығының директоры С.С.Сарсенбаева, халықаралық ынтымақтастық бөлімінің бастығы Д.М.Абдрашева).</w:t>
      </w:r>
    </w:p>
    <w:p w:rsidR="00465E6B" w:rsidRPr="00465E6B" w:rsidRDefault="00465E6B" w:rsidP="00465E6B">
      <w:pPr>
        <w:pStyle w:val="ab"/>
        <w:numPr>
          <w:ilvl w:val="0"/>
          <w:numId w:val="5"/>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 xml:space="preserve">Рейтингтің өлшемдеріне сәйкес барлық ақпарат ағылшын тілінде ұсынылды және ҚазҰМУ профилінде on-line тәртібінде толтырылады (жауапты: БСЗБжМБРҒН орталығы). Академиялық сарапшылар мен жұмыс берушілерге сауал QS WUR  агенттігімен 2013 жылғы сәуір-мамыр айларында жүргізіледі. Рейтинг нәтижесі  қыркүйек айында  белгілі болады және агенттіктің ресми </w:t>
      </w:r>
      <w:hyperlink r:id="rId10" w:history="1">
        <w:r w:rsidRPr="00465E6B">
          <w:rPr>
            <w:rStyle w:val="a9"/>
            <w:rFonts w:ascii="Times New Roman" w:hAnsi="Times New Roman"/>
            <w:iCs/>
            <w:sz w:val="28"/>
            <w:szCs w:val="28"/>
            <w:lang w:val="kk-KZ"/>
          </w:rPr>
          <w:t>www.topuniversities.com</w:t>
        </w:r>
      </w:hyperlink>
      <w:r w:rsidRPr="00465E6B">
        <w:rPr>
          <w:rFonts w:ascii="Times New Roman" w:hAnsi="Times New Roman"/>
          <w:iCs/>
          <w:sz w:val="28"/>
          <w:szCs w:val="28"/>
          <w:lang w:val="kk-KZ"/>
        </w:rPr>
        <w:t xml:space="preserve"> </w:t>
      </w:r>
      <w:r w:rsidRPr="00465E6B">
        <w:rPr>
          <w:rFonts w:ascii="Times New Roman" w:hAnsi="Times New Roman"/>
          <w:sz w:val="28"/>
          <w:szCs w:val="28"/>
          <w:lang w:val="kk-KZ"/>
        </w:rPr>
        <w:t xml:space="preserve">сайтында </w:t>
      </w:r>
      <w:r w:rsidRPr="00465E6B">
        <w:rPr>
          <w:rFonts w:ascii="Times New Roman" w:hAnsi="Times New Roman"/>
          <w:iCs/>
          <w:sz w:val="28"/>
          <w:szCs w:val="28"/>
          <w:lang w:val="kk-KZ"/>
        </w:rPr>
        <w:t>жарияланады.</w:t>
      </w:r>
    </w:p>
    <w:p w:rsidR="00465E6B" w:rsidRPr="00465E6B" w:rsidRDefault="00465E6B" w:rsidP="00465E6B">
      <w:pPr>
        <w:pStyle w:val="ab"/>
        <w:spacing w:after="0" w:line="240" w:lineRule="auto"/>
        <w:ind w:left="-284" w:firstLine="426"/>
        <w:jc w:val="both"/>
        <w:rPr>
          <w:rFonts w:ascii="Times New Roman" w:hAnsi="Times New Roman"/>
          <w:sz w:val="28"/>
          <w:szCs w:val="28"/>
          <w:lang w:val="kk-KZ"/>
        </w:rPr>
      </w:pPr>
    </w:p>
    <w:p w:rsidR="00465E6B" w:rsidRPr="00465E6B" w:rsidRDefault="00465E6B" w:rsidP="00465E6B">
      <w:pPr>
        <w:spacing w:after="0" w:line="240" w:lineRule="auto"/>
        <w:ind w:left="-284" w:firstLine="426"/>
        <w:jc w:val="both"/>
        <w:rPr>
          <w:b/>
          <w:sz w:val="28"/>
          <w:lang w:val="kk-KZ"/>
        </w:rPr>
      </w:pPr>
      <w:r w:rsidRPr="00465E6B">
        <w:rPr>
          <w:b/>
          <w:sz w:val="28"/>
          <w:lang w:val="kk-KZ"/>
        </w:rPr>
        <w:t xml:space="preserve">  </w:t>
      </w:r>
    </w:p>
    <w:p w:rsidR="00465E6B" w:rsidRDefault="00A113CA" w:rsidP="00465E6B">
      <w:pPr>
        <w:spacing w:after="0" w:line="240" w:lineRule="auto"/>
        <w:ind w:left="-284" w:firstLine="426"/>
        <w:jc w:val="both"/>
        <w:rPr>
          <w:b/>
          <w:sz w:val="28"/>
          <w:lang w:val="kk-KZ"/>
        </w:rPr>
      </w:pPr>
      <w:r>
        <w:rPr>
          <w:b/>
          <w:sz w:val="28"/>
          <w:lang w:val="kk-KZ"/>
        </w:rPr>
        <w:lastRenderedPageBreak/>
        <w:t>Шешім жобасы</w:t>
      </w:r>
      <w:r w:rsidR="00465E6B" w:rsidRPr="00465E6B">
        <w:rPr>
          <w:b/>
          <w:sz w:val="28"/>
        </w:rPr>
        <w:t xml:space="preserve">: </w:t>
      </w:r>
    </w:p>
    <w:p w:rsidR="006129A0" w:rsidRPr="006129A0" w:rsidRDefault="006129A0" w:rsidP="00465E6B">
      <w:pPr>
        <w:spacing w:after="0" w:line="240" w:lineRule="auto"/>
        <w:ind w:left="-284" w:firstLine="426"/>
        <w:jc w:val="both"/>
        <w:rPr>
          <w:b/>
          <w:sz w:val="28"/>
          <w:lang w:val="kk-KZ"/>
        </w:rPr>
      </w:pPr>
    </w:p>
    <w:p w:rsidR="00465E6B" w:rsidRPr="006129A0" w:rsidRDefault="00465E6B" w:rsidP="00465E6B">
      <w:pPr>
        <w:pStyle w:val="ab"/>
        <w:numPr>
          <w:ilvl w:val="0"/>
          <w:numId w:val="4"/>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 xml:space="preserve">ҚазҰМУ </w:t>
      </w:r>
      <w:r w:rsidRPr="006129A0">
        <w:rPr>
          <w:rFonts w:ascii="Times New Roman" w:hAnsi="Times New Roman"/>
          <w:sz w:val="28"/>
          <w:szCs w:val="28"/>
          <w:lang w:val="kk-KZ"/>
        </w:rPr>
        <w:t>QS WUR-2013</w:t>
      </w:r>
      <w:r w:rsidR="006129A0">
        <w:rPr>
          <w:rFonts w:ascii="Times New Roman" w:hAnsi="Times New Roman"/>
          <w:sz w:val="28"/>
          <w:szCs w:val="28"/>
          <w:lang w:val="kk-KZ"/>
        </w:rPr>
        <w:t xml:space="preserve">-ке қатысу туралы </w:t>
      </w:r>
      <w:r w:rsidRPr="00465E6B">
        <w:rPr>
          <w:rFonts w:ascii="Times New Roman" w:hAnsi="Times New Roman"/>
          <w:sz w:val="28"/>
          <w:szCs w:val="28"/>
          <w:lang w:val="kk-KZ"/>
        </w:rPr>
        <w:t xml:space="preserve"> шешім қабылда</w:t>
      </w:r>
      <w:r w:rsidR="006129A0">
        <w:rPr>
          <w:rFonts w:ascii="Times New Roman" w:hAnsi="Times New Roman"/>
          <w:sz w:val="28"/>
          <w:szCs w:val="28"/>
          <w:lang w:val="kk-KZ"/>
        </w:rPr>
        <w:t>нсын</w:t>
      </w:r>
      <w:r w:rsidRPr="00465E6B">
        <w:rPr>
          <w:rFonts w:ascii="Times New Roman" w:hAnsi="Times New Roman"/>
          <w:sz w:val="28"/>
          <w:szCs w:val="28"/>
          <w:lang w:val="kk-KZ"/>
        </w:rPr>
        <w:t xml:space="preserve">, рейтингтің барлық өлшемдеріне сәйкес сұранылған мәліметтер 2013 жылғы 1 сәуірге дейін </w:t>
      </w:r>
      <w:r w:rsidRPr="006129A0">
        <w:rPr>
          <w:rFonts w:ascii="Times New Roman" w:hAnsi="Times New Roman"/>
          <w:sz w:val="28"/>
          <w:szCs w:val="28"/>
          <w:lang w:val="kk-KZ"/>
        </w:rPr>
        <w:t>QS</w:t>
      </w:r>
      <w:r w:rsidR="006129A0">
        <w:rPr>
          <w:rFonts w:ascii="Times New Roman" w:hAnsi="Times New Roman"/>
          <w:sz w:val="28"/>
          <w:szCs w:val="28"/>
          <w:lang w:val="kk-KZ"/>
        </w:rPr>
        <w:t xml:space="preserve"> агенттігіне жіберілсін</w:t>
      </w:r>
      <w:r w:rsidRPr="00465E6B">
        <w:rPr>
          <w:rFonts w:ascii="Times New Roman" w:hAnsi="Times New Roman"/>
          <w:sz w:val="28"/>
          <w:szCs w:val="28"/>
          <w:lang w:val="kk-KZ"/>
        </w:rPr>
        <w:t>. Жауапты: БСЗБжМБРҒН орталығы.</w:t>
      </w:r>
    </w:p>
    <w:p w:rsidR="00465E6B" w:rsidRPr="00846EB6" w:rsidRDefault="00465E6B" w:rsidP="00465E6B">
      <w:pPr>
        <w:pStyle w:val="ab"/>
        <w:numPr>
          <w:ilvl w:val="0"/>
          <w:numId w:val="4"/>
        </w:numPr>
        <w:spacing w:after="0" w:line="240" w:lineRule="auto"/>
        <w:ind w:left="-284" w:firstLine="426"/>
        <w:jc w:val="both"/>
        <w:rPr>
          <w:rFonts w:ascii="Times New Roman" w:hAnsi="Times New Roman"/>
          <w:sz w:val="28"/>
          <w:szCs w:val="28"/>
          <w:lang w:val="kk-KZ"/>
        </w:rPr>
      </w:pPr>
      <w:r w:rsidRPr="006129A0">
        <w:rPr>
          <w:rFonts w:ascii="Times New Roman" w:hAnsi="Times New Roman"/>
          <w:sz w:val="28"/>
          <w:szCs w:val="28"/>
          <w:lang w:val="kk-KZ"/>
        </w:rPr>
        <w:t>QS</w:t>
      </w:r>
      <w:r w:rsidRPr="00465E6B">
        <w:rPr>
          <w:rFonts w:ascii="Times New Roman" w:hAnsi="Times New Roman"/>
          <w:sz w:val="28"/>
          <w:szCs w:val="28"/>
          <w:lang w:val="kk-KZ"/>
        </w:rPr>
        <w:t xml:space="preserve"> агенттігімен ү</w:t>
      </w:r>
      <w:r w:rsidR="006129A0">
        <w:rPr>
          <w:rFonts w:ascii="Times New Roman" w:hAnsi="Times New Roman"/>
          <w:sz w:val="28"/>
          <w:szCs w:val="28"/>
          <w:lang w:val="kk-KZ"/>
        </w:rPr>
        <w:t>здіксіз қарым-қатынас</w:t>
      </w:r>
      <w:r w:rsidRPr="00465E6B">
        <w:rPr>
          <w:rFonts w:ascii="Times New Roman" w:hAnsi="Times New Roman"/>
          <w:sz w:val="28"/>
          <w:szCs w:val="28"/>
          <w:lang w:val="kk-KZ"/>
        </w:rPr>
        <w:t xml:space="preserve"> </w:t>
      </w:r>
      <w:r w:rsidR="006129A0">
        <w:rPr>
          <w:rFonts w:ascii="Times New Roman" w:hAnsi="Times New Roman"/>
          <w:sz w:val="28"/>
          <w:szCs w:val="28"/>
          <w:lang w:val="kk-KZ"/>
        </w:rPr>
        <w:t>құрылсын</w:t>
      </w:r>
      <w:r w:rsidRPr="00465E6B">
        <w:rPr>
          <w:rFonts w:ascii="Times New Roman" w:hAnsi="Times New Roman"/>
          <w:sz w:val="28"/>
          <w:szCs w:val="28"/>
          <w:lang w:val="kk-KZ"/>
        </w:rPr>
        <w:t xml:space="preserve">. ҚазҰМУ кафедраларына және </w:t>
      </w:r>
      <w:r w:rsidRPr="00846EB6">
        <w:rPr>
          <w:rFonts w:ascii="Times New Roman" w:hAnsi="Times New Roman"/>
          <w:sz w:val="28"/>
          <w:szCs w:val="28"/>
          <w:lang w:val="kk-KZ"/>
        </w:rPr>
        <w:t>QS WUR өкілінің қатысуымен рейтингке мәліметтерді дайындауға жауапты</w:t>
      </w:r>
      <w:r w:rsidR="006129A0" w:rsidRPr="00846EB6">
        <w:rPr>
          <w:rFonts w:ascii="Times New Roman" w:hAnsi="Times New Roman"/>
          <w:sz w:val="28"/>
          <w:szCs w:val="28"/>
          <w:lang w:val="kk-KZ"/>
        </w:rPr>
        <w:t xml:space="preserve"> тұлғаларға семинар ұйымдастырылсын. </w:t>
      </w:r>
      <w:r w:rsidRPr="00846EB6">
        <w:rPr>
          <w:rFonts w:ascii="Times New Roman" w:hAnsi="Times New Roman"/>
          <w:sz w:val="28"/>
          <w:szCs w:val="28"/>
          <w:lang w:val="kk-KZ"/>
        </w:rPr>
        <w:t xml:space="preserve"> Жауаптылар:</w:t>
      </w:r>
      <w:r w:rsidR="006129A0" w:rsidRPr="00846EB6">
        <w:rPr>
          <w:rFonts w:ascii="Times New Roman" w:hAnsi="Times New Roman"/>
          <w:sz w:val="28"/>
          <w:szCs w:val="28"/>
          <w:lang w:val="kk-KZ"/>
        </w:rPr>
        <w:t xml:space="preserve"> </w:t>
      </w:r>
      <w:r w:rsidRPr="00846EB6">
        <w:rPr>
          <w:rFonts w:ascii="Times New Roman" w:hAnsi="Times New Roman"/>
          <w:sz w:val="28"/>
          <w:szCs w:val="28"/>
          <w:lang w:val="kk-KZ"/>
        </w:rPr>
        <w:t xml:space="preserve">ректордың кеңесшісі Нурмагамбетова Ф.Н., БСЗБжМБРҒН орталығы. </w:t>
      </w:r>
    </w:p>
    <w:p w:rsidR="00465E6B" w:rsidRPr="00846EB6" w:rsidRDefault="00465E6B" w:rsidP="00465E6B">
      <w:pPr>
        <w:pStyle w:val="ab"/>
        <w:numPr>
          <w:ilvl w:val="0"/>
          <w:numId w:val="4"/>
        </w:numPr>
        <w:spacing w:after="0" w:line="240" w:lineRule="auto"/>
        <w:ind w:left="-284" w:firstLine="426"/>
        <w:jc w:val="both"/>
        <w:rPr>
          <w:rFonts w:ascii="Times New Roman" w:hAnsi="Times New Roman"/>
          <w:sz w:val="28"/>
          <w:szCs w:val="28"/>
          <w:lang w:val="kk-KZ"/>
        </w:rPr>
      </w:pPr>
      <w:r w:rsidRPr="00846EB6">
        <w:rPr>
          <w:rFonts w:ascii="Times New Roman" w:hAnsi="Times New Roman"/>
          <w:sz w:val="28"/>
          <w:szCs w:val="28"/>
          <w:lang w:val="kk-KZ"/>
        </w:rPr>
        <w:t>QS WUR мәліметтерді дайындау бойынша жұмыс тобының барлық қатысушыларына, «денсаулық сақтау және фармациядағы менеджмент» факультетінің магистранттарына алғыс білдір</w:t>
      </w:r>
      <w:r w:rsidR="006129A0" w:rsidRPr="00846EB6">
        <w:rPr>
          <w:rFonts w:ascii="Times New Roman" w:hAnsi="Times New Roman"/>
          <w:sz w:val="28"/>
          <w:szCs w:val="28"/>
          <w:lang w:val="kk-KZ"/>
        </w:rPr>
        <w:t>ілсін</w:t>
      </w:r>
      <w:r w:rsidRPr="00846EB6">
        <w:rPr>
          <w:rFonts w:ascii="Times New Roman" w:hAnsi="Times New Roman"/>
          <w:sz w:val="28"/>
          <w:szCs w:val="28"/>
          <w:lang w:val="kk-KZ"/>
        </w:rPr>
        <w:t>.</w:t>
      </w:r>
    </w:p>
    <w:p w:rsidR="00465E6B" w:rsidRPr="00465E6B" w:rsidRDefault="00465E6B" w:rsidP="00465E6B">
      <w:pPr>
        <w:pStyle w:val="ab"/>
        <w:numPr>
          <w:ilvl w:val="0"/>
          <w:numId w:val="4"/>
        </w:numPr>
        <w:spacing w:after="0" w:line="240" w:lineRule="auto"/>
        <w:ind w:left="-284" w:firstLine="426"/>
        <w:jc w:val="both"/>
        <w:rPr>
          <w:rFonts w:ascii="Times New Roman" w:hAnsi="Times New Roman"/>
          <w:sz w:val="28"/>
          <w:szCs w:val="28"/>
          <w:lang w:val="kk-KZ"/>
        </w:rPr>
      </w:pPr>
      <w:r w:rsidRPr="00465E6B">
        <w:rPr>
          <w:rFonts w:ascii="Times New Roman" w:hAnsi="Times New Roman"/>
          <w:sz w:val="28"/>
          <w:szCs w:val="28"/>
          <w:lang w:val="kk-KZ"/>
        </w:rPr>
        <w:t>2013 жылғы 1 маусым айынан бастап жұмыс тобын құру арқылы QS WUR -2014-ке қатысуға дайындық іс-шаралары</w:t>
      </w:r>
      <w:r w:rsidR="006129A0">
        <w:rPr>
          <w:rFonts w:ascii="Times New Roman" w:hAnsi="Times New Roman"/>
          <w:sz w:val="28"/>
          <w:szCs w:val="28"/>
          <w:lang w:val="kk-KZ"/>
        </w:rPr>
        <w:t xml:space="preserve"> жасалсын</w:t>
      </w:r>
      <w:r w:rsidRPr="00465E6B">
        <w:rPr>
          <w:rFonts w:ascii="Times New Roman" w:hAnsi="Times New Roman"/>
          <w:sz w:val="28"/>
          <w:szCs w:val="28"/>
          <w:lang w:val="kk-KZ"/>
        </w:rPr>
        <w:t xml:space="preserve">. Жауапты: </w:t>
      </w:r>
      <w:r w:rsidR="006129A0">
        <w:rPr>
          <w:rFonts w:ascii="Times New Roman" w:hAnsi="Times New Roman"/>
          <w:sz w:val="28"/>
          <w:szCs w:val="28"/>
          <w:lang w:val="kk-KZ"/>
        </w:rPr>
        <w:t xml:space="preserve">клиникалық жұмыстар және жалпы сұрақтар бойынша </w:t>
      </w:r>
      <w:r w:rsidRPr="00465E6B">
        <w:rPr>
          <w:rFonts w:ascii="Times New Roman" w:hAnsi="Times New Roman"/>
          <w:sz w:val="28"/>
          <w:szCs w:val="28"/>
          <w:lang w:val="kk-KZ"/>
        </w:rPr>
        <w:t>проректор, профессор О.М.Мирзабеков.</w:t>
      </w:r>
    </w:p>
    <w:p w:rsidR="00465E6B" w:rsidRDefault="00465E6B" w:rsidP="00465E6B">
      <w:pPr>
        <w:pStyle w:val="a7"/>
        <w:spacing w:before="0" w:beforeAutospacing="0" w:after="0" w:afterAutospacing="0"/>
        <w:jc w:val="both"/>
        <w:rPr>
          <w:rFonts w:ascii="Times New Roman" w:hAnsi="Times New Roman" w:cs="Times New Roman"/>
          <w:color w:val="auto"/>
          <w:sz w:val="28"/>
          <w:szCs w:val="28"/>
          <w:lang w:val="kk-KZ"/>
        </w:rPr>
      </w:pPr>
    </w:p>
    <w:p w:rsidR="00465E6B" w:rsidRDefault="00465E6B" w:rsidP="00465E6B">
      <w:pPr>
        <w:pStyle w:val="a7"/>
        <w:spacing w:before="0" w:beforeAutospacing="0" w:after="0" w:afterAutospacing="0"/>
        <w:jc w:val="both"/>
        <w:rPr>
          <w:rFonts w:ascii="Times New Roman" w:hAnsi="Times New Roman" w:cs="Times New Roman"/>
          <w:color w:val="auto"/>
          <w:sz w:val="28"/>
          <w:szCs w:val="28"/>
          <w:lang w:val="kk-KZ"/>
        </w:rPr>
      </w:pPr>
    </w:p>
    <w:p w:rsidR="00465E6B" w:rsidRDefault="00465E6B">
      <w:pPr>
        <w:rPr>
          <w:rFonts w:eastAsia="Times New Roman"/>
          <w:sz w:val="28"/>
          <w:lang w:val="kk-KZ" w:eastAsia="ru-RU"/>
        </w:rPr>
      </w:pPr>
      <w:r>
        <w:rPr>
          <w:sz w:val="28"/>
          <w:lang w:val="kk-KZ"/>
        </w:rPr>
        <w:br w:type="page"/>
      </w:r>
    </w:p>
    <w:p w:rsidR="00465E6B" w:rsidRPr="00465E6B" w:rsidRDefault="00465E6B" w:rsidP="00465E6B">
      <w:pPr>
        <w:spacing w:after="0" w:line="240" w:lineRule="auto"/>
        <w:ind w:firstLine="708"/>
        <w:jc w:val="center"/>
        <w:rPr>
          <w:sz w:val="28"/>
          <w:szCs w:val="24"/>
          <w:lang w:val="kk-KZ"/>
        </w:rPr>
      </w:pPr>
      <w:r w:rsidRPr="00465E6B">
        <w:rPr>
          <w:b/>
          <w:sz w:val="28"/>
          <w:szCs w:val="24"/>
          <w:lang w:val="en-US"/>
        </w:rPr>
        <w:lastRenderedPageBreak/>
        <w:t>THE PARTICIPATION OF KAZNMU IN AN INTERNATIONAL RATING OF UNIVERSITIES QS WORLD UNIVERSITY RANKING -2013</w:t>
      </w:r>
    </w:p>
    <w:p w:rsidR="00465E6B" w:rsidRPr="00465E6B" w:rsidRDefault="00465E6B" w:rsidP="00465E6B">
      <w:pPr>
        <w:spacing w:after="0" w:line="240" w:lineRule="auto"/>
        <w:ind w:left="-567" w:firstLine="283"/>
        <w:jc w:val="both"/>
        <w:rPr>
          <w:rFonts w:eastAsia="Calibri"/>
          <w:sz w:val="28"/>
          <w:lang w:val="en-US"/>
        </w:rPr>
      </w:pPr>
      <w:r w:rsidRPr="00465E6B">
        <w:rPr>
          <w:rFonts w:eastAsia="Calibri"/>
          <w:sz w:val="28"/>
          <w:lang w:val="en-US"/>
        </w:rPr>
        <w:t xml:space="preserve">Since 2004 QS World University Ranking (WUR) is recognized around the world as an excellent tool for assessment of education quality and it is published by consulting company Quacquarelli Symonds. The aim of rating is to represent the universities as a multilateral organizations, and to show their progress degree in the process of development or in the process of transformation in the universities of world class. The rating is formed by the results of questioning of more than 46 000 representatives of academic communities and 25 000 representatives-recruiters (employers). 6 criteria in QS ranking identify 500 best universities: </w:t>
      </w:r>
      <w:r w:rsidRPr="00465E6B">
        <w:rPr>
          <w:rFonts w:eastAsia="Calibri"/>
          <w:sz w:val="28"/>
          <w:shd w:val="clear" w:color="auto" w:fill="FFFFFF"/>
          <w:lang w:val="en-US"/>
        </w:rPr>
        <w:t xml:space="preserve">authoritativeness in the field of scientific researches </w:t>
      </w:r>
      <w:r w:rsidRPr="00465E6B">
        <w:rPr>
          <w:rFonts w:eastAsia="Calibri"/>
          <w:sz w:val="28"/>
          <w:lang w:val="en-US"/>
        </w:rPr>
        <w:t xml:space="preserve">(40%), ratio of teaching staff to the number of students (20%), reputation among employers (10%), citation index (20%), number of foreign students (5%), number of foreign teachers (5%). </w:t>
      </w:r>
    </w:p>
    <w:p w:rsidR="00465E6B" w:rsidRPr="00465E6B" w:rsidRDefault="00465E6B" w:rsidP="00465E6B">
      <w:pPr>
        <w:spacing w:after="0" w:line="240" w:lineRule="auto"/>
        <w:ind w:left="-567" w:firstLine="283"/>
        <w:jc w:val="both"/>
        <w:rPr>
          <w:rFonts w:eastAsia="Calibri"/>
          <w:sz w:val="28"/>
          <w:lang w:val="en-US"/>
        </w:rPr>
      </w:pPr>
      <w:r w:rsidRPr="00465E6B">
        <w:rPr>
          <w:rFonts w:eastAsia="Calibri"/>
          <w:sz w:val="28"/>
          <w:lang w:val="en-US"/>
        </w:rPr>
        <w:t xml:space="preserve">3500 educational institutions participated in 2012 where 500 universities were selected as the best ones. The leaders of 2012 are USA and Great Britain. There are 100 American, 49 English, 20 Canadian and 25 Australian universities in the number of 500. 2 Kazakhstan universities (Eurasian National University named after Gumilev and al-Farabi Kazakh National University) included in Top 500, also 6 universities are in positions 500+ and 600+ of the list. </w:t>
      </w:r>
    </w:p>
    <w:p w:rsidR="00465E6B" w:rsidRPr="00465E6B" w:rsidRDefault="00465E6B" w:rsidP="00465E6B">
      <w:pPr>
        <w:spacing w:after="0" w:line="240" w:lineRule="auto"/>
        <w:ind w:left="-567" w:firstLine="283"/>
        <w:jc w:val="both"/>
        <w:rPr>
          <w:rFonts w:eastAsia="Calibri"/>
          <w:sz w:val="28"/>
          <w:lang w:val="en-US"/>
        </w:rPr>
      </w:pPr>
      <w:r w:rsidRPr="00465E6B">
        <w:rPr>
          <w:rFonts w:eastAsia="Calibri"/>
          <w:sz w:val="28"/>
          <w:lang w:val="en-US"/>
        </w:rPr>
        <w:t xml:space="preserve">KazNMU named after S.D. Asfendiyarov first time participated in QS World University Ranking in 2012. The website of QS WUR has the profile of KazNMU.  </w:t>
      </w:r>
    </w:p>
    <w:p w:rsidR="00465E6B" w:rsidRPr="00465E6B" w:rsidRDefault="00465E6B" w:rsidP="00465E6B">
      <w:pPr>
        <w:spacing w:after="0" w:line="240" w:lineRule="auto"/>
        <w:ind w:left="-567" w:firstLine="283"/>
        <w:jc w:val="both"/>
        <w:rPr>
          <w:rFonts w:eastAsia="Calibri"/>
          <w:sz w:val="28"/>
          <w:lang w:val="en-US"/>
        </w:rPr>
      </w:pPr>
      <w:r w:rsidRPr="00465E6B">
        <w:rPr>
          <w:rFonts w:eastAsia="Calibri"/>
          <w:sz w:val="28"/>
          <w:lang w:val="en-US"/>
        </w:rPr>
        <w:t xml:space="preserve">According to provisions of the strategy "Kazakhstan-2050” strategy management of the University decided to participate in QS WUR-2013 with an aim to represent the university in an international level and to strengthen the reputation among local employers. Participation in QS WUR allows to analyze the quality of educational space, to identify the best fields and problematic fields, also it allows to identify the level of perception of university by experts of academic field and to identify the training quality of students. </w:t>
      </w:r>
    </w:p>
    <w:p w:rsidR="00465E6B" w:rsidRPr="00465E6B" w:rsidRDefault="00465E6B" w:rsidP="00465E6B">
      <w:pPr>
        <w:spacing w:after="0" w:line="240" w:lineRule="auto"/>
        <w:ind w:left="-567" w:firstLine="283"/>
        <w:jc w:val="both"/>
        <w:rPr>
          <w:rFonts w:eastAsia="Calibri"/>
          <w:sz w:val="28"/>
          <w:lang w:val="en-US"/>
        </w:rPr>
      </w:pPr>
      <w:r w:rsidRPr="00465E6B">
        <w:rPr>
          <w:rFonts w:eastAsia="Calibri"/>
          <w:sz w:val="28"/>
          <w:lang w:val="en-US"/>
        </w:rPr>
        <w:t>From January to March, 2013 University staff did following preparation works:</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t>The work group formed under the chairmanship of the vice rector, professor O. Myrzabekov prepared in 2013 work plan for the collection of information according to 59 criteria of ranking (order №8 from January 8, 2013). “Supporting group” of the Center for MAQE and SSRME coordinated the preparation works for participation in QS WUR -2013.</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t>Preparation works of the last year and failure reasons were analyzed. Potential possibilities of entrance of KazNMU into the list of QS WUR-2013 were learned (Center for MAQE and SSRME).</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t>Presentation «QS WUR» for informational works with departments of the university was made and sent to educational departments (Center for MAQE and SSRME).</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lastRenderedPageBreak/>
        <w:t xml:space="preserve">The list of potential academic experts (270 people) including managers of foreign and local educational and scientific organizations, visiting-professors, participants of conferences, scientists with world names, whose scientific works were published in journals included in Scopus data base (responsible people are vice-rector, professor K. Tulebayev and director of the department of educational methodical work M. Abirova). </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t>The list of recruiters (employers) (750 people) according to criteria “reputation among employers” was created (responsible people are vice-rector, professor A. Duisekeev, the director of the department of administrative personnel work V. Devyatko, and the director of the department of clinical work K. Kurakbayev).</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bCs/>
          <w:sz w:val="28"/>
          <w:szCs w:val="28"/>
          <w:lang w:val="en-US"/>
        </w:rPr>
        <w:t xml:space="preserve">Preparation of materials according to 59 indicators of international rating for </w:t>
      </w:r>
      <w:r w:rsidRPr="00465E6B">
        <w:rPr>
          <w:rFonts w:ascii="Times New Roman" w:hAnsi="Times New Roman"/>
          <w:sz w:val="28"/>
          <w:szCs w:val="28"/>
          <w:lang w:val="en-US"/>
        </w:rPr>
        <w:t xml:space="preserve">Quacquarelli Symonds company was carried out by </w:t>
      </w:r>
      <w:r w:rsidRPr="00465E6B">
        <w:rPr>
          <w:rFonts w:ascii="Times New Roman" w:hAnsi="Times New Roman"/>
          <w:bCs/>
          <w:sz w:val="28"/>
          <w:szCs w:val="28"/>
          <w:lang w:val="en-US"/>
        </w:rPr>
        <w:t xml:space="preserve">approved plan of activities </w:t>
      </w:r>
      <w:r w:rsidRPr="00465E6B">
        <w:rPr>
          <w:rFonts w:ascii="Times New Roman" w:hAnsi="Times New Roman"/>
          <w:sz w:val="28"/>
          <w:szCs w:val="28"/>
          <w:lang w:val="en-US"/>
        </w:rPr>
        <w:t>(responsible people are the directors of educational departments, deans, Scientific research institute of fundamental and applied medicine named after B. Atchabarov).</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t xml:space="preserve">Correspondence with regional director of Central Europe &amp; Central Asia  </w:t>
      </w:r>
      <w:r w:rsidRPr="00465E6B">
        <w:rPr>
          <w:rFonts w:ascii="Times New Roman" w:hAnsi="Times New Roman"/>
          <w:bCs/>
          <w:sz w:val="28"/>
          <w:szCs w:val="28"/>
          <w:lang w:val="en-US"/>
        </w:rPr>
        <w:t xml:space="preserve">QS    </w:t>
      </w:r>
      <w:r w:rsidRPr="00465E6B">
        <w:rPr>
          <w:rFonts w:ascii="Times New Roman" w:hAnsi="Times New Roman"/>
          <w:sz w:val="28"/>
          <w:szCs w:val="28"/>
          <w:lang w:val="en-US"/>
        </w:rPr>
        <w:t>Zoya Zaitseva was continued during preparation works. In accordance with criteria of QS the deadline for providing final information is April1, 2013 (responsible people are the director of the Center for MAQE and SSRME S. Sarsenbayeva, head of the department of international cooperation D. Abdrasheva).</w:t>
      </w:r>
    </w:p>
    <w:p w:rsidR="00465E6B" w:rsidRPr="00465E6B" w:rsidRDefault="00465E6B" w:rsidP="00465E6B">
      <w:pPr>
        <w:pStyle w:val="ab"/>
        <w:numPr>
          <w:ilvl w:val="0"/>
          <w:numId w:val="6"/>
        </w:numPr>
        <w:spacing w:after="0" w:line="240" w:lineRule="auto"/>
        <w:ind w:left="-567" w:firstLine="283"/>
        <w:jc w:val="both"/>
        <w:rPr>
          <w:rFonts w:ascii="Times New Roman" w:hAnsi="Times New Roman"/>
          <w:sz w:val="28"/>
          <w:szCs w:val="28"/>
          <w:lang w:val="en-US"/>
        </w:rPr>
      </w:pPr>
      <w:r w:rsidRPr="00465E6B">
        <w:rPr>
          <w:rFonts w:ascii="Times New Roman" w:hAnsi="Times New Roman"/>
          <w:sz w:val="28"/>
          <w:szCs w:val="28"/>
          <w:lang w:val="en-US"/>
        </w:rPr>
        <w:t xml:space="preserve">In accordance with the requirements of rating all information are provided in English language and filling out will be made online in KazNMU profile (Center for MAQE and SSRME is responsible). Questioning of academic experts and employers will be carried out by QS WUR in April-March, 2013. Rating results will be showed in September and they will be available on the official site of Agency </w:t>
      </w:r>
      <w:r w:rsidRPr="00465E6B">
        <w:rPr>
          <w:rFonts w:ascii="Times New Roman" w:hAnsi="Times New Roman"/>
          <w:iCs/>
          <w:sz w:val="28"/>
          <w:szCs w:val="28"/>
          <w:lang w:val="en-US"/>
        </w:rPr>
        <w:t>www.topuniversities.com</w:t>
      </w:r>
      <w:r w:rsidRPr="00465E6B">
        <w:rPr>
          <w:rFonts w:ascii="Times New Roman" w:hAnsi="Times New Roman"/>
          <w:sz w:val="28"/>
          <w:szCs w:val="28"/>
          <w:lang w:val="en-US"/>
        </w:rPr>
        <w:t xml:space="preserve">. </w:t>
      </w:r>
    </w:p>
    <w:p w:rsidR="00465E6B" w:rsidRPr="00465E6B" w:rsidRDefault="00465E6B" w:rsidP="00465E6B">
      <w:pPr>
        <w:pStyle w:val="ab"/>
        <w:spacing w:after="0" w:line="240" w:lineRule="auto"/>
        <w:ind w:left="-567" w:firstLine="283"/>
        <w:jc w:val="both"/>
        <w:rPr>
          <w:rFonts w:ascii="Times New Roman" w:hAnsi="Times New Roman"/>
          <w:sz w:val="28"/>
          <w:szCs w:val="28"/>
          <w:lang w:val="en-US"/>
        </w:rPr>
      </w:pPr>
    </w:p>
    <w:p w:rsidR="00465E6B" w:rsidRPr="00465E6B" w:rsidRDefault="00465E6B" w:rsidP="00465E6B">
      <w:pPr>
        <w:spacing w:after="0" w:line="240" w:lineRule="auto"/>
        <w:ind w:left="-284" w:firstLine="426"/>
        <w:jc w:val="both"/>
        <w:rPr>
          <w:rFonts w:eastAsia="Calibri"/>
          <w:b/>
          <w:sz w:val="28"/>
          <w:lang w:val="en-US"/>
        </w:rPr>
      </w:pPr>
      <w:r w:rsidRPr="00465E6B">
        <w:rPr>
          <w:rFonts w:eastAsia="Calibri"/>
          <w:b/>
          <w:sz w:val="28"/>
          <w:lang w:val="en-US"/>
        </w:rPr>
        <w:t xml:space="preserve">  DECISION: </w:t>
      </w:r>
    </w:p>
    <w:p w:rsidR="00465E6B" w:rsidRPr="00465E6B" w:rsidRDefault="00465E6B" w:rsidP="00465E6B">
      <w:pPr>
        <w:pStyle w:val="ab"/>
        <w:numPr>
          <w:ilvl w:val="0"/>
          <w:numId w:val="8"/>
        </w:numPr>
        <w:spacing w:after="0" w:line="240" w:lineRule="auto"/>
        <w:ind w:left="-142"/>
        <w:jc w:val="both"/>
        <w:rPr>
          <w:rFonts w:ascii="Times New Roman" w:hAnsi="Times New Roman"/>
          <w:sz w:val="28"/>
          <w:lang w:val="en-US"/>
        </w:rPr>
      </w:pPr>
      <w:r w:rsidRPr="00465E6B">
        <w:rPr>
          <w:rFonts w:ascii="Times New Roman" w:hAnsi="Times New Roman"/>
          <w:sz w:val="28"/>
          <w:lang w:val="en-US"/>
        </w:rPr>
        <w:t>To make a decision to participate in QS WUR -2013, and provide required information according to criteria of rating to QS agency till April 1, 2013. Center for MAQE and SSRME is responsible.</w:t>
      </w:r>
    </w:p>
    <w:p w:rsidR="00465E6B" w:rsidRPr="00465E6B" w:rsidRDefault="00465E6B" w:rsidP="00465E6B">
      <w:pPr>
        <w:pStyle w:val="ab"/>
        <w:numPr>
          <w:ilvl w:val="0"/>
          <w:numId w:val="8"/>
        </w:numPr>
        <w:spacing w:after="0" w:line="240" w:lineRule="auto"/>
        <w:ind w:left="-142"/>
        <w:jc w:val="both"/>
        <w:rPr>
          <w:rFonts w:ascii="Times New Roman" w:hAnsi="Times New Roman"/>
          <w:sz w:val="28"/>
          <w:lang w:val="en-US"/>
        </w:rPr>
      </w:pPr>
      <w:r w:rsidRPr="00465E6B">
        <w:rPr>
          <w:rFonts w:ascii="Times New Roman" w:hAnsi="Times New Roman"/>
          <w:sz w:val="28"/>
          <w:lang w:val="en-US"/>
        </w:rPr>
        <w:t xml:space="preserve">Keep in touch with QS agency. To hold seminar for the departments of KazNMU and people who are responsible for preparation of materials to QS rating together with representative of QS WUR. Responsible people are the adviser of rector, F. Nurmaganbetova, and Center for MAQE and SSRME. </w:t>
      </w:r>
    </w:p>
    <w:p w:rsidR="00465E6B" w:rsidRPr="00465E6B" w:rsidRDefault="00465E6B" w:rsidP="00465E6B">
      <w:pPr>
        <w:pStyle w:val="ab"/>
        <w:numPr>
          <w:ilvl w:val="0"/>
          <w:numId w:val="8"/>
        </w:numPr>
        <w:spacing w:after="0" w:line="240" w:lineRule="auto"/>
        <w:ind w:left="-142"/>
        <w:jc w:val="both"/>
        <w:rPr>
          <w:rFonts w:ascii="Times New Roman" w:hAnsi="Times New Roman"/>
          <w:sz w:val="28"/>
          <w:lang w:val="en-US"/>
        </w:rPr>
      </w:pPr>
      <w:r w:rsidRPr="00465E6B">
        <w:rPr>
          <w:rFonts w:ascii="Times New Roman" w:hAnsi="Times New Roman"/>
          <w:sz w:val="28"/>
          <w:lang w:val="en-US"/>
        </w:rPr>
        <w:t>Thank all the participants of work group on preparation of materials to QS WUR, including students of master’s degree of the faculty “management in healthcare and pharmacy”.</w:t>
      </w:r>
    </w:p>
    <w:p w:rsidR="00465E6B" w:rsidRPr="00465E6B" w:rsidRDefault="00465E6B" w:rsidP="00465E6B">
      <w:pPr>
        <w:pStyle w:val="ab"/>
        <w:numPr>
          <w:ilvl w:val="0"/>
          <w:numId w:val="8"/>
        </w:numPr>
        <w:spacing w:after="0" w:line="240" w:lineRule="auto"/>
        <w:ind w:left="-142"/>
        <w:jc w:val="both"/>
        <w:rPr>
          <w:rFonts w:ascii="Times New Roman" w:hAnsi="Times New Roman"/>
          <w:b/>
          <w:sz w:val="28"/>
          <w:lang w:val="en-US"/>
        </w:rPr>
      </w:pPr>
      <w:r w:rsidRPr="00465E6B">
        <w:rPr>
          <w:rFonts w:ascii="Times New Roman" w:hAnsi="Times New Roman"/>
          <w:sz w:val="28"/>
          <w:lang w:val="en-US"/>
        </w:rPr>
        <w:t>To start participation works on QS WUR in June 1, 2013 through the formation of work group. Responsible person is professor O. Myrzabekov.</w:t>
      </w:r>
    </w:p>
    <w:p w:rsidR="0007494F" w:rsidRDefault="0007494F" w:rsidP="0007494F">
      <w:pPr>
        <w:rPr>
          <w:b/>
          <w:sz w:val="28"/>
          <w:lang w:val="kk-KZ"/>
        </w:rPr>
      </w:pPr>
    </w:p>
    <w:p w:rsidR="0007494F" w:rsidRPr="0007494F" w:rsidRDefault="0007494F" w:rsidP="0007494F">
      <w:pPr>
        <w:pStyle w:val="ab"/>
        <w:numPr>
          <w:ilvl w:val="0"/>
          <w:numId w:val="3"/>
        </w:numPr>
        <w:spacing w:after="0" w:line="240" w:lineRule="auto"/>
        <w:rPr>
          <w:rFonts w:ascii="Times New Roman" w:hAnsi="Times New Roman"/>
          <w:b/>
          <w:sz w:val="28"/>
        </w:rPr>
      </w:pPr>
      <w:r w:rsidRPr="0007494F">
        <w:rPr>
          <w:rFonts w:ascii="Times New Roman" w:hAnsi="Times New Roman"/>
          <w:b/>
          <w:sz w:val="28"/>
        </w:rPr>
        <w:lastRenderedPageBreak/>
        <w:t xml:space="preserve">Отчёт о мероприятиях, проведенных в сфере воспитательной работы и молодежной политики в 2012-2013 уч.году. </w:t>
      </w:r>
    </w:p>
    <w:p w:rsidR="00465E6B" w:rsidRDefault="0007494F" w:rsidP="0007494F">
      <w:pPr>
        <w:pStyle w:val="ab"/>
        <w:spacing w:after="0" w:line="240" w:lineRule="auto"/>
        <w:ind w:left="-66"/>
        <w:jc w:val="both"/>
        <w:rPr>
          <w:rFonts w:ascii="Times New Roman" w:hAnsi="Times New Roman"/>
          <w:b/>
          <w:sz w:val="28"/>
          <w:szCs w:val="28"/>
          <w:lang w:val="kk-KZ"/>
        </w:rPr>
      </w:pPr>
      <w:r w:rsidRPr="0007494F">
        <w:rPr>
          <w:rFonts w:ascii="Times New Roman" w:hAnsi="Times New Roman"/>
          <w:b/>
          <w:sz w:val="28"/>
          <w:szCs w:val="28"/>
          <w:lang w:val="kk-KZ"/>
        </w:rPr>
        <w:t xml:space="preserve">Докладчик: </w:t>
      </w:r>
      <w:r w:rsidRPr="0007494F">
        <w:rPr>
          <w:rFonts w:ascii="Times New Roman" w:hAnsi="Times New Roman"/>
          <w:b/>
          <w:sz w:val="28"/>
          <w:szCs w:val="28"/>
        </w:rPr>
        <w:t xml:space="preserve">Директор </w:t>
      </w:r>
      <w:r>
        <w:rPr>
          <w:rFonts w:ascii="Times New Roman" w:hAnsi="Times New Roman"/>
          <w:b/>
          <w:sz w:val="28"/>
          <w:szCs w:val="28"/>
          <w:lang w:val="kk-KZ"/>
        </w:rPr>
        <w:t xml:space="preserve">департамента развития социально-культурных компетенций студентов </w:t>
      </w:r>
      <w:r w:rsidRPr="0007494F">
        <w:rPr>
          <w:rFonts w:ascii="Times New Roman" w:hAnsi="Times New Roman"/>
          <w:b/>
          <w:sz w:val="28"/>
          <w:szCs w:val="28"/>
        </w:rPr>
        <w:t>Шынгысбаев Л.С.</w:t>
      </w:r>
    </w:p>
    <w:p w:rsidR="0007494F" w:rsidRPr="0007494F" w:rsidRDefault="0007494F" w:rsidP="00465E6B">
      <w:pPr>
        <w:pStyle w:val="ab"/>
        <w:spacing w:after="0" w:line="240" w:lineRule="auto"/>
        <w:ind w:left="-66"/>
        <w:jc w:val="both"/>
        <w:rPr>
          <w:rFonts w:ascii="Times New Roman" w:hAnsi="Times New Roman"/>
          <w:b/>
          <w:sz w:val="28"/>
          <w:szCs w:val="28"/>
          <w:lang w:val="kk-KZ"/>
        </w:rPr>
      </w:pPr>
    </w:p>
    <w:p w:rsidR="0007494F" w:rsidRPr="0007494F" w:rsidRDefault="0007494F" w:rsidP="0007494F">
      <w:pPr>
        <w:spacing w:after="0" w:line="240" w:lineRule="auto"/>
        <w:rPr>
          <w:rFonts w:eastAsia="Calibri"/>
          <w:sz w:val="28"/>
        </w:rPr>
      </w:pPr>
      <w:r w:rsidRPr="0007494F">
        <w:rPr>
          <w:rFonts w:eastAsia="Calibri"/>
          <w:sz w:val="28"/>
          <w:lang w:val="kk-KZ"/>
        </w:rPr>
        <w:t xml:space="preserve">             </w:t>
      </w:r>
      <w:r w:rsidRPr="0007494F">
        <w:rPr>
          <w:rFonts w:eastAsia="Calibri"/>
          <w:sz w:val="28"/>
        </w:rPr>
        <w:t xml:space="preserve">Молодежь ― ценнейший и уникальный ресурс любого общества, основа его дальнейшего существования. И поддержка молодежи в ее становлении и развитии, создание условий для интеграции молодого поколения в обществе―важная государственная задача. </w:t>
      </w:r>
    </w:p>
    <w:p w:rsidR="0007494F" w:rsidRPr="0007494F" w:rsidRDefault="0007494F" w:rsidP="0007494F">
      <w:pPr>
        <w:spacing w:after="0" w:line="240" w:lineRule="auto"/>
        <w:rPr>
          <w:rFonts w:eastAsia="Calibri"/>
          <w:color w:val="000000"/>
          <w:sz w:val="28"/>
        </w:rPr>
      </w:pPr>
      <w:r w:rsidRPr="0007494F">
        <w:rPr>
          <w:rFonts w:eastAsia="Calibri"/>
          <w:b/>
          <w:sz w:val="28"/>
        </w:rPr>
        <w:t xml:space="preserve">        </w:t>
      </w:r>
      <w:r w:rsidRPr="0007494F">
        <w:rPr>
          <w:rFonts w:eastAsia="Calibri"/>
          <w:color w:val="000000"/>
          <w:sz w:val="28"/>
        </w:rPr>
        <w:t>Воспитательная работа является важнейшей составной частью образовательного процесса в вузе, одним из обязательных условий и предпосылок повышения качества подготовки специалиста, его максимального соответствия требованиям современного рынка труда.</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 xml:space="preserve">       Стратегия воспитательного процесса в КазНМУ им. С.Д.Асфендиярова ориентирована на активное участие вуза в процессе  становления личности студента.           Воспитание не является отдельным элементом внеучебного процесса, оно интегрировано в общий процесс обучения и составляет единое целое.</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 xml:space="preserve">       Организация воспитательной работы в КазНМУ имени С.Д.Асфендиярова  определяется  нормативным документом «Контрольные перечни законодательных и нормативных документов (стандартов) КазНМУ  (2012-2013 г.г.).     </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 xml:space="preserve">Работа осуществлялась  согласно плана работы Управления, который был составлен в соответствии с  «Планом основных мероприятий по реализации стратегии развития КазНМУ на 2012-2014 годы».  Воспитательный процесс в университете курирует проректор по УВР профессор К.А.Тулебаев. </w:t>
      </w:r>
    </w:p>
    <w:p w:rsidR="0007494F" w:rsidRPr="0007494F" w:rsidRDefault="0007494F" w:rsidP="0007494F">
      <w:pPr>
        <w:spacing w:after="0" w:line="240" w:lineRule="auto"/>
        <w:rPr>
          <w:rFonts w:eastAsia="Calibri"/>
          <w:b/>
          <w:color w:val="000000"/>
          <w:sz w:val="28"/>
        </w:rPr>
      </w:pPr>
      <w:r w:rsidRPr="0007494F">
        <w:rPr>
          <w:rFonts w:eastAsia="Calibri"/>
          <w:color w:val="000000"/>
          <w:sz w:val="28"/>
        </w:rPr>
        <w:t xml:space="preserve">           В новом учебном году был создан Департамент по развитию социально-культурных компетенций студентов. В своей работе Департамент РСККС координирует деятельность УСВР и студенческих организаций,  взаимодействует с деканатами, кафедрами, а также многими структурными подразделениями КазНМУ.</w:t>
      </w:r>
    </w:p>
    <w:p w:rsidR="0007494F" w:rsidRPr="0007494F" w:rsidRDefault="0007494F" w:rsidP="0007494F">
      <w:pPr>
        <w:spacing w:after="0" w:line="240" w:lineRule="auto"/>
        <w:jc w:val="center"/>
        <w:rPr>
          <w:rFonts w:eastAsia="Calibri"/>
          <w:b/>
          <w:bCs/>
          <w:color w:val="000000"/>
          <w:sz w:val="28"/>
        </w:rPr>
      </w:pPr>
      <w:r w:rsidRPr="0007494F">
        <w:rPr>
          <w:rFonts w:eastAsia="Calibri"/>
          <w:b/>
          <w:bCs/>
          <w:color w:val="000000"/>
          <w:sz w:val="28"/>
        </w:rPr>
        <w:t>Основные направления воспитательной работы</w:t>
      </w:r>
    </w:p>
    <w:p w:rsidR="0007494F" w:rsidRPr="0007494F" w:rsidRDefault="0007494F" w:rsidP="0007494F">
      <w:pPr>
        <w:widowControl w:val="0"/>
        <w:numPr>
          <w:ilvl w:val="0"/>
          <w:numId w:val="27"/>
        </w:numPr>
        <w:autoSpaceDE w:val="0"/>
        <w:autoSpaceDN w:val="0"/>
        <w:adjustRightInd w:val="0"/>
        <w:spacing w:after="0" w:line="240" w:lineRule="auto"/>
        <w:jc w:val="both"/>
        <w:rPr>
          <w:rFonts w:eastAsia="Calibri"/>
          <w:color w:val="000000"/>
          <w:sz w:val="28"/>
        </w:rPr>
      </w:pPr>
      <w:r w:rsidRPr="0007494F">
        <w:rPr>
          <w:rFonts w:eastAsia="Calibri"/>
          <w:bCs/>
          <w:color w:val="000000"/>
          <w:sz w:val="28"/>
        </w:rPr>
        <w:t xml:space="preserve">Гражданско-патриотическое </w:t>
      </w:r>
    </w:p>
    <w:p w:rsidR="0007494F" w:rsidRPr="0007494F" w:rsidRDefault="0007494F" w:rsidP="0007494F">
      <w:pPr>
        <w:spacing w:after="0" w:line="240" w:lineRule="auto"/>
        <w:rPr>
          <w:rFonts w:eastAsia="Calibri"/>
          <w:b/>
          <w:bCs/>
          <w:color w:val="000000"/>
          <w:sz w:val="28"/>
        </w:rPr>
      </w:pPr>
      <w:r w:rsidRPr="0007494F">
        <w:rPr>
          <w:rFonts w:eastAsia="Calibri"/>
          <w:color w:val="000000"/>
          <w:sz w:val="28"/>
        </w:rPr>
        <w:t xml:space="preserve">            </w:t>
      </w:r>
      <w:r w:rsidRPr="0007494F">
        <w:rPr>
          <w:rFonts w:eastAsia="Calibri"/>
          <w:b/>
          <w:bCs/>
          <w:color w:val="000000"/>
          <w:sz w:val="28"/>
        </w:rPr>
        <w:t xml:space="preserve"> </w:t>
      </w:r>
      <w:r w:rsidRPr="0007494F">
        <w:rPr>
          <w:rFonts w:eastAsia="Calibri"/>
          <w:sz w:val="28"/>
        </w:rPr>
        <w:t xml:space="preserve">Целью этого направления является  воспитание уважения к культуре и традициям казахского народа, к своему университету,  государственному языку, как фактору национального единства, обеспечивающему равенство всех граждан и гарантии участия в общественно-политической жизни страны, личную конкурентоспособность. Это в  свою очередь способствует углублению в студентах глубокого чувства патриотизма и воспитанию активной гражданской позиции. </w:t>
      </w:r>
    </w:p>
    <w:p w:rsidR="0007494F" w:rsidRPr="0007494F" w:rsidRDefault="0007494F" w:rsidP="0007494F">
      <w:pPr>
        <w:spacing w:after="0" w:line="240" w:lineRule="auto"/>
        <w:rPr>
          <w:rFonts w:eastAsia="Calibri"/>
          <w:sz w:val="28"/>
        </w:rPr>
      </w:pPr>
      <w:r w:rsidRPr="0007494F">
        <w:rPr>
          <w:rFonts w:eastAsia="Calibri"/>
          <w:sz w:val="28"/>
        </w:rPr>
        <w:lastRenderedPageBreak/>
        <w:t xml:space="preserve">     Актуальность гражданского воспитания в молодежной среде выходит на первый план, являясь приоритетной в образовательной политике государства.</w:t>
      </w:r>
    </w:p>
    <w:p w:rsidR="0007494F" w:rsidRPr="0007494F" w:rsidRDefault="0007494F" w:rsidP="0007494F">
      <w:pPr>
        <w:spacing w:after="0" w:line="240" w:lineRule="auto"/>
        <w:rPr>
          <w:rFonts w:eastAsia="Calibri"/>
          <w:sz w:val="28"/>
        </w:rPr>
      </w:pPr>
      <w:r w:rsidRPr="0007494F">
        <w:rPr>
          <w:rFonts w:eastAsia="Calibri"/>
          <w:sz w:val="28"/>
        </w:rPr>
        <w:t xml:space="preserve">      Особую роль в патриотическом воспитании студенческой молодежи играет музей историй КазНМУ. Сотрудниками музея при КазНМУ  проводятся </w:t>
      </w:r>
      <w:r w:rsidRPr="0007494F">
        <w:rPr>
          <w:rFonts w:eastAsia="Calibri"/>
          <w:b/>
          <w:i/>
          <w:sz w:val="28"/>
        </w:rPr>
        <w:t>лекции-беседы</w:t>
      </w:r>
      <w:r w:rsidRPr="0007494F">
        <w:rPr>
          <w:rFonts w:eastAsia="Calibri"/>
          <w:sz w:val="28"/>
        </w:rPr>
        <w:t xml:space="preserve"> с демонстрацией документальных фильмов.</w:t>
      </w:r>
    </w:p>
    <w:p w:rsidR="0007494F" w:rsidRDefault="0007494F" w:rsidP="0007494F">
      <w:pPr>
        <w:spacing w:after="0" w:line="240" w:lineRule="auto"/>
        <w:rPr>
          <w:i/>
          <w:sz w:val="28"/>
          <w:lang w:val="kk-KZ"/>
        </w:rPr>
      </w:pPr>
    </w:p>
    <w:p w:rsidR="0007494F" w:rsidRPr="0007494F" w:rsidRDefault="0007494F" w:rsidP="0007494F">
      <w:pPr>
        <w:spacing w:after="0" w:line="240" w:lineRule="auto"/>
        <w:rPr>
          <w:rFonts w:eastAsia="Calibri"/>
          <w:b/>
          <w:sz w:val="28"/>
          <w:u w:val="single"/>
        </w:rPr>
      </w:pPr>
      <w:r w:rsidRPr="0007494F">
        <w:rPr>
          <w:rFonts w:eastAsia="Calibri"/>
          <w:b/>
          <w:i/>
          <w:sz w:val="28"/>
        </w:rPr>
        <w:t>Мероприятия проведенные в этом направлении</w:t>
      </w:r>
      <w:r w:rsidRPr="0007494F">
        <w:rPr>
          <w:rFonts w:eastAsia="Calibri"/>
          <w:b/>
          <w:sz w:val="28"/>
          <w:u w:val="single"/>
        </w:rPr>
        <w:t>:</w:t>
      </w:r>
    </w:p>
    <w:p w:rsidR="0007494F" w:rsidRPr="0007494F" w:rsidRDefault="0007494F" w:rsidP="0007494F">
      <w:pPr>
        <w:spacing w:after="0" w:line="240" w:lineRule="auto"/>
        <w:rPr>
          <w:rFonts w:eastAsia="Calibri"/>
          <w:sz w:val="28"/>
        </w:rPr>
      </w:pPr>
      <w:r w:rsidRPr="0007494F">
        <w:rPr>
          <w:rFonts w:eastAsia="Calibri"/>
          <w:sz w:val="28"/>
        </w:rPr>
        <w:t xml:space="preserve">   </w:t>
      </w:r>
    </w:p>
    <w:p w:rsidR="0007494F" w:rsidRPr="0007494F" w:rsidRDefault="0007494F" w:rsidP="0007494F">
      <w:pPr>
        <w:spacing w:after="0" w:line="240" w:lineRule="auto"/>
        <w:rPr>
          <w:rFonts w:eastAsia="Calibri"/>
          <w:sz w:val="28"/>
        </w:rPr>
      </w:pPr>
      <w:r w:rsidRPr="0007494F">
        <w:rPr>
          <w:rFonts w:eastAsia="Calibri"/>
          <w:sz w:val="28"/>
        </w:rPr>
        <w:t>- на уровне всех факультетов, во всех общежитиях, в деканатах и на кафедрах проводятся  мероприятия по разъяснению Послания Президента, Лидера Нации Н.А.Назарбаева народу Казахстана «Социально-экономическая модернизация – главный вектор развития Казахстана», «Социальная модернизация Казахстана: Двадцать шагов к Обществу Всеобщего Труда», Стратегия «Казахстан - 2050» - новый политический курс состоявшегося государства;</w:t>
      </w:r>
    </w:p>
    <w:p w:rsidR="0007494F" w:rsidRPr="0007494F" w:rsidRDefault="0007494F" w:rsidP="0007494F">
      <w:pPr>
        <w:spacing w:after="0" w:line="240" w:lineRule="auto"/>
        <w:rPr>
          <w:rFonts w:eastAsia="Calibri"/>
          <w:sz w:val="28"/>
        </w:rPr>
      </w:pPr>
      <w:r w:rsidRPr="0007494F">
        <w:rPr>
          <w:rFonts w:eastAsia="Calibri"/>
          <w:sz w:val="28"/>
        </w:rPr>
        <w:t xml:space="preserve">  - м</w:t>
      </w:r>
      <w:r w:rsidRPr="0007494F">
        <w:rPr>
          <w:rFonts w:eastAsia="Calibri"/>
          <w:sz w:val="28"/>
          <w:lang w:val="kk-KZ"/>
        </w:rPr>
        <w:t xml:space="preserve">ежвузовский </w:t>
      </w:r>
      <w:r w:rsidRPr="0007494F">
        <w:rPr>
          <w:rFonts w:eastAsia="Calibri"/>
          <w:sz w:val="28"/>
        </w:rPr>
        <w:t xml:space="preserve"> круглый стол, посвященный памяти жертв политических репрессий на</w:t>
      </w:r>
    </w:p>
    <w:p w:rsidR="0007494F" w:rsidRPr="0007494F" w:rsidRDefault="0007494F" w:rsidP="0007494F">
      <w:pPr>
        <w:spacing w:after="0" w:line="240" w:lineRule="auto"/>
        <w:rPr>
          <w:rFonts w:eastAsia="Calibri"/>
          <w:sz w:val="28"/>
        </w:rPr>
      </w:pPr>
      <w:r w:rsidRPr="0007494F">
        <w:rPr>
          <w:rFonts w:eastAsia="Calibri"/>
          <w:sz w:val="28"/>
        </w:rPr>
        <w:t xml:space="preserve"> тему: "</w:t>
      </w:r>
      <w:r w:rsidRPr="0007494F">
        <w:rPr>
          <w:rFonts w:eastAsia="Calibri"/>
          <w:sz w:val="28"/>
          <w:lang w:val="kk-KZ"/>
        </w:rPr>
        <w:t>Асылдың сынығы – тұлпардың тұяғы</w:t>
      </w:r>
      <w:r w:rsidRPr="0007494F">
        <w:rPr>
          <w:rFonts w:eastAsia="Calibri"/>
          <w:sz w:val="28"/>
        </w:rPr>
        <w:t>", организаторы ППС кафедры истории РК и политологии совместно со специалистами УВР</w:t>
      </w:r>
      <w:r w:rsidRPr="0007494F">
        <w:rPr>
          <w:rFonts w:eastAsia="Calibri"/>
          <w:sz w:val="28"/>
          <w:lang w:val="kk-KZ"/>
        </w:rPr>
        <w:t xml:space="preserve">, гостями круглого стола были потомки А.Байтурсынова, работники музея им. А.Байтурсынова и 120 студентов  факультета ОМ, а так же  </w:t>
      </w:r>
      <w:r w:rsidRPr="0007494F">
        <w:rPr>
          <w:rFonts w:eastAsia="Calibri"/>
          <w:sz w:val="28"/>
        </w:rPr>
        <w:t xml:space="preserve">президент ассоциации историков Казахстана, доктор исторических наук, профессор Мамбет Кулжабаевич Койгельдиев; </w:t>
      </w:r>
    </w:p>
    <w:p w:rsidR="0007494F" w:rsidRPr="0007494F" w:rsidRDefault="0007494F" w:rsidP="0007494F">
      <w:pPr>
        <w:spacing w:after="0" w:line="240" w:lineRule="auto"/>
        <w:rPr>
          <w:rFonts w:eastAsia="Calibri"/>
          <w:bCs/>
          <w:sz w:val="28"/>
        </w:rPr>
      </w:pPr>
      <w:r w:rsidRPr="0007494F">
        <w:rPr>
          <w:rFonts w:eastAsia="Calibri"/>
          <w:b/>
          <w:bCs/>
          <w:sz w:val="28"/>
        </w:rPr>
        <w:t xml:space="preserve">-  </w:t>
      </w:r>
      <w:r w:rsidRPr="0007494F">
        <w:rPr>
          <w:rFonts w:eastAsia="Calibri"/>
          <w:bCs/>
          <w:sz w:val="28"/>
        </w:rPr>
        <w:t>п</w:t>
      </w:r>
      <w:r w:rsidRPr="0007494F">
        <w:rPr>
          <w:rFonts w:eastAsia="Calibri"/>
          <w:sz w:val="28"/>
        </w:rPr>
        <w:t>роведена конференция, посвященная к Дню памяти жертв политических репрессий</w:t>
      </w:r>
      <w:r w:rsidRPr="0007494F">
        <w:rPr>
          <w:rFonts w:eastAsia="Calibri"/>
          <w:sz w:val="28"/>
          <w:lang w:val="kk-KZ"/>
        </w:rPr>
        <w:t>;</w:t>
      </w:r>
    </w:p>
    <w:p w:rsidR="0007494F" w:rsidRPr="0007494F" w:rsidRDefault="0007494F" w:rsidP="0007494F">
      <w:pPr>
        <w:spacing w:after="0" w:line="240" w:lineRule="auto"/>
        <w:rPr>
          <w:rFonts w:eastAsia="Calibri"/>
          <w:sz w:val="28"/>
          <w:lang w:val="kk-KZ"/>
        </w:rPr>
      </w:pPr>
      <w:r w:rsidRPr="0007494F">
        <w:rPr>
          <w:rFonts w:eastAsia="Calibri"/>
          <w:sz w:val="28"/>
          <w:lang w:val="kk-KZ"/>
        </w:rPr>
        <w:t>- организована поездка в поселок Жаналык, к мемориальному комплексу, посвященного Дню памяти жертв политических репрессий. Участники: специалисты УВР, зам.деканы, кураторы и  студенты факультета ОМ;</w:t>
      </w:r>
    </w:p>
    <w:p w:rsidR="0007494F" w:rsidRPr="0007494F" w:rsidRDefault="0007494F" w:rsidP="0007494F">
      <w:pPr>
        <w:spacing w:after="0" w:line="240" w:lineRule="auto"/>
        <w:rPr>
          <w:rFonts w:eastAsia="Calibri"/>
          <w:sz w:val="28"/>
        </w:rPr>
      </w:pPr>
      <w:r w:rsidRPr="0007494F">
        <w:rPr>
          <w:rFonts w:eastAsia="Calibri"/>
          <w:sz w:val="28"/>
          <w:lang w:val="kk-KZ"/>
        </w:rPr>
        <w:t xml:space="preserve">-  поход студентов КазНМУ в дом-музей Д.Кунаева, который был открыт к 100 летию Д.Кунаева; </w:t>
      </w:r>
    </w:p>
    <w:p w:rsidR="0007494F" w:rsidRPr="0007494F" w:rsidRDefault="0007494F" w:rsidP="0007494F">
      <w:pPr>
        <w:spacing w:after="0" w:line="240" w:lineRule="auto"/>
        <w:rPr>
          <w:rFonts w:eastAsia="Calibri"/>
          <w:iCs/>
          <w:sz w:val="28"/>
        </w:rPr>
      </w:pPr>
      <w:r w:rsidRPr="0007494F">
        <w:rPr>
          <w:rFonts w:eastAsia="Calibri"/>
          <w:iCs/>
          <w:sz w:val="28"/>
        </w:rPr>
        <w:t>-20 апреля 2012 г в КазНМУ прибыл агитационный поезд с концертной программой посвященной 20-летию Вооруженных сил Республики Казахстан. В торжественной церемонии, которая проходила в театре «</w:t>
      </w:r>
      <w:r w:rsidRPr="0007494F">
        <w:rPr>
          <w:rFonts w:eastAsia="Calibri"/>
          <w:iCs/>
          <w:sz w:val="28"/>
          <w:lang w:val="en-US"/>
        </w:rPr>
        <w:t>Concordia</w:t>
      </w:r>
      <w:r w:rsidRPr="0007494F">
        <w:rPr>
          <w:rFonts w:eastAsia="Calibri"/>
          <w:iCs/>
          <w:sz w:val="28"/>
        </w:rPr>
        <w:t>» приняли участие военнослужащие казахстанской армии, войны-десантники, курсанты военных вузов;</w:t>
      </w:r>
    </w:p>
    <w:p w:rsidR="0007494F" w:rsidRPr="0007494F" w:rsidRDefault="0007494F" w:rsidP="0007494F">
      <w:pPr>
        <w:spacing w:after="0" w:line="240" w:lineRule="auto"/>
        <w:rPr>
          <w:rFonts w:eastAsia="Calibri"/>
          <w:sz w:val="28"/>
        </w:rPr>
      </w:pPr>
      <w:r w:rsidRPr="0007494F">
        <w:rPr>
          <w:rFonts w:eastAsia="Calibri"/>
          <w:sz w:val="28"/>
        </w:rPr>
        <w:t>-  к празднованию Дня Победы был организована торжественная линейка со смотром строевой песни и участием духового оркестра</w:t>
      </w:r>
      <w:r w:rsidRPr="0007494F">
        <w:rPr>
          <w:rFonts w:eastAsia="Calibri"/>
          <w:sz w:val="28"/>
          <w:lang w:val="kk-KZ"/>
        </w:rPr>
        <w:t>,</w:t>
      </w:r>
      <w:r w:rsidRPr="0007494F">
        <w:rPr>
          <w:rFonts w:eastAsia="Calibri"/>
          <w:sz w:val="28"/>
        </w:rPr>
        <w:t xml:space="preserve"> студенты  занимающиеся в театральном кружке продемонстрировали постановку Сайна Муратбекова «Жусан </w:t>
      </w:r>
      <w:r w:rsidRPr="0007494F">
        <w:rPr>
          <w:rFonts w:eastAsia="Calibri"/>
          <w:sz w:val="28"/>
          <w:lang w:val="kk-KZ"/>
        </w:rPr>
        <w:t xml:space="preserve">иісі» </w:t>
      </w:r>
      <w:r w:rsidRPr="0007494F">
        <w:rPr>
          <w:rFonts w:eastAsia="Calibri"/>
          <w:sz w:val="28"/>
        </w:rPr>
        <w:t xml:space="preserve">посвященную участникам ВОВ. На линейке присутствовали ветераны ВОВ и ветераны труда КазНМУ. Линейка </w:t>
      </w:r>
      <w:r w:rsidRPr="0007494F">
        <w:rPr>
          <w:rFonts w:eastAsia="Calibri"/>
          <w:sz w:val="28"/>
        </w:rPr>
        <w:lastRenderedPageBreak/>
        <w:t>закончилась возложением цветов к «Алее героев» и торжественным обедом и подарками для ветеранов организованной профсоюзным комитетом КазНМУ с активным участием сотрудников УВР, Совета ветеранов, деканатов и студентами. Накануне студенты всех факультетов с сотрудниками УВР посещали наших ветеранов дома, помогали в уборке квартир, доставляли продуктовые корзины.  Кроме свои</w:t>
      </w:r>
      <w:r w:rsidRPr="0007494F">
        <w:rPr>
          <w:rFonts w:eastAsia="Calibri"/>
          <w:sz w:val="28"/>
          <w:lang w:val="kk-KZ"/>
        </w:rPr>
        <w:t>х</w:t>
      </w:r>
      <w:r w:rsidRPr="0007494F">
        <w:rPr>
          <w:rFonts w:eastAsia="Calibri"/>
          <w:sz w:val="28"/>
        </w:rPr>
        <w:t xml:space="preserve"> ветеранов  82 ветеранов Алмалинского района</w:t>
      </w:r>
      <w:r w:rsidRPr="0007494F">
        <w:rPr>
          <w:rFonts w:eastAsia="Calibri"/>
          <w:sz w:val="28"/>
          <w:lang w:val="kk-KZ"/>
        </w:rPr>
        <w:t>,</w:t>
      </w:r>
      <w:r w:rsidRPr="0007494F">
        <w:rPr>
          <w:rFonts w:eastAsia="Calibri"/>
          <w:sz w:val="28"/>
        </w:rPr>
        <w:t xml:space="preserve"> также были   обеспечены продуктовыми корзинами от КазНМУ им. С.Д.Асфендиярова; </w:t>
      </w:r>
    </w:p>
    <w:p w:rsidR="0007494F" w:rsidRPr="0007494F" w:rsidRDefault="0007494F" w:rsidP="0007494F">
      <w:pPr>
        <w:spacing w:after="0" w:line="240" w:lineRule="auto"/>
        <w:rPr>
          <w:rFonts w:eastAsia="Calibri"/>
          <w:sz w:val="28"/>
        </w:rPr>
      </w:pPr>
      <w:r w:rsidRPr="0007494F">
        <w:rPr>
          <w:rFonts w:eastAsia="Calibri"/>
          <w:sz w:val="28"/>
        </w:rPr>
        <w:t>- с целью воспитания  в студентах чувство глубокого уважения к  символам и пропаганда знаний государственных символов РК 4 июня 2012г. студенты  факультетов общей медицины и стоматологии факультетов совместно специалистами УВР приняли участие в городской акции «</w:t>
      </w:r>
      <w:r w:rsidRPr="0007494F">
        <w:rPr>
          <w:rFonts w:eastAsia="Calibri"/>
          <w:sz w:val="28"/>
          <w:lang w:val="kk-KZ"/>
        </w:rPr>
        <w:t>Мемлекеттік рәміздер біздің ұлттық мақтанышымыз</w:t>
      </w:r>
      <w:r w:rsidRPr="0007494F">
        <w:rPr>
          <w:rFonts w:eastAsia="Calibri"/>
          <w:sz w:val="28"/>
        </w:rPr>
        <w:t xml:space="preserve">», которая проходила на высокогорном комплексе «Сункар»; </w:t>
      </w:r>
    </w:p>
    <w:p w:rsidR="0007494F" w:rsidRPr="0007494F" w:rsidRDefault="0007494F" w:rsidP="0007494F">
      <w:pPr>
        <w:spacing w:after="0" w:line="240" w:lineRule="auto"/>
        <w:rPr>
          <w:rFonts w:eastAsia="Calibri"/>
          <w:sz w:val="28"/>
          <w:lang w:val="kk-KZ"/>
        </w:rPr>
      </w:pPr>
      <w:r w:rsidRPr="0007494F">
        <w:rPr>
          <w:rFonts w:eastAsia="Calibri"/>
          <w:sz w:val="28"/>
        </w:rPr>
        <w:t>- с 25 сентября по 02 октября 2012г. в КазНМУ им. С.Д.Асфендиярова прошла неделя, посвященная 90-летию Героя Советского Союза, студентки КазНМУ Маншук М</w:t>
      </w:r>
      <w:r w:rsidRPr="0007494F">
        <w:rPr>
          <w:rFonts w:eastAsia="Calibri"/>
          <w:sz w:val="28"/>
          <w:lang w:val="kk-KZ"/>
        </w:rPr>
        <w:t>аметовой.</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 xml:space="preserve">      Специалистами УВР совместно со студ. организациями был организован и проведен:</w:t>
      </w:r>
    </w:p>
    <w:p w:rsidR="0007494F" w:rsidRPr="0007494F" w:rsidRDefault="0007494F" w:rsidP="0007494F">
      <w:pPr>
        <w:widowControl w:val="0"/>
        <w:numPr>
          <w:ilvl w:val="0"/>
          <w:numId w:val="28"/>
        </w:numPr>
        <w:autoSpaceDE w:val="0"/>
        <w:autoSpaceDN w:val="0"/>
        <w:adjustRightInd w:val="0"/>
        <w:spacing w:after="0" w:line="240" w:lineRule="auto"/>
        <w:jc w:val="both"/>
        <w:rPr>
          <w:rFonts w:eastAsia="Calibri"/>
          <w:color w:val="000000"/>
          <w:sz w:val="28"/>
        </w:rPr>
      </w:pPr>
      <w:r w:rsidRPr="0007494F">
        <w:rPr>
          <w:rFonts w:eastAsia="Calibri"/>
          <w:color w:val="000000"/>
          <w:sz w:val="28"/>
        </w:rPr>
        <w:t>интервью опрос  о  М.Маметовой, среди студентов КазНМУ;</w:t>
      </w:r>
    </w:p>
    <w:p w:rsidR="0007494F" w:rsidRPr="0007494F" w:rsidRDefault="0007494F" w:rsidP="0007494F">
      <w:pPr>
        <w:widowControl w:val="0"/>
        <w:numPr>
          <w:ilvl w:val="0"/>
          <w:numId w:val="28"/>
        </w:numPr>
        <w:autoSpaceDE w:val="0"/>
        <w:autoSpaceDN w:val="0"/>
        <w:adjustRightInd w:val="0"/>
        <w:spacing w:after="0" w:line="240" w:lineRule="auto"/>
        <w:jc w:val="both"/>
        <w:rPr>
          <w:rFonts w:eastAsia="Calibri"/>
          <w:color w:val="000000"/>
          <w:sz w:val="28"/>
        </w:rPr>
      </w:pPr>
      <w:r w:rsidRPr="0007494F">
        <w:rPr>
          <w:rFonts w:eastAsia="Calibri"/>
          <w:color w:val="000000"/>
          <w:sz w:val="28"/>
        </w:rPr>
        <w:t>Конкурс стихотворении о Маншук и стихотворении собственного сочинения студентов, посвященный 90-летию Героя Советского Союза М.Маметовой ;</w:t>
      </w:r>
    </w:p>
    <w:p w:rsidR="0007494F" w:rsidRPr="0007494F" w:rsidRDefault="0007494F" w:rsidP="0007494F">
      <w:pPr>
        <w:widowControl w:val="0"/>
        <w:numPr>
          <w:ilvl w:val="0"/>
          <w:numId w:val="28"/>
        </w:numPr>
        <w:autoSpaceDE w:val="0"/>
        <w:autoSpaceDN w:val="0"/>
        <w:adjustRightInd w:val="0"/>
        <w:spacing w:after="0" w:line="240" w:lineRule="auto"/>
        <w:jc w:val="both"/>
        <w:rPr>
          <w:rFonts w:eastAsia="Calibri"/>
          <w:color w:val="000000"/>
          <w:sz w:val="28"/>
        </w:rPr>
      </w:pPr>
      <w:r w:rsidRPr="0007494F">
        <w:rPr>
          <w:rFonts w:eastAsia="Calibri"/>
          <w:color w:val="000000"/>
          <w:sz w:val="28"/>
        </w:rPr>
        <w:t>Конкурс патриотической песни.</w:t>
      </w:r>
    </w:p>
    <w:p w:rsidR="0007494F" w:rsidRPr="0007494F" w:rsidRDefault="0007494F" w:rsidP="0007494F">
      <w:pPr>
        <w:widowControl w:val="0"/>
        <w:numPr>
          <w:ilvl w:val="0"/>
          <w:numId w:val="28"/>
        </w:numPr>
        <w:autoSpaceDE w:val="0"/>
        <w:autoSpaceDN w:val="0"/>
        <w:adjustRightInd w:val="0"/>
        <w:spacing w:after="0" w:line="240" w:lineRule="auto"/>
        <w:jc w:val="both"/>
        <w:rPr>
          <w:rFonts w:eastAsia="Calibri"/>
          <w:color w:val="000000"/>
          <w:sz w:val="28"/>
        </w:rPr>
      </w:pPr>
      <w:r w:rsidRPr="0007494F">
        <w:rPr>
          <w:rFonts w:eastAsia="Calibri"/>
          <w:color w:val="000000"/>
          <w:sz w:val="28"/>
        </w:rPr>
        <w:t xml:space="preserve">в общежитий № 1 проведен круглый стол на тему: «Қаһарман қызы қазақтың», где участвовали студенты всех факультетов; </w:t>
      </w:r>
    </w:p>
    <w:p w:rsidR="0007494F" w:rsidRPr="0007494F" w:rsidRDefault="0007494F" w:rsidP="0007494F">
      <w:pPr>
        <w:widowControl w:val="0"/>
        <w:numPr>
          <w:ilvl w:val="0"/>
          <w:numId w:val="28"/>
        </w:numPr>
        <w:autoSpaceDE w:val="0"/>
        <w:autoSpaceDN w:val="0"/>
        <w:adjustRightInd w:val="0"/>
        <w:spacing w:after="0" w:line="240" w:lineRule="auto"/>
        <w:jc w:val="both"/>
        <w:rPr>
          <w:rFonts w:eastAsia="Calibri"/>
          <w:color w:val="000000"/>
          <w:sz w:val="28"/>
        </w:rPr>
      </w:pPr>
      <w:r w:rsidRPr="0007494F">
        <w:rPr>
          <w:rFonts w:eastAsia="Calibri"/>
          <w:color w:val="000000"/>
          <w:sz w:val="28"/>
        </w:rPr>
        <w:t>библиотекой КазНМУ организована выставка;</w:t>
      </w:r>
    </w:p>
    <w:p w:rsidR="0007494F" w:rsidRPr="0007494F" w:rsidRDefault="0007494F" w:rsidP="0007494F">
      <w:pPr>
        <w:widowControl w:val="0"/>
        <w:numPr>
          <w:ilvl w:val="0"/>
          <w:numId w:val="28"/>
        </w:numPr>
        <w:autoSpaceDE w:val="0"/>
        <w:autoSpaceDN w:val="0"/>
        <w:adjustRightInd w:val="0"/>
        <w:spacing w:after="0" w:line="240" w:lineRule="auto"/>
        <w:jc w:val="both"/>
        <w:rPr>
          <w:rFonts w:eastAsia="Calibri"/>
          <w:color w:val="000000"/>
          <w:sz w:val="28"/>
        </w:rPr>
      </w:pPr>
      <w:r w:rsidRPr="0007494F">
        <w:rPr>
          <w:rFonts w:eastAsia="Calibri"/>
          <w:color w:val="000000"/>
          <w:sz w:val="28"/>
        </w:rPr>
        <w:t xml:space="preserve">в музее целую неделю проводились экскурсии для студентов.   </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Отличившиеся студенты были награждены дипломами и благодарственными письмами.</w:t>
      </w:r>
    </w:p>
    <w:p w:rsidR="0007494F" w:rsidRPr="0007494F" w:rsidRDefault="0007494F" w:rsidP="0007494F">
      <w:pPr>
        <w:spacing w:after="0" w:line="240" w:lineRule="auto"/>
        <w:rPr>
          <w:rFonts w:eastAsia="Calibri"/>
          <w:sz w:val="28"/>
          <w:lang w:val="kk-KZ"/>
        </w:rPr>
      </w:pPr>
      <w:r w:rsidRPr="0007494F">
        <w:rPr>
          <w:rFonts w:eastAsia="Calibri"/>
          <w:sz w:val="28"/>
        </w:rPr>
        <w:t xml:space="preserve">-  </w:t>
      </w:r>
      <w:r w:rsidRPr="0007494F">
        <w:rPr>
          <w:rFonts w:eastAsia="Calibri"/>
          <w:sz w:val="28"/>
          <w:lang w:val="kk-KZ"/>
        </w:rPr>
        <w:t xml:space="preserve">2 октября – в день рождения Маншук Маметовой – в театре КазНМУ прошла торжественная часть мероприятия с демонстрацией документального фильма о Маншук Маметовой «Жизнь – легенда» (для создания фильма с 9 по 17 сентября 2012г. специальная группа - </w:t>
      </w:r>
      <w:r w:rsidRPr="0007494F">
        <w:rPr>
          <w:rFonts w:eastAsia="Calibri"/>
          <w:sz w:val="28"/>
        </w:rPr>
        <w:t>подполковник кафедры военной подготовки Лесбаев А.Т., студенты стоматологического факультета Сметов Ғ. И Исабекова С.  посетили город Невель  в Псковской области РФ, а также город Уральск, где родилась М.Маметова</w:t>
      </w:r>
      <w:r w:rsidRPr="0007494F">
        <w:rPr>
          <w:rFonts w:eastAsia="Calibri"/>
          <w:sz w:val="28"/>
          <w:lang w:val="kk-KZ"/>
        </w:rPr>
        <w:t>), данное мероприятие посетил  Генерал армии, экс-министр обороны РК, Герой Советского Союза,  –  Сагадат Нурмаганбетов, начальник  Управления по вопросам  молодежной политики г.Алматы  Бокаев С.О.;</w:t>
      </w:r>
    </w:p>
    <w:p w:rsidR="0007494F" w:rsidRPr="0007494F" w:rsidRDefault="0007494F" w:rsidP="0007494F">
      <w:pPr>
        <w:spacing w:after="0" w:line="240" w:lineRule="auto"/>
        <w:rPr>
          <w:rFonts w:eastAsia="Calibri"/>
          <w:sz w:val="28"/>
          <w:lang w:val="kk-KZ"/>
        </w:rPr>
      </w:pPr>
      <w:r w:rsidRPr="0007494F">
        <w:rPr>
          <w:rFonts w:eastAsia="Calibri"/>
          <w:sz w:val="28"/>
        </w:rPr>
        <w:lastRenderedPageBreak/>
        <w:t>- 2 декабря в общежитий №1 в рамках празднования Дня Первого Президента Республики Казахстан проведены круглые стол и был показ фильма о Первом Президенте РК «Балала</w:t>
      </w:r>
      <w:r w:rsidRPr="0007494F">
        <w:rPr>
          <w:rFonts w:eastAsia="Calibri"/>
          <w:sz w:val="28"/>
          <w:lang w:val="kk-KZ"/>
        </w:rPr>
        <w:t>қ шағымның аспаны</w:t>
      </w:r>
      <w:r w:rsidRPr="0007494F">
        <w:rPr>
          <w:rFonts w:eastAsia="Calibri"/>
          <w:sz w:val="28"/>
        </w:rPr>
        <w:t>»</w:t>
      </w:r>
      <w:r w:rsidRPr="0007494F">
        <w:rPr>
          <w:rFonts w:eastAsia="Calibri"/>
          <w:sz w:val="28"/>
          <w:lang w:val="kk-KZ"/>
        </w:rPr>
        <w:t>;</w:t>
      </w:r>
    </w:p>
    <w:p w:rsidR="0007494F" w:rsidRPr="0007494F" w:rsidRDefault="0007494F" w:rsidP="0007494F">
      <w:pPr>
        <w:spacing w:after="0" w:line="240" w:lineRule="auto"/>
        <w:rPr>
          <w:rFonts w:eastAsia="Calibri"/>
          <w:sz w:val="28"/>
        </w:rPr>
      </w:pPr>
      <w:r w:rsidRPr="0007494F">
        <w:rPr>
          <w:rFonts w:eastAsia="Calibri"/>
          <w:sz w:val="28"/>
          <w:lang w:val="kk-KZ"/>
        </w:rPr>
        <w:t>- 14 декабря 2012г</w:t>
      </w:r>
      <w:r w:rsidRPr="0007494F">
        <w:rPr>
          <w:rFonts w:eastAsia="Calibri"/>
          <w:sz w:val="28"/>
        </w:rPr>
        <w:t xml:space="preserve">. в театре КазНМУ «Concordia» было проведено мероприятие посвященное Дню Независимости РК.  На мероприятии приняли участие специально приглашенные гости, свидетели декабрьских событий </w:t>
      </w:r>
      <w:r w:rsidRPr="0007494F">
        <w:rPr>
          <w:rFonts w:eastAsia="Calibri"/>
          <w:sz w:val="28"/>
          <w:lang w:val="kk-KZ"/>
        </w:rPr>
        <w:t xml:space="preserve">1986г. </w:t>
      </w:r>
      <w:r w:rsidRPr="0007494F">
        <w:rPr>
          <w:rFonts w:eastAsia="Calibri"/>
          <w:sz w:val="28"/>
        </w:rPr>
        <w:t>– актер Казахского Национального академического театра им. М.Ауезова – У</w:t>
      </w:r>
      <w:r w:rsidRPr="0007494F">
        <w:rPr>
          <w:rFonts w:eastAsia="Calibri"/>
          <w:sz w:val="28"/>
          <w:lang w:val="kk-KZ"/>
        </w:rPr>
        <w:t xml:space="preserve">сипхан Сейтимбетов заместитель главного редактора газеты «Алматы ақшамы» Куттыбек Аймаханов; </w:t>
      </w:r>
    </w:p>
    <w:p w:rsidR="0007494F" w:rsidRPr="0007494F" w:rsidRDefault="0007494F" w:rsidP="0007494F">
      <w:pPr>
        <w:spacing w:after="0" w:line="240" w:lineRule="auto"/>
        <w:rPr>
          <w:rFonts w:eastAsia="Calibri"/>
          <w:sz w:val="28"/>
        </w:rPr>
      </w:pPr>
    </w:p>
    <w:p w:rsidR="0007494F" w:rsidRPr="0007494F" w:rsidRDefault="0007494F" w:rsidP="0007494F">
      <w:pPr>
        <w:widowControl w:val="0"/>
        <w:numPr>
          <w:ilvl w:val="0"/>
          <w:numId w:val="27"/>
        </w:numPr>
        <w:autoSpaceDE w:val="0"/>
        <w:autoSpaceDN w:val="0"/>
        <w:adjustRightInd w:val="0"/>
        <w:spacing w:after="0" w:line="240" w:lineRule="auto"/>
        <w:jc w:val="both"/>
        <w:rPr>
          <w:rFonts w:eastAsia="Calibri"/>
          <w:b/>
          <w:i/>
          <w:sz w:val="28"/>
        </w:rPr>
      </w:pPr>
      <w:r w:rsidRPr="0007494F">
        <w:rPr>
          <w:rFonts w:eastAsia="Calibri"/>
          <w:b/>
          <w:i/>
          <w:sz w:val="28"/>
        </w:rPr>
        <w:t xml:space="preserve">Духовно-нравственное и культурно-массовое  </w:t>
      </w:r>
    </w:p>
    <w:p w:rsidR="0007494F" w:rsidRPr="0007494F" w:rsidRDefault="0007494F" w:rsidP="0007494F">
      <w:pPr>
        <w:spacing w:after="0" w:line="240" w:lineRule="auto"/>
        <w:rPr>
          <w:rFonts w:eastAsia="Calibri"/>
          <w:sz w:val="28"/>
        </w:rPr>
      </w:pPr>
      <w:r w:rsidRPr="0007494F">
        <w:rPr>
          <w:rFonts w:eastAsia="Calibri"/>
          <w:sz w:val="28"/>
        </w:rPr>
        <w:t xml:space="preserve">            </w:t>
      </w:r>
    </w:p>
    <w:p w:rsidR="0007494F" w:rsidRPr="0007494F" w:rsidRDefault="0007494F" w:rsidP="0007494F">
      <w:pPr>
        <w:spacing w:after="0" w:line="240" w:lineRule="auto"/>
        <w:rPr>
          <w:rFonts w:eastAsia="Calibri"/>
          <w:sz w:val="28"/>
        </w:rPr>
      </w:pPr>
      <w:r w:rsidRPr="0007494F">
        <w:rPr>
          <w:rFonts w:eastAsia="Calibri"/>
          <w:sz w:val="28"/>
        </w:rPr>
        <w:t xml:space="preserve">      Цель: воспитание целостной личности, понимающей и принимающей свои обязанности; воспитание нравственной культуры, умения жить в поликультурном мире;</w:t>
      </w:r>
      <w:r w:rsidRPr="0007494F">
        <w:rPr>
          <w:rFonts w:eastAsia="Calibri"/>
          <w:sz w:val="28"/>
          <w:lang w:val="kk-KZ"/>
        </w:rPr>
        <w:t xml:space="preserve"> </w:t>
      </w:r>
      <w:r w:rsidRPr="0007494F">
        <w:rPr>
          <w:rFonts w:eastAsia="Calibri"/>
          <w:sz w:val="28"/>
        </w:rPr>
        <w:t>формирование развитой личности с высоким эстетическим вкусом;</w:t>
      </w:r>
      <w:r w:rsidRPr="0007494F">
        <w:rPr>
          <w:rFonts w:eastAsia="Calibri"/>
          <w:sz w:val="28"/>
          <w:lang w:val="kk-KZ"/>
        </w:rPr>
        <w:t xml:space="preserve"> ф</w:t>
      </w:r>
      <w:r w:rsidRPr="0007494F">
        <w:rPr>
          <w:rFonts w:eastAsia="Calibri"/>
          <w:sz w:val="28"/>
        </w:rPr>
        <w:t>ормирование  антикоррупционного мировоззрения, антикоррупционного поведения у студентов и ППС КазНМУ;</w:t>
      </w:r>
    </w:p>
    <w:p w:rsidR="0007494F" w:rsidRPr="0007494F" w:rsidRDefault="0007494F" w:rsidP="0007494F">
      <w:pPr>
        <w:spacing w:after="0" w:line="240" w:lineRule="auto"/>
        <w:rPr>
          <w:rFonts w:eastAsia="Calibri"/>
          <w:bCs/>
          <w:color w:val="000000"/>
          <w:sz w:val="28"/>
        </w:rPr>
      </w:pPr>
      <w:r w:rsidRPr="0007494F">
        <w:rPr>
          <w:rFonts w:eastAsia="Calibri"/>
          <w:sz w:val="28"/>
        </w:rPr>
        <w:t xml:space="preserve">           </w:t>
      </w:r>
      <w:r w:rsidRPr="0007494F">
        <w:rPr>
          <w:rFonts w:eastAsia="Calibri"/>
          <w:bCs/>
          <w:color w:val="000000"/>
          <w:sz w:val="28"/>
        </w:rPr>
        <w:t xml:space="preserve">Начиная с первого курса все студенты нашего университета приобщаются к духовным и художественным ценностям, миру культуры и искусства. Обязательное посещение студентами первых курсов  спектаклей, музеев стало доброй традицией нашего университета. В отчетном году  театры посетили 1300 студентов 1 курса и 87 ППС.  Каждый студент в среднем побывал 2 и более раза в театре и 2 раза в музее. </w:t>
      </w:r>
    </w:p>
    <w:p w:rsidR="0007494F" w:rsidRPr="0007494F" w:rsidRDefault="0007494F" w:rsidP="0007494F">
      <w:pPr>
        <w:spacing w:after="0" w:line="240" w:lineRule="auto"/>
        <w:rPr>
          <w:rFonts w:eastAsia="Calibri"/>
          <w:color w:val="000000"/>
          <w:sz w:val="28"/>
        </w:rPr>
      </w:pPr>
      <w:r w:rsidRPr="0007494F">
        <w:rPr>
          <w:rFonts w:eastAsia="Calibri"/>
          <w:bCs/>
          <w:color w:val="000000"/>
          <w:sz w:val="28"/>
        </w:rPr>
        <w:t xml:space="preserve">     В 2012г.</w:t>
      </w:r>
      <w:r w:rsidRPr="0007494F">
        <w:rPr>
          <w:rFonts w:eastAsia="Calibri"/>
          <w:sz w:val="28"/>
          <w:lang w:val="kk-KZ"/>
        </w:rPr>
        <w:t xml:space="preserve"> билетов выкупленно на сумму </w:t>
      </w:r>
      <w:r w:rsidRPr="0007494F">
        <w:rPr>
          <w:rFonts w:eastAsia="Calibri"/>
          <w:sz w:val="28"/>
        </w:rPr>
        <w:t>2 123 000 (два миллиона сто двадцать три тысяча) тенге</w:t>
      </w:r>
      <w:r w:rsidRPr="0007494F">
        <w:rPr>
          <w:rFonts w:eastAsia="Calibri"/>
          <w:bCs/>
          <w:color w:val="000000"/>
          <w:sz w:val="28"/>
        </w:rPr>
        <w:t>.</w:t>
      </w:r>
      <w:r w:rsidRPr="0007494F">
        <w:rPr>
          <w:rFonts w:eastAsia="Calibri"/>
          <w:sz w:val="28"/>
          <w:lang w:val="kk-KZ"/>
        </w:rPr>
        <w:t xml:space="preserve"> На «театральный сезон»  в бюджет университета ежегодно закладывается около 4 млн. тг.</w:t>
      </w:r>
      <w:r w:rsidRPr="0007494F">
        <w:rPr>
          <w:rFonts w:eastAsia="Calibri"/>
          <w:bCs/>
          <w:color w:val="000000"/>
          <w:sz w:val="28"/>
        </w:rPr>
        <w:t xml:space="preserve"> Ежегодно университет заключает договора о сотрудничестве с именитыми театрами г.Алматы:</w:t>
      </w:r>
    </w:p>
    <w:p w:rsidR="0007494F" w:rsidRPr="0007494F" w:rsidRDefault="0007494F" w:rsidP="0007494F">
      <w:pPr>
        <w:spacing w:after="0" w:line="240" w:lineRule="auto"/>
        <w:rPr>
          <w:rFonts w:eastAsia="Calibri"/>
          <w:sz w:val="28"/>
          <w:lang w:val="kk-KZ"/>
        </w:rPr>
      </w:pPr>
      <w:r w:rsidRPr="0007494F">
        <w:rPr>
          <w:rFonts w:eastAsia="Calibri"/>
          <w:bCs/>
          <w:i/>
          <w:color w:val="000000"/>
          <w:sz w:val="28"/>
        </w:rPr>
        <w:t xml:space="preserve">-  </w:t>
      </w:r>
      <w:r w:rsidRPr="0007494F">
        <w:rPr>
          <w:rFonts w:eastAsia="Calibri"/>
          <w:sz w:val="28"/>
          <w:lang w:val="kk-KZ"/>
        </w:rPr>
        <w:t>Государственный академический драматический театр им. М.Ауэзова;</w:t>
      </w:r>
    </w:p>
    <w:p w:rsidR="0007494F" w:rsidRPr="0007494F" w:rsidRDefault="0007494F" w:rsidP="0007494F">
      <w:pPr>
        <w:spacing w:after="0" w:line="240" w:lineRule="auto"/>
        <w:rPr>
          <w:rFonts w:eastAsia="Calibri"/>
          <w:sz w:val="28"/>
          <w:lang w:val="kk-KZ"/>
        </w:rPr>
      </w:pPr>
      <w:r w:rsidRPr="0007494F">
        <w:rPr>
          <w:rFonts w:eastAsia="Calibri"/>
          <w:sz w:val="28"/>
          <w:lang w:val="kk-KZ"/>
        </w:rPr>
        <w:t xml:space="preserve">-  Казахский Государственный театр детей и юнешества им. Г. Мусрепова; </w:t>
      </w:r>
    </w:p>
    <w:p w:rsidR="0007494F" w:rsidRPr="0007494F" w:rsidRDefault="0007494F" w:rsidP="0007494F">
      <w:pPr>
        <w:spacing w:after="0" w:line="240" w:lineRule="auto"/>
        <w:rPr>
          <w:rFonts w:eastAsia="Calibri"/>
          <w:sz w:val="28"/>
          <w:lang w:val="kk-KZ"/>
        </w:rPr>
      </w:pPr>
      <w:r w:rsidRPr="0007494F">
        <w:rPr>
          <w:rFonts w:eastAsia="Calibri"/>
          <w:sz w:val="28"/>
          <w:lang w:val="kk-KZ"/>
        </w:rPr>
        <w:t>-  Государственный академический русский театр драмы им.М.Ю. Лермонтова;</w:t>
      </w:r>
    </w:p>
    <w:p w:rsidR="0007494F" w:rsidRPr="0007494F" w:rsidRDefault="0007494F" w:rsidP="0007494F">
      <w:pPr>
        <w:spacing w:after="0" w:line="240" w:lineRule="auto"/>
        <w:rPr>
          <w:rFonts w:eastAsia="Calibri"/>
          <w:sz w:val="28"/>
        </w:rPr>
      </w:pPr>
      <w:r w:rsidRPr="0007494F">
        <w:rPr>
          <w:rFonts w:eastAsia="Calibri"/>
          <w:sz w:val="28"/>
          <w:lang w:val="kk-KZ"/>
        </w:rPr>
        <w:t xml:space="preserve">- </w:t>
      </w:r>
      <w:r w:rsidRPr="0007494F">
        <w:rPr>
          <w:rFonts w:eastAsia="Calibri"/>
          <w:sz w:val="28"/>
        </w:rPr>
        <w:t>Казахская государственная филармония им. Жамбыла, Казахская Национальная Консерватория имени Курмангазы;</w:t>
      </w:r>
    </w:p>
    <w:p w:rsidR="0007494F" w:rsidRPr="0007494F" w:rsidRDefault="0007494F" w:rsidP="0007494F">
      <w:pPr>
        <w:spacing w:after="0" w:line="240" w:lineRule="auto"/>
        <w:rPr>
          <w:rFonts w:eastAsia="Calibri"/>
          <w:sz w:val="28"/>
        </w:rPr>
      </w:pPr>
      <w:r w:rsidRPr="0007494F">
        <w:rPr>
          <w:rFonts w:eastAsia="Calibri"/>
          <w:sz w:val="28"/>
        </w:rPr>
        <w:t>- Государственный Музей искусств Республики Казахстан им. А. Кастеева;</w:t>
      </w:r>
    </w:p>
    <w:p w:rsidR="0007494F" w:rsidRPr="0007494F" w:rsidRDefault="0007494F" w:rsidP="0007494F">
      <w:pPr>
        <w:spacing w:after="0" w:line="240" w:lineRule="auto"/>
        <w:rPr>
          <w:rFonts w:eastAsia="Calibri"/>
          <w:sz w:val="28"/>
        </w:rPr>
      </w:pPr>
    </w:p>
    <w:p w:rsidR="0007494F" w:rsidRPr="0007494F" w:rsidRDefault="0007494F" w:rsidP="0007494F">
      <w:pPr>
        <w:spacing w:after="0" w:line="240" w:lineRule="auto"/>
        <w:rPr>
          <w:rFonts w:eastAsia="Calibri"/>
          <w:b/>
          <w:sz w:val="28"/>
          <w:u w:val="single"/>
        </w:rPr>
      </w:pPr>
      <w:r w:rsidRPr="0007494F">
        <w:rPr>
          <w:rFonts w:eastAsia="Calibri"/>
          <w:b/>
          <w:i/>
          <w:sz w:val="28"/>
        </w:rPr>
        <w:t>Мероприятия проведенные в этом направлении</w:t>
      </w:r>
      <w:r w:rsidRPr="0007494F">
        <w:rPr>
          <w:rFonts w:eastAsia="Calibri"/>
          <w:b/>
          <w:sz w:val="28"/>
          <w:u w:val="single"/>
        </w:rPr>
        <w:t>:</w:t>
      </w:r>
    </w:p>
    <w:p w:rsidR="0007494F" w:rsidRPr="0007494F" w:rsidRDefault="0007494F" w:rsidP="0007494F">
      <w:pPr>
        <w:spacing w:after="0" w:line="240" w:lineRule="auto"/>
        <w:rPr>
          <w:rFonts w:eastAsia="Calibri"/>
          <w:i/>
          <w:sz w:val="28"/>
        </w:rPr>
      </w:pPr>
    </w:p>
    <w:p w:rsidR="0007494F" w:rsidRPr="0007494F" w:rsidRDefault="0007494F" w:rsidP="0007494F">
      <w:pPr>
        <w:spacing w:after="0" w:line="240" w:lineRule="auto"/>
        <w:rPr>
          <w:rFonts w:eastAsia="Calibri"/>
          <w:b/>
          <w:sz w:val="28"/>
        </w:rPr>
      </w:pPr>
      <w:r w:rsidRPr="0007494F">
        <w:rPr>
          <w:rFonts w:eastAsia="Calibri"/>
          <w:bCs/>
          <w:color w:val="000000"/>
          <w:sz w:val="28"/>
        </w:rPr>
        <w:t xml:space="preserve">     -   </w:t>
      </w:r>
      <w:r w:rsidRPr="0007494F">
        <w:rPr>
          <w:rFonts w:eastAsia="Calibri"/>
          <w:sz w:val="28"/>
          <w:lang w:val="kk-KZ"/>
        </w:rPr>
        <w:t xml:space="preserve">Важным событием в жизни КазНМУ стало открытие в ноябре 2012г.  театра </w:t>
      </w:r>
      <w:r w:rsidRPr="0007494F">
        <w:rPr>
          <w:rFonts w:eastAsia="Calibri"/>
          <w:sz w:val="28"/>
        </w:rPr>
        <w:t xml:space="preserve">«Concordia» на 1200 посадочных мест. На торжественной церемонии </w:t>
      </w:r>
      <w:r w:rsidRPr="0007494F">
        <w:rPr>
          <w:rFonts w:eastAsia="Calibri"/>
          <w:sz w:val="28"/>
        </w:rPr>
        <w:lastRenderedPageBreak/>
        <w:t xml:space="preserve">открытия театра были зам.акима г.Алматы С.Т. Сейдуманов, ректор Казахской Национальной Консерватории им. Курмангазы  Аубакирова Ж.Я. </w:t>
      </w:r>
    </w:p>
    <w:p w:rsidR="0007494F" w:rsidRPr="0007494F" w:rsidRDefault="0007494F" w:rsidP="0007494F">
      <w:pPr>
        <w:spacing w:after="0" w:line="240" w:lineRule="auto"/>
        <w:rPr>
          <w:rFonts w:eastAsia="Calibri"/>
          <w:sz w:val="28"/>
        </w:rPr>
      </w:pPr>
      <w:r w:rsidRPr="0007494F">
        <w:rPr>
          <w:rFonts w:eastAsia="Calibri"/>
          <w:b/>
          <w:color w:val="000000"/>
          <w:sz w:val="28"/>
          <w:lang w:val="kk-KZ"/>
        </w:rPr>
        <w:t xml:space="preserve">-  </w:t>
      </w:r>
      <w:r w:rsidRPr="0007494F">
        <w:rPr>
          <w:rFonts w:eastAsia="Calibri"/>
          <w:sz w:val="28"/>
        </w:rPr>
        <w:t>в марте  и в  преддверии Нового 2013 года. в театре «Concordia» состоялось выступление балетной труппы Болата Аюханова – Лауреата Международной Сократовской премии и Международных конкурсов, Народного артиста РК, профессора  искусствоведения.  Данное  мероприятие было организовано администрацией КазНМУ с  целью обогащения духовной культуры студентов, преподавателей и сотрудников нашего университета;</w:t>
      </w:r>
    </w:p>
    <w:p w:rsidR="0007494F" w:rsidRPr="0007494F" w:rsidRDefault="0007494F" w:rsidP="0007494F">
      <w:pPr>
        <w:spacing w:after="0" w:line="240" w:lineRule="auto"/>
        <w:rPr>
          <w:rFonts w:eastAsia="Calibri"/>
          <w:sz w:val="28"/>
        </w:rPr>
      </w:pPr>
      <w:r w:rsidRPr="0007494F">
        <w:rPr>
          <w:rFonts w:eastAsia="Calibri"/>
          <w:sz w:val="28"/>
          <w:lang w:val="kk-KZ"/>
        </w:rPr>
        <w:t xml:space="preserve">-  </w:t>
      </w:r>
      <w:r w:rsidRPr="0007494F">
        <w:rPr>
          <w:rFonts w:eastAsia="Calibri"/>
          <w:sz w:val="28"/>
        </w:rPr>
        <w:t>16 ноября 2012 года в театре «Concordia» для студентов и ППС было представлена спектакль Карагандинского театра драмы им. С.Сейфуллина «Қайран жас дәурен»;</w:t>
      </w:r>
    </w:p>
    <w:p w:rsidR="0007494F" w:rsidRPr="0007494F" w:rsidRDefault="0007494F" w:rsidP="0007494F">
      <w:pPr>
        <w:spacing w:after="0" w:line="240" w:lineRule="auto"/>
        <w:rPr>
          <w:rFonts w:eastAsia="Calibri"/>
          <w:sz w:val="28"/>
        </w:rPr>
      </w:pPr>
      <w:r w:rsidRPr="0007494F">
        <w:rPr>
          <w:rFonts w:eastAsia="Calibri"/>
          <w:sz w:val="28"/>
        </w:rPr>
        <w:t xml:space="preserve">-  2  декабря 2012 года в рамках празднования Дней Университета в театре «Concordia» состоялась встреча с актерами Казахского Государственного академического театра для детей и юношества имени Г.Мусрепова; </w:t>
      </w:r>
    </w:p>
    <w:p w:rsidR="0007494F" w:rsidRPr="0007494F" w:rsidRDefault="0007494F" w:rsidP="0007494F">
      <w:pPr>
        <w:spacing w:after="0" w:line="240" w:lineRule="auto"/>
        <w:rPr>
          <w:rFonts w:eastAsia="Calibri"/>
          <w:sz w:val="28"/>
        </w:rPr>
      </w:pPr>
      <w:r w:rsidRPr="0007494F">
        <w:rPr>
          <w:rFonts w:eastAsia="Calibri"/>
          <w:sz w:val="28"/>
        </w:rPr>
        <w:t>- 24 января 2013 года в театре «Concordia» состоялась встреча художественным руководителем Казахского Государственного театра детей и юнешества им.Г. Мусрепова, народным артистом РК – Талгатом  Теменовым, актрисой театра Лидией Каденовой;</w:t>
      </w:r>
    </w:p>
    <w:p w:rsidR="0007494F" w:rsidRPr="0007494F" w:rsidRDefault="0007494F" w:rsidP="0007494F">
      <w:pPr>
        <w:spacing w:after="0" w:line="240" w:lineRule="auto"/>
        <w:rPr>
          <w:rFonts w:eastAsia="Calibri"/>
          <w:sz w:val="28"/>
        </w:rPr>
      </w:pPr>
      <w:r w:rsidRPr="0007494F">
        <w:rPr>
          <w:rFonts w:eastAsia="Calibri"/>
          <w:sz w:val="28"/>
          <w:lang w:val="kk-KZ"/>
        </w:rPr>
        <w:t>- В феврале 2012г.</w:t>
      </w:r>
      <w:r w:rsidRPr="0007494F">
        <w:rPr>
          <w:rFonts w:eastAsia="Calibri"/>
          <w:sz w:val="28"/>
        </w:rPr>
        <w:t xml:space="preserve"> 15 студентов КазНМУ участвовали в ток-шоу «Алан», проводимый телеканалом  «Казахстан»;</w:t>
      </w:r>
    </w:p>
    <w:p w:rsidR="0007494F" w:rsidRPr="0007494F" w:rsidRDefault="0007494F" w:rsidP="0007494F">
      <w:pPr>
        <w:spacing w:after="0" w:line="240" w:lineRule="auto"/>
        <w:rPr>
          <w:rFonts w:eastAsia="Calibri"/>
          <w:sz w:val="28"/>
          <w:lang w:val="kk-KZ"/>
        </w:rPr>
      </w:pPr>
      <w:r w:rsidRPr="0007494F">
        <w:rPr>
          <w:rFonts w:eastAsia="Calibri"/>
          <w:sz w:val="28"/>
        </w:rPr>
        <w:t>-  В марте 2012г. был проведен ежегодный, традиционный вокальный конкурс среди сотрудников и студентов университета «Е</w:t>
      </w:r>
      <w:r w:rsidRPr="0007494F">
        <w:rPr>
          <w:rFonts w:eastAsia="Calibri"/>
          <w:sz w:val="28"/>
          <w:lang w:val="kk-KZ"/>
        </w:rPr>
        <w:t>кі жұлдыз</w:t>
      </w:r>
      <w:r w:rsidRPr="0007494F">
        <w:rPr>
          <w:rFonts w:eastAsia="Calibri"/>
          <w:sz w:val="28"/>
        </w:rPr>
        <w:t>». Обязательным условием конкурса является то, что в паре обязательно поют педагог со студентом.  Целью этого конкурса является выявление, привлечение творчески одаренных студентов и преподавателей к активному совместному участию в мероприятиях</w:t>
      </w:r>
      <w:r w:rsidRPr="0007494F">
        <w:rPr>
          <w:rFonts w:eastAsia="Calibri"/>
          <w:color w:val="666666"/>
          <w:sz w:val="28"/>
        </w:rPr>
        <w:t xml:space="preserve">; </w:t>
      </w:r>
    </w:p>
    <w:p w:rsidR="0007494F" w:rsidRPr="0007494F" w:rsidRDefault="0007494F" w:rsidP="0007494F">
      <w:pPr>
        <w:spacing w:after="0" w:line="240" w:lineRule="auto"/>
        <w:rPr>
          <w:rFonts w:eastAsia="Calibri"/>
          <w:sz w:val="28"/>
        </w:rPr>
      </w:pPr>
      <w:r w:rsidRPr="0007494F">
        <w:rPr>
          <w:rFonts w:eastAsia="Calibri"/>
          <w:b/>
          <w:color w:val="000000"/>
          <w:sz w:val="28"/>
          <w:lang w:val="kk-KZ"/>
        </w:rPr>
        <w:t xml:space="preserve">       </w:t>
      </w:r>
      <w:r w:rsidRPr="0007494F">
        <w:rPr>
          <w:rFonts w:eastAsia="Calibri"/>
          <w:sz w:val="28"/>
        </w:rPr>
        <w:t xml:space="preserve">- к  75-летию Алмалинского района г.Алматы был проведен конкурс среди ВУЗов «Беу кыздар-ай», участвовали 7 студентов КазНМУ и получили дипломы; </w:t>
      </w:r>
    </w:p>
    <w:p w:rsidR="0007494F" w:rsidRPr="0007494F" w:rsidRDefault="0007494F" w:rsidP="0007494F">
      <w:pPr>
        <w:spacing w:after="0" w:line="240" w:lineRule="auto"/>
        <w:rPr>
          <w:rFonts w:eastAsia="Calibri"/>
          <w:sz w:val="28"/>
        </w:rPr>
      </w:pPr>
      <w:r w:rsidRPr="0007494F">
        <w:rPr>
          <w:rFonts w:eastAsia="Calibri"/>
          <w:sz w:val="28"/>
        </w:rPr>
        <w:t xml:space="preserve">      - в городском студенческом фестивале «Наурыз jam» приняли участие 20 студентов КазНМУ, они подготовили мюзикл согласно требованиям организаторов (Hit TV) и были награждены дипломом;</w:t>
      </w:r>
    </w:p>
    <w:p w:rsidR="0007494F" w:rsidRPr="0007494F" w:rsidRDefault="0007494F" w:rsidP="0007494F">
      <w:pPr>
        <w:spacing w:after="0" w:line="240" w:lineRule="auto"/>
        <w:rPr>
          <w:rFonts w:eastAsia="Calibri"/>
          <w:sz w:val="28"/>
        </w:rPr>
      </w:pPr>
      <w:r w:rsidRPr="0007494F">
        <w:rPr>
          <w:rFonts w:eastAsia="Calibri"/>
          <w:sz w:val="28"/>
        </w:rPr>
        <w:t xml:space="preserve">      - в апреле на территории университета был проведен Наурыз. Праздник состоял из концертной программы, а также, были организованы и проведены национальные игры, различные конкурсы; </w:t>
      </w:r>
    </w:p>
    <w:p w:rsidR="0007494F" w:rsidRPr="0007494F" w:rsidRDefault="0007494F" w:rsidP="0007494F">
      <w:pPr>
        <w:spacing w:after="0" w:line="240" w:lineRule="auto"/>
        <w:rPr>
          <w:rFonts w:eastAsia="Calibri"/>
          <w:sz w:val="28"/>
        </w:rPr>
      </w:pPr>
      <w:r w:rsidRPr="0007494F">
        <w:rPr>
          <w:rFonts w:eastAsia="Calibri"/>
          <w:sz w:val="28"/>
        </w:rPr>
        <w:t xml:space="preserve">      - 22 апреля 2012г. был проведен Наурыз на территории общежития с участием зам.деканов факультетов, специалистов УРСККС, СПУ, КДМ, студенческого профкома «Демеу», студенческих советов всех общежитий;</w:t>
      </w:r>
    </w:p>
    <w:p w:rsidR="0007494F" w:rsidRPr="0007494F" w:rsidRDefault="0007494F" w:rsidP="0007494F">
      <w:pPr>
        <w:spacing w:after="0" w:line="240" w:lineRule="auto"/>
        <w:rPr>
          <w:rFonts w:eastAsia="Calibri"/>
          <w:sz w:val="28"/>
        </w:rPr>
      </w:pPr>
      <w:r w:rsidRPr="0007494F">
        <w:rPr>
          <w:rFonts w:eastAsia="Calibri"/>
          <w:sz w:val="28"/>
        </w:rPr>
        <w:t xml:space="preserve">     - в  мае 25 студентов медико-профилактического факультета приняли участие в телепередаче «Алан», телеканала «Казахстан»;</w:t>
      </w:r>
    </w:p>
    <w:p w:rsidR="0007494F" w:rsidRPr="0007494F" w:rsidRDefault="0007494F" w:rsidP="0007494F">
      <w:pPr>
        <w:spacing w:after="0" w:line="240" w:lineRule="auto"/>
        <w:rPr>
          <w:rFonts w:eastAsia="Calibri"/>
          <w:sz w:val="28"/>
        </w:rPr>
      </w:pPr>
      <w:r w:rsidRPr="0007494F">
        <w:rPr>
          <w:rFonts w:eastAsia="Calibri"/>
          <w:sz w:val="28"/>
        </w:rPr>
        <w:lastRenderedPageBreak/>
        <w:t xml:space="preserve">  - в мае месяце состоялась </w:t>
      </w:r>
      <w:r w:rsidRPr="0007494F">
        <w:rPr>
          <w:rFonts w:eastAsia="Calibri"/>
          <w:sz w:val="28"/>
          <w:lang w:val="kk-KZ"/>
        </w:rPr>
        <w:t>«Неделя книг»</w:t>
      </w:r>
      <w:r w:rsidRPr="0007494F">
        <w:rPr>
          <w:rFonts w:eastAsia="Calibri"/>
          <w:sz w:val="28"/>
        </w:rPr>
        <w:t>;</w:t>
      </w:r>
    </w:p>
    <w:p w:rsidR="0007494F" w:rsidRPr="0007494F" w:rsidRDefault="0007494F" w:rsidP="0007494F">
      <w:pPr>
        <w:spacing w:after="0" w:line="240" w:lineRule="auto"/>
        <w:rPr>
          <w:rFonts w:eastAsia="Calibri"/>
          <w:sz w:val="28"/>
        </w:rPr>
      </w:pPr>
      <w:r w:rsidRPr="0007494F">
        <w:rPr>
          <w:rFonts w:eastAsia="Calibri"/>
          <w:sz w:val="28"/>
        </w:rPr>
        <w:t xml:space="preserve">  - в июне 20 студентов педиатрического и лечебного факультетов и специалист УВР, приняли участие в телепередаче «Дауа», телеканала «Казахстан», посвященной Дню медицинского работника;</w:t>
      </w:r>
    </w:p>
    <w:p w:rsidR="0007494F" w:rsidRPr="0007494F" w:rsidRDefault="0007494F" w:rsidP="0007494F">
      <w:pPr>
        <w:spacing w:after="0" w:line="240" w:lineRule="auto"/>
        <w:rPr>
          <w:rFonts w:eastAsia="Calibri"/>
          <w:color w:val="000000"/>
          <w:sz w:val="28"/>
        </w:rPr>
      </w:pPr>
      <w:r w:rsidRPr="0007494F">
        <w:rPr>
          <w:rFonts w:eastAsia="Calibri"/>
          <w:sz w:val="28"/>
        </w:rPr>
        <w:t xml:space="preserve"> - в </w:t>
      </w:r>
      <w:r w:rsidRPr="0007494F">
        <w:rPr>
          <w:rFonts w:eastAsia="Calibri"/>
          <w:sz w:val="28"/>
          <w:lang w:val="kk-KZ"/>
        </w:rPr>
        <w:t xml:space="preserve"> июне 2012г. было проведено концертное мероприятие, посвященное Дню медицинского работника в концертном зале </w:t>
      </w:r>
      <w:r w:rsidRPr="0007494F">
        <w:rPr>
          <w:rFonts w:eastAsia="Calibri"/>
          <w:color w:val="000000"/>
          <w:sz w:val="28"/>
        </w:rPr>
        <w:t>Казахского Государственного Академического оркестра народных инструментов имени Курмангазы;</w:t>
      </w:r>
    </w:p>
    <w:p w:rsidR="0007494F" w:rsidRPr="0007494F" w:rsidRDefault="0007494F" w:rsidP="0007494F">
      <w:pPr>
        <w:spacing w:after="0" w:line="240" w:lineRule="auto"/>
        <w:rPr>
          <w:rFonts w:eastAsia="Calibri"/>
          <w:sz w:val="28"/>
        </w:rPr>
      </w:pPr>
      <w:r w:rsidRPr="0007494F">
        <w:rPr>
          <w:rFonts w:eastAsia="Calibri"/>
          <w:color w:val="000000"/>
          <w:sz w:val="28"/>
        </w:rPr>
        <w:t xml:space="preserve">- в июле 2012г. был проведен выпускной бал  </w:t>
      </w:r>
      <w:r w:rsidRPr="0007494F">
        <w:rPr>
          <w:rFonts w:eastAsia="Calibri"/>
          <w:sz w:val="28"/>
          <w:lang w:val="kk-KZ"/>
        </w:rPr>
        <w:t>«Жас түлек – 2012</w:t>
      </w:r>
      <w:r w:rsidRPr="0007494F">
        <w:rPr>
          <w:rFonts w:eastAsia="Calibri"/>
          <w:sz w:val="28"/>
        </w:rPr>
        <w:t>» бакалавров и врачей специалистов;</w:t>
      </w:r>
    </w:p>
    <w:p w:rsidR="0007494F" w:rsidRPr="0007494F" w:rsidRDefault="0007494F" w:rsidP="0007494F">
      <w:pPr>
        <w:spacing w:after="0" w:line="240" w:lineRule="auto"/>
        <w:rPr>
          <w:rFonts w:eastAsia="Calibri"/>
          <w:sz w:val="28"/>
        </w:rPr>
      </w:pPr>
      <w:r w:rsidRPr="0007494F">
        <w:rPr>
          <w:rFonts w:eastAsia="Calibri"/>
          <w:sz w:val="28"/>
        </w:rPr>
        <w:t>- в сентябре 2012г. для студентов 1 курсов организовали и провели «День Знания», на торжественной линейке участвовали более 1000 студентов;</w:t>
      </w:r>
    </w:p>
    <w:p w:rsidR="0007494F" w:rsidRPr="0007494F" w:rsidRDefault="0007494F" w:rsidP="0007494F">
      <w:pPr>
        <w:spacing w:after="0" w:line="240" w:lineRule="auto"/>
        <w:rPr>
          <w:rFonts w:eastAsia="Calibri"/>
          <w:sz w:val="28"/>
        </w:rPr>
      </w:pPr>
      <w:r w:rsidRPr="0007494F">
        <w:rPr>
          <w:rFonts w:eastAsia="Calibri"/>
          <w:sz w:val="28"/>
        </w:rPr>
        <w:t xml:space="preserve">- ежегодно производится отбор талантливых студентов «Алло, мы ищем таланты!» для реализации и развития работы студенческих творческих коллективов и кружков; </w:t>
      </w:r>
    </w:p>
    <w:p w:rsidR="0007494F" w:rsidRPr="0007494F" w:rsidRDefault="0007494F" w:rsidP="0007494F">
      <w:pPr>
        <w:spacing w:after="0" w:line="240" w:lineRule="auto"/>
        <w:rPr>
          <w:rFonts w:eastAsia="Calibri"/>
          <w:sz w:val="28"/>
        </w:rPr>
      </w:pPr>
      <w:r w:rsidRPr="0007494F">
        <w:rPr>
          <w:rFonts w:eastAsia="Calibri"/>
          <w:sz w:val="28"/>
        </w:rPr>
        <w:t xml:space="preserve"> - в  новом учебном году впервые был организован хор преподавателей «Сагыныш»; </w:t>
      </w:r>
    </w:p>
    <w:p w:rsidR="0007494F" w:rsidRPr="0007494F" w:rsidRDefault="0007494F" w:rsidP="0007494F">
      <w:pPr>
        <w:spacing w:after="0" w:line="240" w:lineRule="auto"/>
        <w:rPr>
          <w:rFonts w:eastAsia="Calibri"/>
          <w:sz w:val="28"/>
        </w:rPr>
      </w:pPr>
      <w:r w:rsidRPr="0007494F">
        <w:rPr>
          <w:rFonts w:eastAsia="Calibri"/>
          <w:sz w:val="28"/>
        </w:rPr>
        <w:t xml:space="preserve"> - ко  «Дню учителя» в театре «</w:t>
      </w:r>
      <w:r w:rsidRPr="0007494F">
        <w:rPr>
          <w:rFonts w:eastAsia="Calibri"/>
          <w:sz w:val="28"/>
          <w:lang w:val="kk-KZ"/>
        </w:rPr>
        <w:t>Concordia</w:t>
      </w:r>
      <w:r w:rsidRPr="0007494F">
        <w:rPr>
          <w:rFonts w:eastAsia="Calibri"/>
          <w:sz w:val="28"/>
        </w:rPr>
        <w:t>» состоялся праздничный концерт с участие студентов ЖенПУ и Казахской Национальной Академии имени Т.Жургенова и студентов КазНМУ.</w:t>
      </w:r>
    </w:p>
    <w:p w:rsidR="0007494F" w:rsidRPr="0007494F" w:rsidRDefault="0007494F" w:rsidP="0007494F">
      <w:pPr>
        <w:spacing w:after="0" w:line="240" w:lineRule="auto"/>
        <w:rPr>
          <w:rFonts w:eastAsia="Calibri"/>
          <w:sz w:val="28"/>
          <w:lang w:val="kk-KZ"/>
        </w:rPr>
      </w:pPr>
      <w:r w:rsidRPr="0007494F">
        <w:rPr>
          <w:rFonts w:eastAsia="Calibri"/>
          <w:sz w:val="28"/>
          <w:lang w:val="kk-KZ"/>
        </w:rPr>
        <w:t xml:space="preserve"> - в октябре было проведено мероприятия, посвященный ко Дню пожилого человека, совместно с проф.комитетом КазНМУ и управления по социально-воспитательной работе в студенческой столовой университета с участием хора ветеранов «Достык». Общее количество участников – 120. Также прошел творческий вечер в общежитии №1, посвященный дню пожилого человека.</w:t>
      </w:r>
    </w:p>
    <w:p w:rsidR="0007494F" w:rsidRPr="0007494F" w:rsidRDefault="0007494F" w:rsidP="0007494F">
      <w:pPr>
        <w:spacing w:after="0" w:line="240" w:lineRule="auto"/>
        <w:rPr>
          <w:rFonts w:eastAsia="Calibri"/>
          <w:sz w:val="28"/>
        </w:rPr>
      </w:pPr>
      <w:r w:rsidRPr="0007494F">
        <w:rPr>
          <w:rFonts w:eastAsia="Calibri"/>
          <w:sz w:val="28"/>
        </w:rPr>
        <w:t xml:space="preserve">-  2 декабре 2012г. в театре “Concordia”  прошло мероприятие посвящение в студенты КазНМУ им. С.Д.Асфендиярова;. </w:t>
      </w:r>
    </w:p>
    <w:p w:rsidR="0007494F" w:rsidRPr="0007494F" w:rsidRDefault="0007494F" w:rsidP="0007494F">
      <w:pPr>
        <w:spacing w:after="0" w:line="240" w:lineRule="auto"/>
        <w:rPr>
          <w:rFonts w:eastAsia="Calibri"/>
          <w:sz w:val="28"/>
        </w:rPr>
      </w:pPr>
      <w:r w:rsidRPr="0007494F">
        <w:rPr>
          <w:rFonts w:eastAsia="Calibri"/>
          <w:sz w:val="28"/>
        </w:rPr>
        <w:t xml:space="preserve"> -в</w:t>
      </w:r>
      <w:r w:rsidRPr="0007494F">
        <w:rPr>
          <w:rFonts w:eastAsia="Calibri"/>
          <w:sz w:val="28"/>
          <w:lang w:val="kk-KZ"/>
        </w:rPr>
        <w:t xml:space="preserve"> октябре 2012 г </w:t>
      </w:r>
      <w:r w:rsidRPr="0007494F">
        <w:rPr>
          <w:rFonts w:eastAsia="Calibri"/>
          <w:sz w:val="28"/>
        </w:rPr>
        <w:t xml:space="preserve">в театре «Concordia» была проведена встреча студентов 1 курсов всех факультетов в количестве 1000 чел. с начальником отдела внутренней политики г.Алматы Керимбеков А.А., заведующим отдела Религиоведения института философии и политологии министерства Образования и науки РК, доктором философских наук, доцентом Сатершиновым Б.М., с имамом мечети «Тастак» - Коптилеуовым Б.Ж., психологом-консультантом общественного фонда «Перспектива» - Мансуровой Р.К., начальником Департамента по делам религии г.Алматы – Жапаркулом Н.Б. по вопросам межэтнического согласия, толерантности и профилактики религиозного экстремизма. Была показана возможность гармонизации межконфессиональных отношений  через диалог религий. Участники встреч были предупреждены об опасности вовлечения их в религиозные объединения, которые наносят вред как физическому, так и </w:t>
      </w:r>
      <w:r w:rsidRPr="0007494F">
        <w:rPr>
          <w:rFonts w:eastAsia="Calibri"/>
          <w:sz w:val="28"/>
        </w:rPr>
        <w:lastRenderedPageBreak/>
        <w:t>нравственному здоровью людей и нации в целом. Разъяснен Закон РК «О религиозных объединениях» и показан документальный фильм «</w:t>
      </w:r>
      <w:r w:rsidRPr="0007494F">
        <w:rPr>
          <w:rFonts w:eastAsia="Calibri"/>
          <w:sz w:val="28"/>
          <w:lang w:val="kk-KZ"/>
        </w:rPr>
        <w:t>Адасқандар</w:t>
      </w:r>
      <w:r w:rsidRPr="0007494F">
        <w:rPr>
          <w:rFonts w:eastAsia="Calibri"/>
          <w:sz w:val="28"/>
        </w:rPr>
        <w:t>».  Далее этот фильм был продемонстрирован и на других курсах  всех факультетов.</w:t>
      </w:r>
    </w:p>
    <w:p w:rsidR="0007494F" w:rsidRPr="0007494F" w:rsidRDefault="0007494F" w:rsidP="0007494F">
      <w:pPr>
        <w:spacing w:after="0" w:line="240" w:lineRule="auto"/>
        <w:rPr>
          <w:rFonts w:eastAsia="Calibri"/>
          <w:sz w:val="28"/>
        </w:rPr>
      </w:pPr>
      <w:r w:rsidRPr="0007494F">
        <w:rPr>
          <w:rFonts w:eastAsia="Calibri"/>
          <w:sz w:val="28"/>
        </w:rPr>
        <w:t xml:space="preserve">- 13 сентября 2012г. специалисты Управления по развитию социально-культурных компетенции студентов организовали и провели круглый стол на тему «Мы против коррупции!» в №1 аудитории им. М.Маметовой.  На данном мероприятий приняли участие советник ректора, профессор Мустафина Ж.Г., помощник ректора Куанышев М.В., старший преподаватель военной кафедры, полковник Шушбаев М.К., деканы и зам.деканы факультетов, студенческие организации университета; </w:t>
      </w:r>
    </w:p>
    <w:p w:rsidR="0007494F" w:rsidRPr="0007494F" w:rsidRDefault="0007494F" w:rsidP="0007494F">
      <w:pPr>
        <w:spacing w:after="0" w:line="240" w:lineRule="auto"/>
        <w:rPr>
          <w:rFonts w:eastAsia="Calibri"/>
          <w:sz w:val="28"/>
        </w:rPr>
      </w:pPr>
      <w:r w:rsidRPr="0007494F">
        <w:rPr>
          <w:rFonts w:eastAsia="Calibri"/>
          <w:sz w:val="28"/>
        </w:rPr>
        <w:t>- 19 сентября 2012г. в Зале Славы дебатный клуб КазНМУ организовали и провели мероприятие на тему «Нет коррупции!». На данном мероприятий приняли участие советник ректора, профессор Мустафина Ж.Г., зам.деканы всех факультетов и сотрудники Управления социально-воспитательной работы;</w:t>
      </w:r>
    </w:p>
    <w:p w:rsidR="0007494F" w:rsidRPr="0007494F" w:rsidRDefault="0007494F" w:rsidP="0007494F">
      <w:pPr>
        <w:spacing w:after="0" w:line="240" w:lineRule="auto"/>
        <w:rPr>
          <w:rFonts w:eastAsia="Calibri"/>
          <w:sz w:val="28"/>
        </w:rPr>
      </w:pPr>
      <w:r w:rsidRPr="0007494F">
        <w:rPr>
          <w:rFonts w:eastAsia="Calibri"/>
          <w:sz w:val="28"/>
        </w:rPr>
        <w:t xml:space="preserve">   За текущий учебный год на 83х кафедрах были проведены более 256 антикоррупционных мероприятий (конференции, круглые столы, тьюторские часы, дебаты и др.). А также, были подготовлены более 390 стендов, плакатов, буклетов, презентации и др. с участием наших студентов.</w:t>
      </w:r>
    </w:p>
    <w:p w:rsidR="0007494F" w:rsidRPr="0007494F" w:rsidRDefault="0007494F" w:rsidP="0007494F">
      <w:pPr>
        <w:spacing w:after="0" w:line="240" w:lineRule="auto"/>
        <w:rPr>
          <w:rFonts w:eastAsia="Calibri"/>
          <w:sz w:val="28"/>
        </w:rPr>
      </w:pPr>
    </w:p>
    <w:p w:rsidR="0007494F" w:rsidRPr="0007494F" w:rsidRDefault="0007494F" w:rsidP="0007494F">
      <w:pPr>
        <w:widowControl w:val="0"/>
        <w:numPr>
          <w:ilvl w:val="0"/>
          <w:numId w:val="27"/>
        </w:numPr>
        <w:autoSpaceDE w:val="0"/>
        <w:autoSpaceDN w:val="0"/>
        <w:adjustRightInd w:val="0"/>
        <w:spacing w:after="0" w:line="240" w:lineRule="auto"/>
        <w:jc w:val="both"/>
        <w:rPr>
          <w:rFonts w:eastAsia="Calibri"/>
          <w:b/>
          <w:bCs/>
          <w:i/>
          <w:sz w:val="28"/>
        </w:rPr>
      </w:pPr>
      <w:r w:rsidRPr="0007494F">
        <w:rPr>
          <w:rFonts w:eastAsia="Calibri"/>
          <w:b/>
          <w:i/>
          <w:sz w:val="28"/>
        </w:rPr>
        <w:t>Формирование  здорового образа жиз</w:t>
      </w:r>
      <w:r w:rsidRPr="0007494F">
        <w:rPr>
          <w:rFonts w:eastAsia="Calibri"/>
          <w:b/>
          <w:i/>
          <w:sz w:val="28"/>
          <w:lang w:val="kk-KZ"/>
        </w:rPr>
        <w:t>ни.</w:t>
      </w:r>
    </w:p>
    <w:p w:rsidR="0007494F" w:rsidRPr="0007494F" w:rsidRDefault="0007494F" w:rsidP="0007494F">
      <w:pPr>
        <w:spacing w:after="0" w:line="240" w:lineRule="auto"/>
        <w:rPr>
          <w:rFonts w:eastAsia="Calibri"/>
          <w:b/>
          <w:sz w:val="28"/>
        </w:rPr>
      </w:pPr>
      <w:r w:rsidRPr="0007494F">
        <w:rPr>
          <w:rFonts w:eastAsia="Calibri"/>
          <w:b/>
          <w:sz w:val="28"/>
        </w:rPr>
        <w:t xml:space="preserve">       </w:t>
      </w:r>
      <w:r w:rsidRPr="0007494F">
        <w:rPr>
          <w:rFonts w:eastAsia="Calibri"/>
          <w:bCs/>
          <w:sz w:val="28"/>
          <w:lang w:val="kk-KZ"/>
        </w:rPr>
        <w:t>Цель: воспитание культуры здорового образа жизни, направленное на формирование у студентов КазНМУ навыков ЗОЖ, осознание значимости здоровья как ценность, физическое самосовершенствование, пропаганда ЗОЖ.</w:t>
      </w:r>
      <w:r w:rsidRPr="0007494F">
        <w:rPr>
          <w:rFonts w:eastAsia="Calibri"/>
          <w:sz w:val="28"/>
        </w:rPr>
        <w:t xml:space="preserve"> </w:t>
      </w:r>
    </w:p>
    <w:p w:rsidR="0007494F" w:rsidRPr="0007494F" w:rsidRDefault="0007494F" w:rsidP="0007494F">
      <w:pPr>
        <w:spacing w:after="0" w:line="240" w:lineRule="auto"/>
        <w:rPr>
          <w:rFonts w:eastAsia="Calibri"/>
          <w:bCs/>
          <w:sz w:val="28"/>
          <w:lang w:val="kk-KZ"/>
        </w:rPr>
      </w:pPr>
      <w:r w:rsidRPr="0007494F">
        <w:rPr>
          <w:rFonts w:eastAsia="Calibri"/>
          <w:sz w:val="28"/>
        </w:rPr>
        <w:t xml:space="preserve">Важным фактором, способствующим формированию здоровья, является высокая двигательная активность. В целях укрепления здоровья студентов и сотрудников </w:t>
      </w:r>
      <w:r w:rsidRPr="0007494F">
        <w:rPr>
          <w:rFonts w:eastAsia="Calibri"/>
          <w:sz w:val="28"/>
          <w:lang w:val="kk-KZ"/>
        </w:rPr>
        <w:t xml:space="preserve">вуза университет уделяет особое внимание на их спортивно-оздоровительную деятельность. </w:t>
      </w:r>
    </w:p>
    <w:p w:rsidR="0007494F" w:rsidRPr="0007494F" w:rsidRDefault="0007494F" w:rsidP="0007494F">
      <w:pPr>
        <w:spacing w:after="0" w:line="240" w:lineRule="auto"/>
        <w:rPr>
          <w:rFonts w:eastAsia="Calibri"/>
          <w:bCs/>
          <w:sz w:val="28"/>
          <w:lang w:val="kk-KZ"/>
        </w:rPr>
      </w:pPr>
      <w:r w:rsidRPr="0007494F">
        <w:rPr>
          <w:rFonts w:eastAsia="Calibri"/>
          <w:bCs/>
          <w:sz w:val="28"/>
          <w:lang w:val="kk-KZ"/>
        </w:rPr>
        <w:t>На кафедре физического воспитания  работают сдедующие секции:</w:t>
      </w:r>
      <w:r w:rsidRPr="0007494F">
        <w:rPr>
          <w:rFonts w:eastAsia="Calibri"/>
          <w:sz w:val="28"/>
        </w:rPr>
        <w:t>по волейболу (жен. и муж. команды)</w:t>
      </w:r>
      <w:r w:rsidRPr="0007494F">
        <w:rPr>
          <w:rFonts w:eastAsia="Calibri"/>
          <w:sz w:val="28"/>
          <w:lang w:val="kk-KZ"/>
        </w:rPr>
        <w:t>;</w:t>
      </w:r>
      <w:r w:rsidRPr="0007494F">
        <w:rPr>
          <w:rFonts w:eastAsia="Calibri"/>
          <w:bCs/>
          <w:sz w:val="28"/>
          <w:lang w:val="kk-KZ"/>
        </w:rPr>
        <w:t xml:space="preserve"> </w:t>
      </w:r>
      <w:r w:rsidRPr="0007494F">
        <w:rPr>
          <w:rFonts w:eastAsia="Calibri"/>
          <w:sz w:val="28"/>
        </w:rPr>
        <w:t>баскетболу (жен. и муж. команды);мини</w:t>
      </w:r>
      <w:r w:rsidRPr="0007494F">
        <w:rPr>
          <w:rFonts w:eastAsia="Calibri"/>
          <w:b/>
          <w:sz w:val="28"/>
        </w:rPr>
        <w:t>-</w:t>
      </w:r>
      <w:r w:rsidRPr="0007494F">
        <w:rPr>
          <w:rFonts w:eastAsia="Calibri"/>
          <w:sz w:val="28"/>
        </w:rPr>
        <w:t>футболу (жен. и муж. команды);</w:t>
      </w:r>
    </w:p>
    <w:p w:rsidR="0007494F" w:rsidRPr="0007494F" w:rsidRDefault="0007494F" w:rsidP="0007494F">
      <w:pPr>
        <w:spacing w:after="0" w:line="240" w:lineRule="auto"/>
        <w:rPr>
          <w:rFonts w:eastAsia="Calibri"/>
          <w:sz w:val="28"/>
        </w:rPr>
      </w:pPr>
      <w:r w:rsidRPr="0007494F">
        <w:rPr>
          <w:rFonts w:eastAsia="Calibri"/>
          <w:sz w:val="28"/>
        </w:rPr>
        <w:t xml:space="preserve">шахматам;борьбе (самбо, казакша-курес, вольная, греко-римская, дзюдо);настольному теннису;аэробике;боксу и кикбоксингу, армрестлингу;секция общей физической подготовки. </w:t>
      </w:r>
    </w:p>
    <w:p w:rsidR="0007494F" w:rsidRPr="0007494F" w:rsidRDefault="0007494F" w:rsidP="0007494F">
      <w:pPr>
        <w:spacing w:after="0" w:line="240" w:lineRule="auto"/>
        <w:rPr>
          <w:rFonts w:eastAsia="Calibri"/>
          <w:sz w:val="28"/>
        </w:rPr>
      </w:pPr>
      <w:r w:rsidRPr="0007494F">
        <w:rPr>
          <w:rFonts w:eastAsia="Calibri"/>
          <w:sz w:val="28"/>
        </w:rPr>
        <w:t xml:space="preserve">     Студенты Университета принимают участие в спортивных соревнованиях  различного уровня. Сборные команды студентов принимали участие в Универсиадах ВУЗов  Республики Казахстан. Всего в  сборных командах по видам спорта, участвующих на Универсиадах РК, ежегодно занимаются </w:t>
      </w:r>
      <w:r w:rsidRPr="0007494F">
        <w:rPr>
          <w:rFonts w:eastAsia="Calibri"/>
          <w:sz w:val="28"/>
        </w:rPr>
        <w:lastRenderedPageBreak/>
        <w:t>более 280 студентов КазНМУ. Студенты КазНМУ регулярно принимают участие во внутривузовских спартакиадах первокурсников и межфакультетских соревнованиях ( охват студентов-1500).</w:t>
      </w:r>
    </w:p>
    <w:p w:rsidR="0007494F" w:rsidRPr="0007494F" w:rsidRDefault="0007494F" w:rsidP="0007494F">
      <w:pPr>
        <w:spacing w:after="0" w:line="240" w:lineRule="auto"/>
        <w:rPr>
          <w:rFonts w:eastAsia="Calibri"/>
          <w:sz w:val="28"/>
        </w:rPr>
      </w:pPr>
      <w:r w:rsidRPr="0007494F">
        <w:rPr>
          <w:rFonts w:eastAsia="Calibri"/>
          <w:sz w:val="28"/>
        </w:rPr>
        <w:t xml:space="preserve">   </w:t>
      </w:r>
    </w:p>
    <w:p w:rsidR="0007494F" w:rsidRPr="0007494F" w:rsidRDefault="0007494F" w:rsidP="0007494F">
      <w:pPr>
        <w:spacing w:after="0" w:line="240" w:lineRule="auto"/>
        <w:rPr>
          <w:rFonts w:eastAsia="Calibri"/>
          <w:b/>
          <w:i/>
          <w:sz w:val="28"/>
        </w:rPr>
      </w:pPr>
      <w:r w:rsidRPr="0007494F">
        <w:rPr>
          <w:rFonts w:eastAsia="Calibri"/>
          <w:b/>
          <w:i/>
          <w:sz w:val="28"/>
        </w:rPr>
        <w:t>Мероприятия проведенные в этом направлении:</w:t>
      </w:r>
    </w:p>
    <w:p w:rsidR="0007494F" w:rsidRPr="0007494F" w:rsidRDefault="0007494F" w:rsidP="0007494F">
      <w:pPr>
        <w:spacing w:after="0" w:line="240" w:lineRule="auto"/>
        <w:rPr>
          <w:rFonts w:eastAsia="Calibri"/>
          <w:sz w:val="28"/>
        </w:rPr>
      </w:pPr>
    </w:p>
    <w:p w:rsidR="0007494F" w:rsidRPr="0007494F" w:rsidRDefault="0007494F" w:rsidP="0007494F">
      <w:pPr>
        <w:spacing w:after="0" w:line="240" w:lineRule="auto"/>
        <w:rPr>
          <w:rFonts w:eastAsia="Calibri"/>
          <w:sz w:val="28"/>
        </w:rPr>
      </w:pPr>
      <w:r w:rsidRPr="0007494F">
        <w:rPr>
          <w:rFonts w:eastAsia="Calibri"/>
          <w:sz w:val="28"/>
        </w:rPr>
        <w:t xml:space="preserve">- было проведено соревнование по боксу на кубок Ректора КазНМУ имени С. Д.    Асфендиярова (март 2012 года) с вручением кубка  ректора в казахской Академии спорта и туризма; </w:t>
      </w:r>
    </w:p>
    <w:p w:rsidR="0007494F" w:rsidRPr="0007494F" w:rsidRDefault="0007494F" w:rsidP="0007494F">
      <w:pPr>
        <w:spacing w:after="0" w:line="240" w:lineRule="auto"/>
        <w:rPr>
          <w:rFonts w:eastAsia="Calibri"/>
          <w:sz w:val="28"/>
        </w:rPr>
      </w:pPr>
      <w:r w:rsidRPr="0007494F">
        <w:rPr>
          <w:rFonts w:eastAsia="Calibri"/>
          <w:sz w:val="28"/>
        </w:rPr>
        <w:t>-  60 ППС и студентов КазНМУ принимали участие в общегородской акции - благотворительном марафоне «Смелость быть первым», посвящённый «Дню здоровья»  (4 апреля);</w:t>
      </w:r>
    </w:p>
    <w:p w:rsidR="0007494F" w:rsidRPr="0007494F" w:rsidRDefault="0007494F" w:rsidP="0007494F">
      <w:pPr>
        <w:spacing w:after="0" w:line="240" w:lineRule="auto"/>
        <w:rPr>
          <w:rFonts w:eastAsia="Calibri"/>
          <w:sz w:val="28"/>
        </w:rPr>
      </w:pPr>
      <w:r w:rsidRPr="0007494F">
        <w:rPr>
          <w:rFonts w:eastAsia="Calibri"/>
          <w:sz w:val="28"/>
        </w:rPr>
        <w:t>-  в рамках  программы «Дни университета» были проведены соревнования среди студентов проживающих в студенческом городке (общ.№1-7);</w:t>
      </w:r>
    </w:p>
    <w:p w:rsidR="0007494F" w:rsidRPr="0007494F" w:rsidRDefault="0007494F" w:rsidP="0007494F">
      <w:pPr>
        <w:spacing w:after="0" w:line="240" w:lineRule="auto"/>
        <w:rPr>
          <w:rFonts w:eastAsia="Calibri"/>
          <w:sz w:val="28"/>
        </w:rPr>
      </w:pPr>
      <w:r w:rsidRPr="0007494F">
        <w:rPr>
          <w:rFonts w:eastAsia="Calibri"/>
          <w:sz w:val="28"/>
        </w:rPr>
        <w:t xml:space="preserve"> - преподавателями кафедры физического воспитания с 23-27 октября  среди студентов 1-х курсов была проведена межфакультетская спартакиада;</w:t>
      </w:r>
    </w:p>
    <w:p w:rsidR="0007494F" w:rsidRPr="0007494F" w:rsidRDefault="0007494F" w:rsidP="0007494F">
      <w:pPr>
        <w:spacing w:after="0" w:line="240" w:lineRule="auto"/>
        <w:rPr>
          <w:rFonts w:eastAsia="Calibri"/>
          <w:sz w:val="28"/>
          <w:lang w:val="kk-KZ"/>
        </w:rPr>
      </w:pPr>
      <w:r w:rsidRPr="0007494F">
        <w:rPr>
          <w:rFonts w:eastAsia="Calibri"/>
          <w:sz w:val="28"/>
        </w:rPr>
        <w:t xml:space="preserve">   -  14-</w:t>
      </w:r>
      <w:r w:rsidRPr="0007494F">
        <w:rPr>
          <w:rFonts w:eastAsia="Calibri"/>
          <w:sz w:val="28"/>
          <w:lang w:val="kk-KZ"/>
        </w:rPr>
        <w:t xml:space="preserve">октября 2012г были проведены соревнования среди студентов 1-4-х курсов по мини футболу, посвященные «Международному дню студентов»; </w:t>
      </w:r>
    </w:p>
    <w:p w:rsidR="0007494F" w:rsidRPr="0007494F" w:rsidRDefault="0007494F" w:rsidP="0007494F">
      <w:pPr>
        <w:spacing w:after="0" w:line="240" w:lineRule="auto"/>
        <w:rPr>
          <w:rFonts w:eastAsia="Calibri"/>
          <w:sz w:val="28"/>
          <w:lang w:val="kk-KZ"/>
        </w:rPr>
      </w:pPr>
      <w:r w:rsidRPr="0007494F">
        <w:rPr>
          <w:rFonts w:eastAsia="Calibri"/>
          <w:sz w:val="28"/>
          <w:lang w:val="kk-KZ"/>
        </w:rPr>
        <w:t xml:space="preserve"> -  29 октября был проведен турнир по волейболу и баскетболу среди студенток1-3-х курсов,  посвященный 90-летию гореям Советского союза М.Маметовой;</w:t>
      </w:r>
    </w:p>
    <w:p w:rsidR="0007494F" w:rsidRPr="0007494F" w:rsidRDefault="0007494F" w:rsidP="0007494F">
      <w:pPr>
        <w:spacing w:after="0" w:line="240" w:lineRule="auto"/>
        <w:rPr>
          <w:rFonts w:eastAsia="Calibri"/>
          <w:sz w:val="28"/>
          <w:lang w:val="kk-KZ"/>
        </w:rPr>
      </w:pPr>
      <w:r w:rsidRPr="0007494F">
        <w:rPr>
          <w:rFonts w:eastAsia="Calibri"/>
          <w:sz w:val="28"/>
          <w:lang w:val="kk-KZ"/>
        </w:rPr>
        <w:t>-   12 октября  была проведена акция  для студентов 1-2-х курсов под названием :  «Доброе утро, Алматы!»;</w:t>
      </w:r>
    </w:p>
    <w:p w:rsidR="0007494F" w:rsidRPr="0007494F" w:rsidRDefault="0007494F" w:rsidP="0007494F">
      <w:pPr>
        <w:spacing w:after="0" w:line="240" w:lineRule="auto"/>
        <w:rPr>
          <w:rFonts w:eastAsia="Calibri"/>
          <w:b/>
          <w:sz w:val="28"/>
        </w:rPr>
      </w:pPr>
      <w:r w:rsidRPr="0007494F">
        <w:rPr>
          <w:rFonts w:eastAsia="Calibri"/>
          <w:sz w:val="28"/>
          <w:lang w:val="kk-KZ"/>
        </w:rPr>
        <w:t xml:space="preserve">     </w:t>
      </w:r>
      <w:r w:rsidRPr="0007494F">
        <w:rPr>
          <w:rFonts w:eastAsia="Calibri"/>
          <w:i/>
          <w:sz w:val="28"/>
        </w:rPr>
        <w:t>Семинары и конференции</w:t>
      </w:r>
      <w:r w:rsidRPr="0007494F">
        <w:rPr>
          <w:rFonts w:eastAsia="Calibri"/>
          <w:sz w:val="28"/>
        </w:rPr>
        <w:t xml:space="preserve"> проведенные за отчетный период  в</w:t>
      </w:r>
      <w:r w:rsidRPr="0007494F">
        <w:rPr>
          <w:rFonts w:eastAsia="Calibri"/>
          <w:i/>
          <w:sz w:val="28"/>
          <w:u w:val="single"/>
        </w:rPr>
        <w:t xml:space="preserve"> </w:t>
      </w:r>
      <w:r w:rsidRPr="0007494F">
        <w:rPr>
          <w:rFonts w:eastAsia="Calibri"/>
          <w:sz w:val="28"/>
        </w:rPr>
        <w:t xml:space="preserve">рамках программы </w:t>
      </w:r>
      <w:r w:rsidRPr="0007494F">
        <w:rPr>
          <w:rFonts w:eastAsia="Calibri"/>
          <w:sz w:val="28"/>
          <w:lang w:val="kk-KZ"/>
        </w:rPr>
        <w:t>«Саламатты Қазақстан 2011-2015»</w:t>
      </w:r>
      <w:r w:rsidRPr="0007494F">
        <w:rPr>
          <w:rFonts w:eastAsia="Calibri"/>
          <w:sz w:val="28"/>
        </w:rPr>
        <w:t>:</w:t>
      </w:r>
      <w:r w:rsidRPr="0007494F">
        <w:rPr>
          <w:rFonts w:eastAsia="Calibri"/>
          <w:sz w:val="28"/>
          <w:lang w:val="kk-KZ"/>
        </w:rPr>
        <w:t xml:space="preserve"> </w:t>
      </w:r>
    </w:p>
    <w:p w:rsidR="0007494F" w:rsidRPr="0007494F" w:rsidRDefault="0007494F" w:rsidP="0007494F">
      <w:pPr>
        <w:spacing w:after="0" w:line="240" w:lineRule="auto"/>
        <w:rPr>
          <w:rFonts w:eastAsia="Calibri"/>
          <w:sz w:val="28"/>
        </w:rPr>
      </w:pPr>
      <w:r w:rsidRPr="0007494F">
        <w:rPr>
          <w:rFonts w:eastAsia="Calibri"/>
          <w:sz w:val="28"/>
        </w:rPr>
        <w:t>- научно-практическая конференция:  «Студенты медики против СПИДа и наркомании»;</w:t>
      </w:r>
    </w:p>
    <w:p w:rsidR="0007494F" w:rsidRPr="0007494F" w:rsidRDefault="0007494F" w:rsidP="0007494F">
      <w:pPr>
        <w:spacing w:after="0" w:line="240" w:lineRule="auto"/>
        <w:rPr>
          <w:rFonts w:eastAsia="Calibri"/>
          <w:sz w:val="28"/>
          <w:lang w:val="kk-KZ"/>
        </w:rPr>
      </w:pPr>
      <w:r w:rsidRPr="0007494F">
        <w:rPr>
          <w:rFonts w:eastAsia="Calibri"/>
          <w:sz w:val="28"/>
        </w:rPr>
        <w:t xml:space="preserve">- </w:t>
      </w:r>
      <w:r w:rsidRPr="0007494F">
        <w:rPr>
          <w:rFonts w:eastAsia="Calibri"/>
          <w:sz w:val="28"/>
          <w:lang w:val="kk-KZ"/>
        </w:rPr>
        <w:t xml:space="preserve"> « О вреде наркомании и алкоголизма»; </w:t>
      </w:r>
    </w:p>
    <w:p w:rsidR="0007494F" w:rsidRPr="0007494F" w:rsidRDefault="0007494F" w:rsidP="0007494F">
      <w:pPr>
        <w:spacing w:after="0" w:line="240" w:lineRule="auto"/>
        <w:rPr>
          <w:rFonts w:eastAsia="Calibri"/>
          <w:sz w:val="28"/>
          <w:lang w:val="kk-KZ"/>
        </w:rPr>
      </w:pPr>
      <w:r w:rsidRPr="0007494F">
        <w:rPr>
          <w:rFonts w:eastAsia="Calibri"/>
          <w:sz w:val="28"/>
          <w:lang w:val="kk-KZ"/>
        </w:rPr>
        <w:t xml:space="preserve"> -  Конференция посвященная к  </w:t>
      </w:r>
      <w:r w:rsidRPr="0007494F">
        <w:rPr>
          <w:rFonts w:eastAsia="Calibri"/>
          <w:sz w:val="28"/>
        </w:rPr>
        <w:t xml:space="preserve">«Всемирному  дню правильного питания»; </w:t>
      </w:r>
    </w:p>
    <w:p w:rsidR="0007494F" w:rsidRPr="0007494F" w:rsidRDefault="0007494F" w:rsidP="0007494F">
      <w:pPr>
        <w:spacing w:after="0" w:line="240" w:lineRule="auto"/>
        <w:rPr>
          <w:rFonts w:eastAsia="Calibri"/>
          <w:sz w:val="28"/>
        </w:rPr>
      </w:pPr>
      <w:r w:rsidRPr="0007494F">
        <w:rPr>
          <w:rFonts w:eastAsia="Calibri"/>
          <w:sz w:val="28"/>
        </w:rPr>
        <w:t xml:space="preserve"> -  Научно-практическая студенческая конференция, посвященная «Дню семьи» на тему: «Медико-социальные аспекты женского здоровья»; </w:t>
      </w:r>
    </w:p>
    <w:p w:rsidR="0007494F" w:rsidRPr="0007494F" w:rsidRDefault="0007494F" w:rsidP="0007494F">
      <w:pPr>
        <w:spacing w:after="0" w:line="240" w:lineRule="auto"/>
        <w:rPr>
          <w:rFonts w:eastAsia="Calibri"/>
          <w:sz w:val="28"/>
        </w:rPr>
      </w:pPr>
      <w:r w:rsidRPr="0007494F">
        <w:rPr>
          <w:rFonts w:eastAsia="Calibri"/>
          <w:sz w:val="28"/>
        </w:rPr>
        <w:t xml:space="preserve">           В течение года специалисты УВР совместно с клиническим отделом и преподавателями клинических кафедр проводят беседы  по профилактике женского здоровья.  Данная работа проводится в общежитии № 6 с октября месяца по май 2013 г, участвуют студенты всех специальностей.</w:t>
      </w:r>
    </w:p>
    <w:p w:rsidR="0007494F" w:rsidRPr="0007494F" w:rsidRDefault="0007494F" w:rsidP="0007494F">
      <w:pPr>
        <w:spacing w:after="0" w:line="240" w:lineRule="auto"/>
        <w:rPr>
          <w:rFonts w:eastAsia="Calibri"/>
          <w:sz w:val="28"/>
        </w:rPr>
      </w:pPr>
      <w:r w:rsidRPr="0007494F">
        <w:rPr>
          <w:rFonts w:eastAsia="Calibri"/>
          <w:sz w:val="28"/>
        </w:rPr>
        <w:t xml:space="preserve">       В ноябре месяце специалистами УВР совместно с юридическим отделом КазНМУ были составлены  и подписаны договора о сотрудничестве с вузами по профилактике различных заболеваний с такими вузами как - КазНМУ, КазНУ, КазНАУ, КазНПУ, КазНТУ,</w:t>
      </w:r>
      <w:r w:rsidRPr="0007494F">
        <w:rPr>
          <w:rFonts w:eastAsia="Calibri"/>
          <w:sz w:val="28"/>
          <w:lang w:val="kk-KZ"/>
        </w:rPr>
        <w:t xml:space="preserve"> КазНАИ им.Т.Жургенева,</w:t>
      </w:r>
      <w:r w:rsidRPr="0007494F">
        <w:rPr>
          <w:rFonts w:eastAsia="Calibri"/>
          <w:sz w:val="28"/>
        </w:rPr>
        <w:t xml:space="preserve"> Республиканской  Гвардией воинской части №0111, а также с Управлением </w:t>
      </w:r>
      <w:r w:rsidRPr="0007494F">
        <w:rPr>
          <w:rFonts w:eastAsia="Calibri"/>
          <w:sz w:val="28"/>
        </w:rPr>
        <w:lastRenderedPageBreak/>
        <w:t xml:space="preserve">образования г Алматы.  Согласно  заключенным с вузами договорам студентами 5-х,6-х, курсов были прочитаны лекции в вышеперечисленных ВУЗах и 33 СШ г Алматы. </w:t>
      </w:r>
    </w:p>
    <w:p w:rsidR="0007494F" w:rsidRPr="0007494F" w:rsidRDefault="0007494F" w:rsidP="0007494F">
      <w:pPr>
        <w:spacing w:after="0" w:line="240" w:lineRule="auto"/>
        <w:rPr>
          <w:rFonts w:eastAsia="Calibri"/>
          <w:b/>
          <w:i/>
          <w:color w:val="000000"/>
          <w:sz w:val="28"/>
        </w:rPr>
      </w:pPr>
      <w:r w:rsidRPr="0007494F">
        <w:rPr>
          <w:rFonts w:eastAsia="Calibri"/>
          <w:b/>
          <w:i/>
          <w:color w:val="000000"/>
          <w:sz w:val="28"/>
        </w:rPr>
        <w:t xml:space="preserve"> </w:t>
      </w:r>
      <w:r w:rsidRPr="0007494F">
        <w:rPr>
          <w:rFonts w:eastAsia="Calibri"/>
          <w:b/>
          <w:i/>
          <w:color w:val="000000"/>
          <w:sz w:val="28"/>
          <w:lang w:val="en-US"/>
        </w:rPr>
        <w:t>IY</w:t>
      </w:r>
      <w:r w:rsidRPr="0007494F">
        <w:rPr>
          <w:rFonts w:eastAsia="Calibri"/>
          <w:b/>
          <w:i/>
          <w:color w:val="000000"/>
          <w:sz w:val="28"/>
        </w:rPr>
        <w:t>.  Социальная  поддержка  студентов</w:t>
      </w:r>
    </w:p>
    <w:p w:rsidR="0007494F" w:rsidRPr="0007494F" w:rsidRDefault="0007494F" w:rsidP="0007494F">
      <w:pPr>
        <w:spacing w:after="0" w:line="240" w:lineRule="auto"/>
        <w:rPr>
          <w:rFonts w:eastAsia="Calibri"/>
          <w:sz w:val="28"/>
        </w:rPr>
      </w:pPr>
      <w:r w:rsidRPr="0007494F">
        <w:rPr>
          <w:rFonts w:eastAsia="Calibri"/>
          <w:color w:val="000000"/>
          <w:sz w:val="28"/>
        </w:rPr>
        <w:t>1</w:t>
      </w:r>
      <w:r w:rsidRPr="0007494F">
        <w:rPr>
          <w:rFonts w:eastAsia="Calibri"/>
          <w:b/>
          <w:color w:val="000000"/>
          <w:sz w:val="28"/>
        </w:rPr>
        <w:t>.</w:t>
      </w:r>
      <w:r w:rsidRPr="0007494F">
        <w:rPr>
          <w:rFonts w:eastAsia="Calibri"/>
          <w:sz w:val="28"/>
        </w:rPr>
        <w:t xml:space="preserve"> Студентам сиротам  и детям, оставшихся без попечения родителей было выделено «бесплатное питание»  на сумму  -38 387 885,20 тенге, всего -1453 студентов;</w:t>
      </w:r>
    </w:p>
    <w:p w:rsidR="0007494F" w:rsidRPr="0007494F" w:rsidRDefault="0007494F" w:rsidP="0007494F">
      <w:pPr>
        <w:spacing w:after="0" w:line="240" w:lineRule="auto"/>
        <w:rPr>
          <w:rFonts w:eastAsia="Calibri"/>
          <w:sz w:val="28"/>
        </w:rPr>
      </w:pPr>
      <w:r w:rsidRPr="0007494F">
        <w:rPr>
          <w:rFonts w:eastAsia="Calibri"/>
          <w:sz w:val="28"/>
        </w:rPr>
        <w:t>2. Кол-во студентов, обеспеченных бесплатным проживанием в общежитии университета-82 чел.;</w:t>
      </w:r>
    </w:p>
    <w:p w:rsidR="0007494F" w:rsidRPr="0007494F" w:rsidRDefault="0007494F" w:rsidP="0007494F">
      <w:pPr>
        <w:spacing w:after="0" w:line="240" w:lineRule="auto"/>
        <w:rPr>
          <w:rFonts w:eastAsia="Calibri"/>
          <w:sz w:val="28"/>
        </w:rPr>
      </w:pPr>
      <w:r w:rsidRPr="0007494F">
        <w:rPr>
          <w:rFonts w:eastAsia="Calibri"/>
          <w:sz w:val="28"/>
        </w:rPr>
        <w:t>3. Сумма скидок, предоставленных студентам договорного отделения составляет 9 117 326,30 тенге, всего-123 студента;</w:t>
      </w:r>
    </w:p>
    <w:p w:rsidR="0007494F" w:rsidRPr="0007494F" w:rsidRDefault="0007494F" w:rsidP="0007494F">
      <w:pPr>
        <w:spacing w:after="0" w:line="240" w:lineRule="auto"/>
        <w:rPr>
          <w:rFonts w:eastAsia="Calibri"/>
          <w:sz w:val="28"/>
        </w:rPr>
      </w:pPr>
      <w:r w:rsidRPr="0007494F">
        <w:rPr>
          <w:rFonts w:eastAsia="Calibri"/>
          <w:sz w:val="28"/>
        </w:rPr>
        <w:t>4. Сумма скидок, предоставленных студентам за проживание в общежитии- 1 740 660тенге</w:t>
      </w:r>
    </w:p>
    <w:p w:rsidR="0007494F" w:rsidRPr="0007494F" w:rsidRDefault="0007494F" w:rsidP="0007494F">
      <w:pPr>
        <w:spacing w:after="0" w:line="240" w:lineRule="auto"/>
        <w:rPr>
          <w:rFonts w:eastAsia="Calibri"/>
          <w:sz w:val="28"/>
        </w:rPr>
      </w:pPr>
    </w:p>
    <w:p w:rsidR="0007494F" w:rsidRPr="0007494F" w:rsidRDefault="0007494F" w:rsidP="0007494F">
      <w:pPr>
        <w:spacing w:after="0" w:line="240" w:lineRule="auto"/>
        <w:rPr>
          <w:rFonts w:eastAsia="Calibri"/>
          <w:b/>
          <w:i/>
          <w:color w:val="000000"/>
          <w:sz w:val="28"/>
        </w:rPr>
      </w:pPr>
      <w:r w:rsidRPr="0007494F">
        <w:rPr>
          <w:rFonts w:eastAsia="Calibri"/>
          <w:b/>
          <w:i/>
          <w:sz w:val="28"/>
          <w:lang w:val="en-US"/>
        </w:rPr>
        <w:t>Y</w:t>
      </w:r>
      <w:r w:rsidRPr="0007494F">
        <w:rPr>
          <w:rFonts w:eastAsia="Calibri"/>
          <w:b/>
          <w:i/>
          <w:sz w:val="28"/>
        </w:rPr>
        <w:t>. Льготы для диспансерных больных</w:t>
      </w:r>
    </w:p>
    <w:p w:rsidR="0007494F" w:rsidRPr="0007494F" w:rsidRDefault="0007494F" w:rsidP="0007494F">
      <w:pPr>
        <w:spacing w:after="0" w:line="240" w:lineRule="auto"/>
        <w:rPr>
          <w:rFonts w:eastAsia="Calibri"/>
          <w:sz w:val="28"/>
        </w:rPr>
      </w:pPr>
      <w:r w:rsidRPr="0007494F">
        <w:rPr>
          <w:rFonts w:eastAsia="Calibri"/>
          <w:sz w:val="28"/>
        </w:rPr>
        <w:t xml:space="preserve">        Диспансерные больные(студенты) имеют право на пол</w:t>
      </w:r>
      <w:r w:rsidRPr="0007494F">
        <w:rPr>
          <w:rFonts w:eastAsia="Calibri"/>
          <w:sz w:val="28"/>
          <w:lang w:val="kk-KZ"/>
        </w:rPr>
        <w:t>у</w:t>
      </w:r>
      <w:r w:rsidRPr="0007494F">
        <w:rPr>
          <w:rFonts w:eastAsia="Calibri"/>
          <w:sz w:val="28"/>
        </w:rPr>
        <w:t>чение медикаментов по основному заболеванию бесплатно по льготным рецептам в аптеке ГСП, кроме этого при диспансеризации весной и осенью, по возможности, здравпункт за счет Университета обеспечивает противорецидивное лечение диспансерным больным, состоящим на учете у терапевта.</w:t>
      </w:r>
      <w:r w:rsidRPr="0007494F">
        <w:rPr>
          <w:rFonts w:eastAsia="Calibri"/>
          <w:b/>
          <w:sz w:val="28"/>
        </w:rPr>
        <w:t xml:space="preserve">   </w:t>
      </w:r>
    </w:p>
    <w:p w:rsidR="0007494F" w:rsidRPr="0007494F" w:rsidRDefault="0007494F" w:rsidP="0007494F">
      <w:pPr>
        <w:spacing w:after="0" w:line="240" w:lineRule="auto"/>
        <w:rPr>
          <w:rFonts w:eastAsia="Calibri"/>
          <w:sz w:val="28"/>
        </w:rPr>
      </w:pPr>
      <w:r w:rsidRPr="0007494F">
        <w:rPr>
          <w:rFonts w:eastAsia="Calibri"/>
          <w:sz w:val="28"/>
        </w:rPr>
        <w:t xml:space="preserve">    Для студентов больных туберкулезом выделяется два раза в год материальная помощь в размере стипендии и ежемесячные талоны на питание один раз в день;</w:t>
      </w:r>
    </w:p>
    <w:p w:rsidR="0007494F" w:rsidRPr="0007494F" w:rsidRDefault="0007494F" w:rsidP="0007494F">
      <w:pPr>
        <w:spacing w:after="0" w:line="240" w:lineRule="auto"/>
        <w:rPr>
          <w:rFonts w:eastAsia="Calibri"/>
          <w:sz w:val="28"/>
        </w:rPr>
      </w:pPr>
      <w:r w:rsidRPr="0007494F">
        <w:rPr>
          <w:rFonts w:eastAsia="Calibri"/>
          <w:sz w:val="28"/>
        </w:rPr>
        <w:t xml:space="preserve">    При  общежити</w:t>
      </w:r>
      <w:r w:rsidRPr="0007494F">
        <w:rPr>
          <w:rFonts w:eastAsia="Calibri"/>
          <w:sz w:val="28"/>
          <w:lang w:val="kk-KZ"/>
        </w:rPr>
        <w:t>и</w:t>
      </w:r>
      <w:r w:rsidRPr="0007494F">
        <w:rPr>
          <w:rFonts w:eastAsia="Calibri"/>
          <w:sz w:val="28"/>
        </w:rPr>
        <w:t xml:space="preserve"> №7 для туберкулезных больных выделены 6 комнат</w:t>
      </w:r>
      <w:r w:rsidRPr="0007494F">
        <w:rPr>
          <w:rFonts w:eastAsia="Calibri"/>
          <w:sz w:val="28"/>
          <w:lang w:val="kk-KZ"/>
        </w:rPr>
        <w:t>:</w:t>
      </w:r>
      <w:r w:rsidRPr="0007494F">
        <w:rPr>
          <w:rFonts w:eastAsia="Calibri"/>
          <w:sz w:val="28"/>
        </w:rPr>
        <w:t xml:space="preserve"> три мужские и три женские;</w:t>
      </w:r>
    </w:p>
    <w:p w:rsidR="0007494F" w:rsidRPr="0007494F" w:rsidRDefault="0007494F" w:rsidP="0007494F">
      <w:pPr>
        <w:spacing w:after="0" w:line="240" w:lineRule="auto"/>
        <w:rPr>
          <w:rFonts w:eastAsia="Calibri"/>
          <w:sz w:val="28"/>
        </w:rPr>
      </w:pPr>
    </w:p>
    <w:p w:rsidR="0007494F" w:rsidRPr="0007494F" w:rsidRDefault="0007494F" w:rsidP="0007494F">
      <w:pPr>
        <w:spacing w:after="0" w:line="240" w:lineRule="auto"/>
        <w:rPr>
          <w:rFonts w:eastAsia="Calibri"/>
          <w:b/>
          <w:i/>
          <w:color w:val="000000"/>
          <w:sz w:val="28"/>
        </w:rPr>
      </w:pPr>
      <w:r w:rsidRPr="0007494F">
        <w:rPr>
          <w:rFonts w:eastAsia="Calibri"/>
          <w:b/>
          <w:i/>
          <w:color w:val="000000"/>
          <w:sz w:val="28"/>
          <w:lang w:val="en-US"/>
        </w:rPr>
        <w:t>YI</w:t>
      </w:r>
      <w:r w:rsidRPr="0007494F">
        <w:rPr>
          <w:rFonts w:eastAsia="Calibri"/>
          <w:b/>
          <w:i/>
          <w:color w:val="000000"/>
          <w:sz w:val="28"/>
        </w:rPr>
        <w:t>. Выделение мест в общежитий</w:t>
      </w:r>
    </w:p>
    <w:p w:rsidR="0007494F" w:rsidRPr="0007494F" w:rsidRDefault="0007494F" w:rsidP="0007494F">
      <w:pPr>
        <w:spacing w:after="0" w:line="240" w:lineRule="auto"/>
        <w:rPr>
          <w:rFonts w:eastAsia="Calibri"/>
          <w:color w:val="000000"/>
          <w:sz w:val="28"/>
        </w:rPr>
      </w:pPr>
      <w:r w:rsidRPr="0007494F">
        <w:rPr>
          <w:rFonts w:eastAsia="Calibri"/>
          <w:b/>
          <w:color w:val="000000"/>
          <w:sz w:val="28"/>
        </w:rPr>
        <w:tab/>
      </w:r>
      <w:r w:rsidRPr="0007494F">
        <w:rPr>
          <w:rFonts w:eastAsia="Calibri"/>
          <w:color w:val="000000"/>
          <w:sz w:val="28"/>
        </w:rPr>
        <w:t xml:space="preserve"> КазНМУ  имеет 7 общежитий, количество мест -2834. Кроме этого мы арендуем еще 200 мест в АГИУВе, где проживают в основном студенты интернатуры и студенты 5 курсов. В отчетном году комиссия по  распределению мест в общежитиях  начала работать с  апреля месяца. В состав комиссии входили советник ректора Мустафина Ж.Г.,начальник УРСККС, юрист, деканы факультетов, председатель СПУ, возглавлял комиссию проректор УВР К.А.Тулебаев.</w:t>
      </w:r>
    </w:p>
    <w:p w:rsidR="0007494F" w:rsidRPr="0007494F" w:rsidRDefault="0007494F" w:rsidP="0007494F">
      <w:pPr>
        <w:spacing w:after="0" w:line="240" w:lineRule="auto"/>
        <w:rPr>
          <w:rFonts w:eastAsia="Calibri"/>
          <w:sz w:val="28"/>
          <w:lang w:val="kk-KZ"/>
        </w:rPr>
      </w:pPr>
      <w:r w:rsidRPr="0007494F">
        <w:rPr>
          <w:rFonts w:eastAsia="Calibri"/>
          <w:sz w:val="28"/>
          <w:lang w:val="kk-KZ"/>
        </w:rPr>
        <w:t>Общее количество мест в общежитии- 2834;( не включая общижитие АГИУВ)</w:t>
      </w:r>
    </w:p>
    <w:p w:rsidR="0007494F" w:rsidRPr="0007494F" w:rsidRDefault="0007494F" w:rsidP="0007494F">
      <w:pPr>
        <w:spacing w:after="0" w:line="240" w:lineRule="auto"/>
        <w:rPr>
          <w:rFonts w:eastAsia="Calibri"/>
          <w:sz w:val="28"/>
          <w:lang w:val="kk-KZ"/>
        </w:rPr>
      </w:pPr>
      <w:r w:rsidRPr="0007494F">
        <w:rPr>
          <w:rFonts w:eastAsia="Calibri"/>
          <w:sz w:val="28"/>
          <w:lang w:val="kk-KZ"/>
        </w:rPr>
        <w:t>Поступило заявлений-3167.</w:t>
      </w:r>
    </w:p>
    <w:p w:rsidR="0007494F" w:rsidRPr="0007494F" w:rsidRDefault="0007494F" w:rsidP="0007494F">
      <w:pPr>
        <w:spacing w:after="0" w:line="240" w:lineRule="auto"/>
        <w:rPr>
          <w:rFonts w:eastAsia="Calibri"/>
          <w:sz w:val="28"/>
          <w:lang w:val="kk-KZ"/>
        </w:rPr>
      </w:pPr>
      <w:r w:rsidRPr="0007494F">
        <w:rPr>
          <w:rFonts w:eastAsia="Calibri"/>
          <w:sz w:val="28"/>
          <w:lang w:val="kk-KZ"/>
        </w:rPr>
        <w:t>Общее количество получивших место в общежитии -2.774 студента ;</w:t>
      </w:r>
    </w:p>
    <w:p w:rsidR="0007494F" w:rsidRPr="0007494F" w:rsidRDefault="0007494F" w:rsidP="0007494F">
      <w:pPr>
        <w:spacing w:after="0" w:line="240" w:lineRule="auto"/>
        <w:rPr>
          <w:rFonts w:eastAsia="Calibri"/>
          <w:sz w:val="28"/>
          <w:lang w:val="kk-KZ"/>
        </w:rPr>
      </w:pPr>
      <w:r w:rsidRPr="0007494F">
        <w:rPr>
          <w:rFonts w:eastAsia="Calibri"/>
          <w:sz w:val="28"/>
          <w:lang w:val="kk-KZ"/>
        </w:rPr>
        <w:t>Для академической мобильности выделено  - 100 мест;</w:t>
      </w:r>
    </w:p>
    <w:p w:rsidR="0007494F" w:rsidRPr="0007494F" w:rsidRDefault="0007494F" w:rsidP="0007494F">
      <w:pPr>
        <w:spacing w:after="0" w:line="240" w:lineRule="auto"/>
        <w:rPr>
          <w:rFonts w:eastAsia="Calibri"/>
          <w:b/>
          <w:color w:val="000000"/>
          <w:sz w:val="28"/>
          <w:lang w:val="kk-KZ"/>
        </w:rPr>
      </w:pPr>
    </w:p>
    <w:p w:rsidR="0007494F" w:rsidRPr="0007494F" w:rsidRDefault="0007494F" w:rsidP="0007494F">
      <w:pPr>
        <w:spacing w:after="0" w:line="240" w:lineRule="auto"/>
        <w:rPr>
          <w:rFonts w:eastAsia="Calibri"/>
          <w:b/>
          <w:bCs/>
          <w:i/>
          <w:iCs/>
          <w:color w:val="000000"/>
          <w:sz w:val="28"/>
        </w:rPr>
      </w:pPr>
      <w:r w:rsidRPr="0007494F">
        <w:rPr>
          <w:rFonts w:eastAsia="Calibri"/>
          <w:b/>
          <w:bCs/>
          <w:i/>
          <w:iCs/>
          <w:color w:val="000000"/>
          <w:sz w:val="28"/>
          <w:lang w:val="en-US"/>
        </w:rPr>
        <w:t>YII</w:t>
      </w:r>
      <w:r w:rsidRPr="0007494F">
        <w:rPr>
          <w:rFonts w:eastAsia="Calibri"/>
          <w:b/>
          <w:bCs/>
          <w:i/>
          <w:iCs/>
          <w:color w:val="000000"/>
          <w:sz w:val="28"/>
        </w:rPr>
        <w:t>.    Условия для самореализации личности студента</w:t>
      </w:r>
    </w:p>
    <w:p w:rsidR="0007494F" w:rsidRPr="0007494F" w:rsidRDefault="0007494F" w:rsidP="0007494F">
      <w:pPr>
        <w:spacing w:after="0" w:line="240" w:lineRule="auto"/>
        <w:rPr>
          <w:rFonts w:eastAsia="Calibri"/>
          <w:sz w:val="28"/>
          <w:lang w:val="kk-KZ"/>
        </w:rPr>
      </w:pPr>
      <w:r w:rsidRPr="0007494F">
        <w:rPr>
          <w:rFonts w:eastAsia="Calibri"/>
          <w:sz w:val="28"/>
        </w:rPr>
        <w:t xml:space="preserve">Цель: Активизация студентов.   </w:t>
      </w:r>
    </w:p>
    <w:p w:rsidR="0007494F" w:rsidRPr="0007494F" w:rsidRDefault="0007494F" w:rsidP="0007494F">
      <w:pPr>
        <w:spacing w:after="0" w:line="240" w:lineRule="auto"/>
        <w:rPr>
          <w:rFonts w:eastAsia="Calibri"/>
          <w:sz w:val="28"/>
        </w:rPr>
      </w:pPr>
      <w:r w:rsidRPr="0007494F">
        <w:rPr>
          <w:rFonts w:eastAsia="Calibri"/>
          <w:sz w:val="28"/>
          <w:lang w:val="kk-KZ"/>
        </w:rPr>
        <w:t xml:space="preserve">           </w:t>
      </w:r>
      <w:r w:rsidRPr="0007494F">
        <w:rPr>
          <w:rFonts w:eastAsia="Calibri"/>
          <w:sz w:val="28"/>
        </w:rPr>
        <w:t>Для личностного развития студентов на сегодняшний день в университете функционирует 14 студенческих объединений. Общее количество  студентов охваченных общественной нагрузкой</w:t>
      </w:r>
      <w:r w:rsidRPr="0007494F">
        <w:rPr>
          <w:rFonts w:eastAsia="Calibri"/>
          <w:sz w:val="28"/>
          <w:lang w:val="kk-KZ"/>
        </w:rPr>
        <w:t>,</w:t>
      </w:r>
      <w:r w:rsidRPr="0007494F">
        <w:rPr>
          <w:rFonts w:eastAsia="Calibri"/>
          <w:sz w:val="28"/>
        </w:rPr>
        <w:t xml:space="preserve"> включая старост групп</w:t>
      </w:r>
      <w:r w:rsidRPr="0007494F">
        <w:rPr>
          <w:rFonts w:eastAsia="Calibri"/>
          <w:sz w:val="28"/>
          <w:lang w:val="kk-KZ"/>
        </w:rPr>
        <w:t>,</w:t>
      </w:r>
      <w:r w:rsidRPr="0007494F">
        <w:rPr>
          <w:rFonts w:eastAsia="Calibri"/>
          <w:sz w:val="28"/>
        </w:rPr>
        <w:t xml:space="preserve"> приблизительно составляет 1000 студентов.  </w:t>
      </w:r>
    </w:p>
    <w:p w:rsidR="0007494F" w:rsidRPr="0007494F" w:rsidRDefault="0007494F" w:rsidP="0007494F">
      <w:pPr>
        <w:spacing w:after="0" w:line="240" w:lineRule="auto"/>
        <w:rPr>
          <w:rFonts w:eastAsia="Calibri"/>
          <w:sz w:val="28"/>
        </w:rPr>
      </w:pPr>
      <w:r w:rsidRPr="0007494F">
        <w:rPr>
          <w:rFonts w:eastAsia="Calibri"/>
          <w:sz w:val="28"/>
        </w:rPr>
        <w:t xml:space="preserve">Деятельность студенческих организаций: </w:t>
      </w:r>
    </w:p>
    <w:p w:rsidR="0007494F" w:rsidRPr="0007494F" w:rsidRDefault="0007494F" w:rsidP="0007494F">
      <w:pPr>
        <w:spacing w:after="0" w:line="240" w:lineRule="auto"/>
        <w:rPr>
          <w:rFonts w:eastAsia="Calibri"/>
          <w:sz w:val="28"/>
        </w:rPr>
      </w:pPr>
      <w:r w:rsidRPr="0007494F">
        <w:rPr>
          <w:rFonts w:eastAsia="Calibri"/>
          <w:sz w:val="28"/>
        </w:rPr>
        <w:t>- в сентябре 2013г.  в общежитиях КазНМУ проводились  встречи со студентами 1-го курса для ознакомления со студенческими объединениями;</w:t>
      </w:r>
    </w:p>
    <w:p w:rsidR="0007494F" w:rsidRPr="0007494F" w:rsidRDefault="0007494F" w:rsidP="0007494F">
      <w:pPr>
        <w:spacing w:after="0" w:line="240" w:lineRule="auto"/>
        <w:rPr>
          <w:rFonts w:eastAsia="Calibri"/>
          <w:sz w:val="28"/>
        </w:rPr>
      </w:pPr>
      <w:r w:rsidRPr="0007494F">
        <w:rPr>
          <w:rFonts w:eastAsia="Calibri"/>
          <w:sz w:val="28"/>
        </w:rPr>
        <w:t xml:space="preserve">- 16 сентября КДМ  в амфитеатре  провели концертного мероприятия "Open Air" посвященное приветствию студентов первокурсников;  </w:t>
      </w:r>
    </w:p>
    <w:p w:rsidR="0007494F" w:rsidRPr="0007494F" w:rsidRDefault="0007494F" w:rsidP="0007494F">
      <w:pPr>
        <w:spacing w:after="0" w:line="240" w:lineRule="auto"/>
        <w:rPr>
          <w:rFonts w:eastAsia="Calibri"/>
          <w:sz w:val="28"/>
          <w:lang w:val="kk-KZ"/>
        </w:rPr>
      </w:pPr>
      <w:r w:rsidRPr="0007494F">
        <w:rPr>
          <w:rFonts w:eastAsia="Calibri"/>
          <w:sz w:val="28"/>
        </w:rPr>
        <w:t xml:space="preserve">     - СПУ б</w:t>
      </w:r>
      <w:r w:rsidRPr="0007494F">
        <w:rPr>
          <w:rFonts w:eastAsia="Calibri"/>
          <w:sz w:val="28"/>
          <w:lang w:val="kk-KZ"/>
        </w:rPr>
        <w:t>ыло проведено анкетирование на тему «Удовлетворенность студентов учебным процессом». Параллельно с этим студенческое правительство провело сравнение цен столовой нашего университета и нескольких ВУЗов г.Алматы;</w:t>
      </w:r>
    </w:p>
    <w:p w:rsidR="0007494F" w:rsidRPr="0007494F" w:rsidRDefault="0007494F" w:rsidP="0007494F">
      <w:pPr>
        <w:spacing w:after="0" w:line="240" w:lineRule="auto"/>
        <w:rPr>
          <w:rFonts w:eastAsia="Calibri"/>
          <w:sz w:val="28"/>
        </w:rPr>
      </w:pPr>
      <w:r w:rsidRPr="0007494F">
        <w:rPr>
          <w:rFonts w:eastAsia="Calibri"/>
          <w:sz w:val="28"/>
          <w:lang w:val="kk-KZ"/>
        </w:rPr>
        <w:t xml:space="preserve">- </w:t>
      </w:r>
      <w:r w:rsidRPr="0007494F">
        <w:rPr>
          <w:rFonts w:eastAsia="Calibri"/>
          <w:sz w:val="28"/>
        </w:rPr>
        <w:t>19 октября в Cinema</w:t>
      </w:r>
      <w:r w:rsidRPr="0007494F">
        <w:rPr>
          <w:rFonts w:eastAsia="Calibri"/>
          <w:sz w:val="28"/>
          <w:lang w:val="kk-KZ"/>
        </w:rPr>
        <w:t xml:space="preserve"> </w:t>
      </w:r>
      <w:r w:rsidRPr="0007494F">
        <w:rPr>
          <w:rFonts w:eastAsia="Calibri"/>
          <w:sz w:val="28"/>
        </w:rPr>
        <w:t>Bar прошел финал конкурса «Мистер КазНМУ</w:t>
      </w:r>
      <w:r w:rsidRPr="0007494F">
        <w:rPr>
          <w:rFonts w:eastAsia="Calibri"/>
          <w:sz w:val="28"/>
          <w:lang w:val="kk-KZ"/>
        </w:rPr>
        <w:t>-2012</w:t>
      </w:r>
      <w:r w:rsidRPr="0007494F">
        <w:rPr>
          <w:rFonts w:eastAsia="Calibri"/>
          <w:sz w:val="28"/>
        </w:rPr>
        <w:t xml:space="preserve">», организованный Комитетом по делам молодежи КазНМУ; </w:t>
      </w:r>
    </w:p>
    <w:p w:rsidR="0007494F" w:rsidRPr="0007494F" w:rsidRDefault="0007494F" w:rsidP="0007494F">
      <w:pPr>
        <w:spacing w:after="0" w:line="240" w:lineRule="auto"/>
        <w:rPr>
          <w:rFonts w:eastAsia="Calibri"/>
          <w:sz w:val="28"/>
        </w:rPr>
      </w:pPr>
      <w:r w:rsidRPr="0007494F">
        <w:rPr>
          <w:rFonts w:eastAsia="Calibri"/>
          <w:sz w:val="28"/>
        </w:rPr>
        <w:t>- 14 ноября 2012г. с 8:00 до 18:00 в холле театра «Concordia»  состоялись выборы на пост председателя СПУ. Выборы прошли демократично и прозрачно</w:t>
      </w:r>
      <w:r w:rsidRPr="0007494F">
        <w:rPr>
          <w:rFonts w:eastAsia="Calibri"/>
          <w:sz w:val="28"/>
          <w:lang w:val="kk-KZ"/>
        </w:rPr>
        <w:t>,</w:t>
      </w:r>
      <w:r w:rsidRPr="0007494F">
        <w:rPr>
          <w:rFonts w:eastAsia="Calibri"/>
          <w:sz w:val="28"/>
        </w:rPr>
        <w:t xml:space="preserve"> </w:t>
      </w:r>
      <w:r w:rsidRPr="0007494F">
        <w:rPr>
          <w:rFonts w:eastAsia="Calibri"/>
          <w:sz w:val="28"/>
          <w:lang w:val="kk-KZ"/>
        </w:rPr>
        <w:t xml:space="preserve">председателем СПУ был выбран </w:t>
      </w:r>
      <w:r w:rsidRPr="0007494F">
        <w:rPr>
          <w:rFonts w:eastAsia="Calibri"/>
          <w:sz w:val="28"/>
        </w:rPr>
        <w:t xml:space="preserve">студент 2 курса </w:t>
      </w:r>
      <w:r w:rsidRPr="0007494F">
        <w:rPr>
          <w:rFonts w:eastAsia="Calibri"/>
          <w:sz w:val="28"/>
          <w:lang w:val="kk-KZ"/>
        </w:rPr>
        <w:t>специальности «Общая медицина»</w:t>
      </w:r>
      <w:r w:rsidRPr="0007494F">
        <w:rPr>
          <w:rFonts w:eastAsia="Calibri"/>
          <w:sz w:val="28"/>
        </w:rPr>
        <w:t xml:space="preserve"> Курбатов А.;</w:t>
      </w:r>
    </w:p>
    <w:p w:rsidR="0007494F" w:rsidRPr="0007494F" w:rsidRDefault="0007494F" w:rsidP="0007494F">
      <w:pPr>
        <w:spacing w:after="0" w:line="240" w:lineRule="auto"/>
        <w:rPr>
          <w:rFonts w:eastAsia="Calibri"/>
          <w:sz w:val="28"/>
        </w:rPr>
      </w:pPr>
      <w:r w:rsidRPr="0007494F">
        <w:rPr>
          <w:rFonts w:eastAsia="Calibri"/>
          <w:sz w:val="28"/>
        </w:rPr>
        <w:t xml:space="preserve">- 2 декабря СПУ организовало флеш-моб в честь празднования </w:t>
      </w:r>
      <w:r w:rsidRPr="0007494F">
        <w:rPr>
          <w:rFonts w:eastAsia="Calibri"/>
          <w:bCs/>
          <w:sz w:val="28"/>
        </w:rPr>
        <w:t>Дней Университета, было задействовано 50 студентов, в группе поддержки участвовало около 400 студентов;</w:t>
      </w:r>
      <w:r w:rsidRPr="0007494F">
        <w:rPr>
          <w:rFonts w:eastAsia="Calibri"/>
          <w:sz w:val="28"/>
        </w:rPr>
        <w:t xml:space="preserve">     </w:t>
      </w:r>
    </w:p>
    <w:p w:rsidR="0007494F" w:rsidRPr="0007494F" w:rsidRDefault="0007494F" w:rsidP="0007494F">
      <w:pPr>
        <w:spacing w:after="0" w:line="240" w:lineRule="auto"/>
        <w:rPr>
          <w:rFonts w:eastAsia="Calibri"/>
          <w:sz w:val="28"/>
        </w:rPr>
      </w:pPr>
      <w:r w:rsidRPr="0007494F">
        <w:rPr>
          <w:rFonts w:eastAsia="Calibri"/>
          <w:sz w:val="28"/>
        </w:rPr>
        <w:t xml:space="preserve">   - 2 декабря в «Зале Славы» состоялась инаугурация председателя С</w:t>
      </w:r>
      <w:r w:rsidRPr="0007494F">
        <w:rPr>
          <w:rFonts w:eastAsia="Calibri"/>
          <w:sz w:val="28"/>
          <w:lang w:val="kk-KZ"/>
        </w:rPr>
        <w:t>ПУ</w:t>
      </w:r>
      <w:r w:rsidRPr="0007494F">
        <w:rPr>
          <w:rFonts w:eastAsia="Calibri"/>
          <w:sz w:val="28"/>
        </w:rPr>
        <w:t xml:space="preserve">  </w:t>
      </w:r>
    </w:p>
    <w:p w:rsidR="0007494F" w:rsidRPr="0007494F" w:rsidRDefault="0007494F" w:rsidP="0007494F">
      <w:pPr>
        <w:spacing w:after="0" w:line="240" w:lineRule="auto"/>
        <w:rPr>
          <w:rFonts w:eastAsia="Calibri"/>
          <w:sz w:val="28"/>
        </w:rPr>
      </w:pPr>
      <w:r w:rsidRPr="0007494F">
        <w:rPr>
          <w:rFonts w:eastAsia="Calibri"/>
          <w:sz w:val="28"/>
        </w:rPr>
        <w:t xml:space="preserve">  - в этот день в театре «Concordia» состоялось традиционное посвящение первокурсников в ряды  студентов; </w:t>
      </w:r>
    </w:p>
    <w:p w:rsidR="0007494F" w:rsidRPr="0007494F" w:rsidRDefault="0007494F" w:rsidP="0007494F">
      <w:pPr>
        <w:spacing w:after="0" w:line="240" w:lineRule="auto"/>
        <w:rPr>
          <w:rFonts w:eastAsia="Calibri"/>
          <w:sz w:val="28"/>
          <w:lang w:val="kk-KZ"/>
        </w:rPr>
      </w:pPr>
      <w:r w:rsidRPr="0007494F">
        <w:rPr>
          <w:rFonts w:eastAsia="Calibri"/>
          <w:sz w:val="28"/>
          <w:lang w:val="kk-KZ"/>
        </w:rPr>
        <w:t xml:space="preserve">- в декабре прошли игры  Дебатного клуба на тему: </w:t>
      </w:r>
      <w:r w:rsidRPr="0007494F">
        <w:rPr>
          <w:rFonts w:eastAsia="Calibri"/>
          <w:sz w:val="28"/>
        </w:rPr>
        <w:t>«</w:t>
      </w:r>
      <w:r w:rsidRPr="0007494F">
        <w:rPr>
          <w:rFonts w:eastAsia="Calibri"/>
          <w:i/>
          <w:sz w:val="28"/>
          <w:lang w:val="kk-KZ"/>
        </w:rPr>
        <w:t>Адам ағзасын</w:t>
      </w:r>
      <w:r w:rsidRPr="0007494F">
        <w:rPr>
          <w:rStyle w:val="apple-converted-space"/>
          <w:rFonts w:eastAsia="Calibri"/>
          <w:i/>
          <w:color w:val="444444"/>
          <w:sz w:val="28"/>
          <w:shd w:val="clear" w:color="auto" w:fill="EFF8FF"/>
          <w:lang w:val="kk-KZ"/>
        </w:rPr>
        <w:t> </w:t>
      </w:r>
      <w:r w:rsidRPr="0007494F">
        <w:rPr>
          <w:rStyle w:val="aa"/>
          <w:rFonts w:eastAsia="Calibri"/>
          <w:b w:val="0"/>
          <w:i/>
          <w:color w:val="000000"/>
          <w:sz w:val="28"/>
          <w:shd w:val="clear" w:color="auto" w:fill="EFF8FF"/>
          <w:lang w:val="kk-KZ"/>
        </w:rPr>
        <w:t>трансплантация</w:t>
      </w:r>
      <w:r w:rsidRPr="0007494F">
        <w:rPr>
          <w:rFonts w:eastAsia="Calibri"/>
          <w:i/>
          <w:color w:val="000000"/>
          <w:sz w:val="28"/>
          <w:lang w:val="kk-KZ"/>
        </w:rPr>
        <w:t>лау</w:t>
      </w:r>
      <w:r w:rsidRPr="0007494F">
        <w:rPr>
          <w:rFonts w:eastAsia="Calibri"/>
          <w:i/>
          <w:sz w:val="28"/>
          <w:lang w:val="kk-KZ"/>
        </w:rPr>
        <w:t xml:space="preserve"> дұрыс па?</w:t>
      </w:r>
      <w:r w:rsidRPr="0007494F">
        <w:rPr>
          <w:rFonts w:eastAsia="Calibri"/>
          <w:sz w:val="28"/>
        </w:rPr>
        <w:t xml:space="preserve">» </w:t>
      </w:r>
    </w:p>
    <w:p w:rsidR="0007494F" w:rsidRPr="0007494F" w:rsidRDefault="0007494F" w:rsidP="0007494F">
      <w:pPr>
        <w:spacing w:after="0" w:line="240" w:lineRule="auto"/>
        <w:rPr>
          <w:rFonts w:eastAsia="Calibri"/>
          <w:sz w:val="28"/>
        </w:rPr>
      </w:pPr>
      <w:r w:rsidRPr="0007494F">
        <w:rPr>
          <w:rFonts w:eastAsia="Calibri"/>
          <w:sz w:val="28"/>
        </w:rPr>
        <w:t>-  Очень ярко прошла игра Интеллектуального Клуба КазНМУ, которая  способствовала развитию логического мышления и общей эрудиции, необходимых будущему врачу в жизни и профессиональной деятельности, улучшению навыков командного взаимодействия, реакции, умения быстро принимать решения и лидерских навыков. Был  разыгран переходящий кубок КазНМУ, а также подарочный сертификат на книги. Обладатели призовых мест были  награждены грамотами.</w:t>
      </w:r>
    </w:p>
    <w:p w:rsidR="0007494F" w:rsidRPr="0007494F" w:rsidRDefault="0007494F" w:rsidP="0007494F">
      <w:pPr>
        <w:spacing w:after="0" w:line="240" w:lineRule="auto"/>
        <w:rPr>
          <w:rFonts w:eastAsia="Calibri"/>
          <w:sz w:val="28"/>
        </w:rPr>
      </w:pPr>
      <w:r w:rsidRPr="0007494F">
        <w:rPr>
          <w:rFonts w:eastAsia="Calibri"/>
          <w:sz w:val="28"/>
        </w:rPr>
        <w:t>- школа лидеров «ТОП-100» провели тренинг «Школа выживания». Участники были награждены грамотами;</w:t>
      </w:r>
    </w:p>
    <w:p w:rsidR="0007494F" w:rsidRPr="0007494F" w:rsidRDefault="0007494F" w:rsidP="0007494F">
      <w:pPr>
        <w:spacing w:after="0" w:line="240" w:lineRule="auto"/>
        <w:rPr>
          <w:rFonts w:eastAsia="Calibri"/>
          <w:sz w:val="28"/>
        </w:rPr>
      </w:pPr>
      <w:r w:rsidRPr="0007494F">
        <w:rPr>
          <w:rFonts w:eastAsia="Calibri"/>
          <w:sz w:val="28"/>
        </w:rPr>
        <w:lastRenderedPageBreak/>
        <w:t>- студенты КазНМУ совместно с благотворительным Фондом «Милосердие» организовали благотворительный концерт, который проходил  в декабре 2012 года в  театре «</w:t>
      </w:r>
      <w:r w:rsidRPr="0007494F">
        <w:rPr>
          <w:rFonts w:eastAsia="Calibri"/>
          <w:sz w:val="28"/>
          <w:lang w:val="en-US"/>
        </w:rPr>
        <w:t>Concordia</w:t>
      </w:r>
      <w:r w:rsidRPr="0007494F">
        <w:rPr>
          <w:rFonts w:eastAsia="Calibri"/>
          <w:sz w:val="28"/>
        </w:rPr>
        <w:t>».</w:t>
      </w:r>
    </w:p>
    <w:p w:rsidR="0007494F" w:rsidRPr="0007494F" w:rsidRDefault="0007494F" w:rsidP="0007494F">
      <w:pPr>
        <w:spacing w:after="0" w:line="240" w:lineRule="auto"/>
        <w:rPr>
          <w:rFonts w:eastAsia="Calibri"/>
          <w:sz w:val="28"/>
        </w:rPr>
      </w:pPr>
      <w:r w:rsidRPr="0007494F">
        <w:rPr>
          <w:rFonts w:eastAsia="Calibri"/>
          <w:sz w:val="28"/>
        </w:rPr>
        <w:t xml:space="preserve">         Для реализации творческого потенциала при театре «</w:t>
      </w:r>
      <w:r w:rsidRPr="0007494F">
        <w:rPr>
          <w:rFonts w:eastAsia="Calibri"/>
          <w:sz w:val="28"/>
          <w:lang w:val="en-US"/>
        </w:rPr>
        <w:t>Concordia</w:t>
      </w:r>
      <w:r w:rsidRPr="0007494F">
        <w:rPr>
          <w:rFonts w:eastAsia="Calibri"/>
          <w:sz w:val="28"/>
        </w:rPr>
        <w:t>» работает профессиональный режиссер и хореограф. У студентов есть все условия заниматься в кружках по интересам для развития своего творчества:</w:t>
      </w:r>
    </w:p>
    <w:p w:rsidR="0007494F" w:rsidRPr="0007494F" w:rsidRDefault="0007494F" w:rsidP="0007494F">
      <w:pPr>
        <w:spacing w:after="0" w:line="240" w:lineRule="auto"/>
        <w:rPr>
          <w:rFonts w:eastAsia="Calibri"/>
          <w:bCs/>
          <w:sz w:val="28"/>
          <w:lang w:val="kk-KZ"/>
        </w:rPr>
      </w:pPr>
      <w:r w:rsidRPr="0007494F">
        <w:rPr>
          <w:rFonts w:eastAsia="Calibri"/>
          <w:b/>
          <w:bCs/>
          <w:i/>
          <w:iCs/>
          <w:color w:val="000000"/>
          <w:sz w:val="28"/>
        </w:rPr>
        <w:t xml:space="preserve">          </w:t>
      </w:r>
      <w:r w:rsidRPr="0007494F">
        <w:rPr>
          <w:rFonts w:eastAsia="Calibri"/>
          <w:bCs/>
          <w:iCs/>
          <w:color w:val="000000"/>
          <w:sz w:val="28"/>
        </w:rPr>
        <w:t xml:space="preserve">- </w:t>
      </w:r>
      <w:r w:rsidRPr="0007494F">
        <w:rPr>
          <w:rFonts w:eastAsia="Calibri"/>
          <w:bCs/>
          <w:iCs/>
          <w:color w:val="000000"/>
          <w:sz w:val="28"/>
          <w:lang w:val="kk-KZ"/>
        </w:rPr>
        <w:t>С</w:t>
      </w:r>
      <w:r w:rsidRPr="0007494F">
        <w:rPr>
          <w:rFonts w:eastAsia="Calibri"/>
          <w:bCs/>
          <w:i/>
          <w:iCs/>
          <w:color w:val="000000"/>
          <w:sz w:val="28"/>
        </w:rPr>
        <w:t>туденческий оркестр казахских народных инструментов «Дала сазы», С</w:t>
      </w:r>
      <w:r w:rsidRPr="0007494F">
        <w:rPr>
          <w:rFonts w:eastAsia="Calibri"/>
          <w:bCs/>
          <w:iCs/>
          <w:color w:val="000000"/>
          <w:sz w:val="28"/>
        </w:rPr>
        <w:t xml:space="preserve">туденты играют  на домбре, кобызе, шан кобызе, дауылпазе, тай-туяк, токылдак, аса таяк.  Оркестр уже имеет свой репертуар и успешно выступил на внутривузовских мероприятия  (выступления: «День знаний», «Дни университета», празднование 65-летия  факультета фармации, «Наурыз-мейрамы» и др); </w:t>
      </w:r>
    </w:p>
    <w:p w:rsidR="0007494F" w:rsidRPr="0007494F" w:rsidRDefault="0007494F" w:rsidP="0007494F">
      <w:pPr>
        <w:spacing w:after="0" w:line="240" w:lineRule="auto"/>
        <w:rPr>
          <w:rFonts w:eastAsia="Calibri"/>
          <w:bCs/>
          <w:iCs/>
          <w:color w:val="000000"/>
          <w:sz w:val="28"/>
        </w:rPr>
      </w:pPr>
      <w:r w:rsidRPr="0007494F">
        <w:rPr>
          <w:rFonts w:eastAsia="Calibri"/>
          <w:bCs/>
          <w:iCs/>
          <w:color w:val="000000"/>
          <w:sz w:val="28"/>
        </w:rPr>
        <w:t xml:space="preserve">       </w:t>
      </w:r>
      <w:r w:rsidRPr="0007494F">
        <w:rPr>
          <w:rFonts w:eastAsia="Calibri"/>
          <w:b/>
          <w:bCs/>
          <w:iCs/>
          <w:color w:val="000000"/>
          <w:sz w:val="28"/>
        </w:rPr>
        <w:t xml:space="preserve">- </w:t>
      </w:r>
      <w:r w:rsidRPr="0007494F">
        <w:rPr>
          <w:rFonts w:eastAsia="Calibri"/>
          <w:bCs/>
          <w:i/>
          <w:iCs/>
          <w:color w:val="000000"/>
          <w:sz w:val="28"/>
        </w:rPr>
        <w:t>Танцевальный коллектив «</w:t>
      </w:r>
      <w:r w:rsidRPr="0007494F">
        <w:rPr>
          <w:rFonts w:eastAsia="Calibri"/>
          <w:bCs/>
          <w:i/>
          <w:iCs/>
          <w:color w:val="000000"/>
          <w:sz w:val="28"/>
          <w:lang w:val="kk-KZ"/>
        </w:rPr>
        <w:t>Өрнек</w:t>
      </w:r>
      <w:r w:rsidRPr="0007494F">
        <w:rPr>
          <w:rFonts w:eastAsia="Calibri"/>
          <w:bCs/>
          <w:i/>
          <w:iCs/>
          <w:color w:val="000000"/>
          <w:sz w:val="28"/>
        </w:rPr>
        <w:t>»</w:t>
      </w:r>
      <w:r w:rsidRPr="0007494F">
        <w:rPr>
          <w:rFonts w:eastAsia="Calibri"/>
          <w:bCs/>
          <w:iCs/>
          <w:color w:val="000000"/>
          <w:sz w:val="28"/>
        </w:rPr>
        <w:t xml:space="preserve"> будучи новым студенческим объединением, уже выступил на</w:t>
      </w:r>
      <w:r w:rsidRPr="0007494F">
        <w:rPr>
          <w:rFonts w:eastAsia="Calibri"/>
          <w:sz w:val="28"/>
        </w:rPr>
        <w:t xml:space="preserve"> факультетских мероприятиях, таких как:  </w:t>
      </w:r>
      <w:r w:rsidRPr="0007494F">
        <w:rPr>
          <w:rFonts w:eastAsia="Calibri"/>
          <w:bCs/>
          <w:iCs/>
          <w:color w:val="000000"/>
          <w:sz w:val="28"/>
        </w:rPr>
        <w:t>Новый Год, «Наурыз мейрамы» и Выпускной балл;</w:t>
      </w:r>
      <w:r w:rsidRPr="0007494F">
        <w:rPr>
          <w:rFonts w:eastAsia="Calibri"/>
          <w:sz w:val="28"/>
        </w:rPr>
        <w:t xml:space="preserve"> </w:t>
      </w:r>
    </w:p>
    <w:p w:rsidR="0007494F" w:rsidRPr="0007494F" w:rsidRDefault="0007494F" w:rsidP="0007494F">
      <w:pPr>
        <w:spacing w:after="0" w:line="240" w:lineRule="auto"/>
        <w:rPr>
          <w:rFonts w:eastAsia="Calibri"/>
          <w:bCs/>
          <w:iCs/>
          <w:color w:val="000000"/>
          <w:sz w:val="28"/>
        </w:rPr>
      </w:pPr>
      <w:r w:rsidRPr="0007494F">
        <w:rPr>
          <w:rFonts w:eastAsia="Calibri"/>
          <w:bCs/>
          <w:iCs/>
          <w:color w:val="000000"/>
          <w:sz w:val="28"/>
        </w:rPr>
        <w:t xml:space="preserve">      -  </w:t>
      </w:r>
      <w:r w:rsidRPr="0007494F">
        <w:rPr>
          <w:rFonts w:eastAsia="Calibri"/>
          <w:bCs/>
          <w:i/>
          <w:iCs/>
          <w:color w:val="000000"/>
          <w:sz w:val="28"/>
        </w:rPr>
        <w:t>ВИА «Сырттан»</w:t>
      </w:r>
      <w:r w:rsidRPr="0007494F">
        <w:rPr>
          <w:rFonts w:eastAsia="Calibri"/>
          <w:bCs/>
          <w:iCs/>
          <w:color w:val="000000"/>
          <w:sz w:val="28"/>
        </w:rPr>
        <w:t xml:space="preserve"> группа активных творческих студентов. Группа выступила во многих городских и общереспубликанских мероприятиях; Занимает призовые места.</w:t>
      </w:r>
    </w:p>
    <w:p w:rsidR="0007494F" w:rsidRPr="0007494F" w:rsidRDefault="0007494F" w:rsidP="0007494F">
      <w:pPr>
        <w:spacing w:after="0" w:line="240" w:lineRule="auto"/>
        <w:rPr>
          <w:rFonts w:eastAsia="Calibri"/>
          <w:bCs/>
          <w:iCs/>
          <w:color w:val="000000"/>
          <w:sz w:val="28"/>
        </w:rPr>
      </w:pPr>
      <w:r w:rsidRPr="0007494F">
        <w:rPr>
          <w:rFonts w:eastAsia="Calibri"/>
          <w:bCs/>
          <w:iCs/>
          <w:color w:val="000000"/>
          <w:sz w:val="28"/>
        </w:rPr>
        <w:t xml:space="preserve">      </w:t>
      </w:r>
      <w:r w:rsidRPr="0007494F">
        <w:rPr>
          <w:rFonts w:eastAsia="Calibri"/>
          <w:b/>
          <w:bCs/>
          <w:iCs/>
          <w:color w:val="000000"/>
          <w:sz w:val="28"/>
        </w:rPr>
        <w:t xml:space="preserve">- </w:t>
      </w:r>
      <w:r w:rsidRPr="0007494F">
        <w:rPr>
          <w:rFonts w:eastAsia="Calibri"/>
          <w:bCs/>
          <w:i/>
          <w:iCs/>
          <w:color w:val="000000"/>
          <w:sz w:val="28"/>
        </w:rPr>
        <w:t>Студенческий драматический театр студентов</w:t>
      </w:r>
      <w:r w:rsidRPr="0007494F">
        <w:rPr>
          <w:rFonts w:eastAsia="Calibri"/>
          <w:bCs/>
          <w:iCs/>
          <w:color w:val="000000"/>
          <w:sz w:val="28"/>
        </w:rPr>
        <w:t xml:space="preserve"> самый юный кружок действующий в КазНМУ.  Планируются постановки силами наших студентов к  9 Мая и ко «Дню медицинского работника»;</w:t>
      </w:r>
    </w:p>
    <w:p w:rsidR="0007494F" w:rsidRPr="0007494F" w:rsidRDefault="0007494F" w:rsidP="0007494F">
      <w:pPr>
        <w:spacing w:after="0" w:line="240" w:lineRule="auto"/>
        <w:rPr>
          <w:rFonts w:eastAsia="Calibri"/>
          <w:b/>
          <w:color w:val="000000"/>
          <w:sz w:val="28"/>
          <w:lang w:val="kk-KZ"/>
        </w:rPr>
      </w:pPr>
      <w:r w:rsidRPr="0007494F">
        <w:rPr>
          <w:rFonts w:eastAsia="Calibri"/>
          <w:b/>
          <w:color w:val="000000"/>
          <w:sz w:val="28"/>
          <w:lang w:val="kk-KZ"/>
        </w:rPr>
        <w:t>Достижения студентов:</w:t>
      </w:r>
    </w:p>
    <w:p w:rsidR="0007494F" w:rsidRPr="0007494F" w:rsidRDefault="0007494F" w:rsidP="0007494F">
      <w:pPr>
        <w:spacing w:after="0" w:line="240" w:lineRule="auto"/>
        <w:rPr>
          <w:rFonts w:eastAsia="Calibri"/>
          <w:sz w:val="28"/>
        </w:rPr>
      </w:pPr>
      <w:r w:rsidRPr="0007494F">
        <w:rPr>
          <w:rFonts w:eastAsia="Calibri"/>
          <w:b/>
          <w:sz w:val="28"/>
          <w:lang w:val="kk-KZ"/>
        </w:rPr>
        <w:t xml:space="preserve">             </w:t>
      </w:r>
      <w:r w:rsidRPr="0007494F">
        <w:rPr>
          <w:rFonts w:eastAsia="Calibri"/>
          <w:sz w:val="28"/>
          <w:lang w:val="kk-KZ"/>
        </w:rPr>
        <w:t>На</w:t>
      </w:r>
      <w:r w:rsidRPr="0007494F">
        <w:rPr>
          <w:rFonts w:eastAsia="Calibri"/>
          <w:b/>
          <w:sz w:val="28"/>
          <w:lang w:val="kk-KZ"/>
        </w:rPr>
        <w:t xml:space="preserve"> </w:t>
      </w:r>
      <w:r w:rsidRPr="0007494F">
        <w:rPr>
          <w:rFonts w:eastAsia="Calibri"/>
          <w:sz w:val="28"/>
          <w:lang w:val="kk-KZ"/>
        </w:rPr>
        <w:t>Республиканском творческом фестивале студентов «Абай әлемі», дипломом 1 степени в номинации «Абайдың қара сөздері» награжден студент 1 курса факультета фармации  Сериков Нурсултан;</w:t>
      </w:r>
    </w:p>
    <w:p w:rsidR="0007494F" w:rsidRPr="0007494F" w:rsidRDefault="0007494F" w:rsidP="0007494F">
      <w:pPr>
        <w:spacing w:after="0" w:line="240" w:lineRule="auto"/>
        <w:rPr>
          <w:rFonts w:eastAsia="Calibri"/>
          <w:sz w:val="28"/>
        </w:rPr>
      </w:pPr>
      <w:r w:rsidRPr="0007494F">
        <w:rPr>
          <w:rFonts w:eastAsia="Calibri"/>
          <w:sz w:val="28"/>
        </w:rPr>
        <w:t xml:space="preserve">         На м</w:t>
      </w:r>
      <w:r w:rsidRPr="0007494F">
        <w:rPr>
          <w:rFonts w:eastAsia="Calibri"/>
          <w:sz w:val="28"/>
          <w:lang w:val="kk-KZ"/>
        </w:rPr>
        <w:t xml:space="preserve">ежвузовском фестивале </w:t>
      </w:r>
      <w:r w:rsidRPr="0007494F">
        <w:rPr>
          <w:rFonts w:eastAsia="Calibri"/>
          <w:sz w:val="28"/>
        </w:rPr>
        <w:t>«Дельфийские игры» в номинациях «Эстрадное пение» и «Патриотическая песня» дипломами участника  награждены студенты Болат Ербол и Толебай Нурлыбек,;</w:t>
      </w:r>
    </w:p>
    <w:p w:rsidR="0007494F" w:rsidRPr="0007494F" w:rsidRDefault="0007494F" w:rsidP="0007494F">
      <w:pPr>
        <w:spacing w:after="0" w:line="240" w:lineRule="auto"/>
        <w:rPr>
          <w:rFonts w:eastAsia="Calibri"/>
          <w:sz w:val="28"/>
        </w:rPr>
      </w:pPr>
      <w:r w:rsidRPr="0007494F">
        <w:rPr>
          <w:rFonts w:eastAsia="Calibri"/>
          <w:sz w:val="28"/>
        </w:rPr>
        <w:t xml:space="preserve">            В Республиканском конкурсе «Виват Казахстан!» в номинаций «Военно-патриотическая песня» студент 3 курса факультета стоматологии Месов Олжас занял 2 место, а  трио «До-Ми-Соль» заняло  3-место. ( апрель 2012г.);</w:t>
      </w:r>
    </w:p>
    <w:p w:rsidR="0007494F" w:rsidRPr="0007494F" w:rsidRDefault="0007494F" w:rsidP="0007494F">
      <w:pPr>
        <w:spacing w:after="0" w:line="240" w:lineRule="auto"/>
        <w:rPr>
          <w:rFonts w:eastAsia="Calibri"/>
          <w:sz w:val="28"/>
        </w:rPr>
      </w:pPr>
      <w:r w:rsidRPr="0007494F">
        <w:rPr>
          <w:rFonts w:eastAsia="Calibri"/>
          <w:sz w:val="28"/>
        </w:rPr>
        <w:t xml:space="preserve">           20 студентов КазНМУ на студенческом фестивале «Наурыз </w:t>
      </w:r>
      <w:r w:rsidRPr="0007494F">
        <w:rPr>
          <w:rFonts w:eastAsia="Calibri"/>
          <w:sz w:val="28"/>
          <w:lang w:val="kk-KZ"/>
        </w:rPr>
        <w:t xml:space="preserve"> </w:t>
      </w:r>
      <w:r w:rsidRPr="0007494F">
        <w:rPr>
          <w:rFonts w:eastAsia="Calibri"/>
          <w:sz w:val="28"/>
          <w:lang w:val="en-US"/>
        </w:rPr>
        <w:t>J</w:t>
      </w:r>
      <w:r w:rsidRPr="0007494F">
        <w:rPr>
          <w:rFonts w:eastAsia="Calibri"/>
          <w:sz w:val="28"/>
        </w:rPr>
        <w:t>ем» были награждены дипломами;</w:t>
      </w:r>
    </w:p>
    <w:p w:rsidR="0007494F" w:rsidRPr="0007494F" w:rsidRDefault="0007494F" w:rsidP="0007494F">
      <w:pPr>
        <w:spacing w:after="0" w:line="240" w:lineRule="auto"/>
        <w:rPr>
          <w:rFonts w:eastAsia="Calibri"/>
          <w:b/>
          <w:bCs/>
          <w:i/>
          <w:iCs/>
          <w:color w:val="000000"/>
          <w:sz w:val="28"/>
        </w:rPr>
      </w:pPr>
    </w:p>
    <w:p w:rsidR="0007494F" w:rsidRPr="0007494F" w:rsidRDefault="0007494F" w:rsidP="0007494F">
      <w:pPr>
        <w:spacing w:after="0" w:line="240" w:lineRule="auto"/>
        <w:rPr>
          <w:rFonts w:eastAsia="Calibri"/>
          <w:color w:val="000000"/>
          <w:sz w:val="28"/>
        </w:rPr>
      </w:pPr>
      <w:r w:rsidRPr="0007494F">
        <w:rPr>
          <w:rFonts w:eastAsia="Calibri"/>
          <w:b/>
          <w:bCs/>
          <w:i/>
          <w:iCs/>
          <w:color w:val="000000"/>
          <w:sz w:val="28"/>
          <w:lang w:val="en-US"/>
        </w:rPr>
        <w:t>YIII</w:t>
      </w:r>
      <w:r w:rsidRPr="0007494F">
        <w:rPr>
          <w:rFonts w:eastAsia="Calibri"/>
          <w:b/>
          <w:bCs/>
          <w:i/>
          <w:iCs/>
          <w:color w:val="000000"/>
          <w:sz w:val="28"/>
        </w:rPr>
        <w:t>. Правовое воспитание и профилактика правонарушений</w:t>
      </w:r>
    </w:p>
    <w:p w:rsidR="0007494F" w:rsidRPr="0007494F" w:rsidRDefault="0007494F" w:rsidP="0007494F">
      <w:pPr>
        <w:spacing w:after="0" w:line="240" w:lineRule="auto"/>
        <w:rPr>
          <w:rFonts w:eastAsia="Calibri"/>
          <w:color w:val="000000"/>
          <w:sz w:val="28"/>
          <w:lang w:val="kk-KZ"/>
        </w:rPr>
      </w:pPr>
      <w:r w:rsidRPr="0007494F">
        <w:rPr>
          <w:rFonts w:eastAsia="Calibri"/>
          <w:color w:val="000000"/>
          <w:sz w:val="28"/>
          <w:lang w:val="kk-KZ"/>
        </w:rPr>
        <w:t xml:space="preserve">               Организована студенческая дружина университета (СДУ), которая  в сотрудничестве </w:t>
      </w:r>
      <w:r w:rsidRPr="0007494F">
        <w:rPr>
          <w:rFonts w:eastAsia="Calibri"/>
          <w:color w:val="000000"/>
          <w:sz w:val="28"/>
        </w:rPr>
        <w:t xml:space="preserve">с правоохранительными органами ведет активную работу </w:t>
      </w:r>
      <w:r w:rsidRPr="0007494F">
        <w:rPr>
          <w:rFonts w:eastAsia="Calibri"/>
          <w:color w:val="000000"/>
          <w:sz w:val="28"/>
          <w:lang w:val="kk-KZ"/>
        </w:rPr>
        <w:t xml:space="preserve">по </w:t>
      </w:r>
      <w:r w:rsidRPr="0007494F">
        <w:rPr>
          <w:rFonts w:eastAsia="Calibri"/>
          <w:color w:val="000000"/>
          <w:sz w:val="28"/>
        </w:rPr>
        <w:t>профилактике правонарушений</w:t>
      </w:r>
      <w:r w:rsidRPr="0007494F">
        <w:rPr>
          <w:rFonts w:eastAsia="Calibri"/>
          <w:color w:val="000000"/>
          <w:sz w:val="28"/>
          <w:lang w:val="kk-KZ"/>
        </w:rPr>
        <w:t xml:space="preserve"> в общежитиях и университетском городке. В </w:t>
      </w:r>
      <w:r w:rsidRPr="0007494F">
        <w:rPr>
          <w:rFonts w:eastAsia="Calibri"/>
          <w:color w:val="000000"/>
          <w:sz w:val="28"/>
          <w:lang w:val="kk-KZ"/>
        </w:rPr>
        <w:lastRenderedPageBreak/>
        <w:t>январе 2013г. всем сотрудники СДУ получили удостоверения и нагрудные значки дружинников Алмалинского РУВД;</w:t>
      </w:r>
    </w:p>
    <w:p w:rsidR="0007494F" w:rsidRPr="0007494F" w:rsidRDefault="0007494F" w:rsidP="0007494F">
      <w:pPr>
        <w:spacing w:after="0" w:line="240" w:lineRule="auto"/>
        <w:rPr>
          <w:rFonts w:eastAsia="Calibri"/>
          <w:color w:val="000000"/>
          <w:sz w:val="28"/>
          <w:lang w:val="kk-KZ"/>
        </w:rPr>
      </w:pPr>
      <w:r w:rsidRPr="0007494F">
        <w:rPr>
          <w:rFonts w:eastAsia="Calibri"/>
          <w:color w:val="000000"/>
          <w:sz w:val="28"/>
          <w:lang w:val="kk-KZ"/>
        </w:rPr>
        <w:t xml:space="preserve">        Регуляроно  проводятся встречи с представителями правоохранительных органов по профилактике правонарушений (ДВД г. Алматы-управление общественного порядка, миграционная полиция, финансовая полиция и др.);</w:t>
      </w:r>
    </w:p>
    <w:p w:rsidR="0007494F" w:rsidRPr="0007494F" w:rsidRDefault="0007494F" w:rsidP="0007494F">
      <w:pPr>
        <w:spacing w:after="0" w:line="240" w:lineRule="auto"/>
        <w:rPr>
          <w:rFonts w:eastAsia="Calibri"/>
          <w:color w:val="000000"/>
          <w:sz w:val="28"/>
          <w:lang w:val="kk-KZ"/>
        </w:rPr>
      </w:pPr>
      <w:r w:rsidRPr="0007494F">
        <w:rPr>
          <w:rFonts w:eastAsia="Calibri"/>
          <w:color w:val="000000"/>
          <w:sz w:val="28"/>
          <w:lang w:val="kk-KZ"/>
        </w:rPr>
        <w:t xml:space="preserve">         Все студенты ознакомлены Кодексом Чести студента КазНМУ и правилами внутреннего распорядка.</w:t>
      </w:r>
    </w:p>
    <w:p w:rsidR="0007494F" w:rsidRPr="0007494F" w:rsidRDefault="0007494F" w:rsidP="0007494F">
      <w:pPr>
        <w:spacing w:after="0" w:line="240" w:lineRule="auto"/>
        <w:rPr>
          <w:rFonts w:eastAsia="Calibri"/>
          <w:sz w:val="28"/>
        </w:rPr>
      </w:pPr>
    </w:p>
    <w:p w:rsidR="0007494F" w:rsidRPr="0007494F" w:rsidRDefault="0007494F" w:rsidP="0007494F">
      <w:pPr>
        <w:spacing w:after="0" w:line="240" w:lineRule="auto"/>
        <w:rPr>
          <w:rFonts w:eastAsia="Calibri"/>
          <w:b/>
          <w:i/>
          <w:sz w:val="28"/>
        </w:rPr>
      </w:pPr>
      <w:r>
        <w:rPr>
          <w:b/>
          <w:i/>
          <w:sz w:val="28"/>
          <w:lang w:val="kk-KZ"/>
        </w:rPr>
        <w:t>І</w:t>
      </w:r>
      <w:r w:rsidRPr="0007494F">
        <w:rPr>
          <w:rFonts w:eastAsia="Calibri"/>
          <w:b/>
          <w:i/>
          <w:sz w:val="28"/>
          <w:lang w:val="en-US"/>
        </w:rPr>
        <w:t>X</w:t>
      </w:r>
      <w:r w:rsidRPr="0007494F">
        <w:rPr>
          <w:rFonts w:eastAsia="Calibri"/>
          <w:b/>
          <w:i/>
          <w:sz w:val="28"/>
        </w:rPr>
        <w:t>. Кураторство</w:t>
      </w:r>
    </w:p>
    <w:p w:rsidR="0007494F" w:rsidRPr="0007494F" w:rsidRDefault="0007494F" w:rsidP="0007494F">
      <w:pPr>
        <w:spacing w:after="0" w:line="240" w:lineRule="auto"/>
        <w:rPr>
          <w:rFonts w:eastAsia="Calibri"/>
          <w:sz w:val="28"/>
        </w:rPr>
      </w:pPr>
      <w:r w:rsidRPr="0007494F">
        <w:rPr>
          <w:rFonts w:eastAsia="Calibri"/>
          <w:sz w:val="28"/>
        </w:rPr>
        <w:t xml:space="preserve">             Огромную роль в воспитательной работе выполняют кураторы. Система курирования КазНМУ состоит из 76 старших кураторов, которые организуют воспитательную работу на кафедрах и свою очередь контролируют   и направляют работу 562 кураторов студенческих групп.</w:t>
      </w:r>
    </w:p>
    <w:p w:rsidR="0007494F" w:rsidRPr="0007494F" w:rsidRDefault="0007494F" w:rsidP="0007494F">
      <w:pPr>
        <w:spacing w:after="0" w:line="240" w:lineRule="auto"/>
        <w:rPr>
          <w:rFonts w:eastAsia="Calibri"/>
          <w:sz w:val="28"/>
        </w:rPr>
      </w:pPr>
      <w:r w:rsidRPr="0007494F">
        <w:rPr>
          <w:rFonts w:eastAsia="Calibri"/>
          <w:sz w:val="28"/>
        </w:rPr>
        <w:t xml:space="preserve"> Кураторы привлекают студентов к участию в научной работе и общественной жизни  университета, контролируют успеваемость, дисциплину студентов курируемых групп, обеспечивали взаимодействие студентов с администрацией, преподавателями университета. Кураторы  принимают участие в реализации программы «Эстафета добрых дел», с их непосредственным участием:</w:t>
      </w:r>
    </w:p>
    <w:p w:rsidR="0007494F" w:rsidRPr="0007494F" w:rsidRDefault="0007494F" w:rsidP="0007494F">
      <w:pPr>
        <w:spacing w:after="0" w:line="240" w:lineRule="auto"/>
        <w:rPr>
          <w:rFonts w:eastAsia="Calibri"/>
          <w:sz w:val="28"/>
        </w:rPr>
      </w:pPr>
      <w:r w:rsidRPr="0007494F">
        <w:rPr>
          <w:rFonts w:eastAsia="Calibri"/>
          <w:sz w:val="28"/>
        </w:rPr>
        <w:t xml:space="preserve">        Первокурсники принимали активное участие в организации и проведении мероприятий как посвящение в студенты, общегородские, районные и университетские субботники, посещение театров и музеев,  и т. д.</w:t>
      </w:r>
    </w:p>
    <w:p w:rsidR="0007494F" w:rsidRPr="0007494F" w:rsidRDefault="0007494F" w:rsidP="0007494F">
      <w:pPr>
        <w:spacing w:after="0" w:line="240" w:lineRule="auto"/>
        <w:rPr>
          <w:rFonts w:eastAsia="Calibri"/>
          <w:sz w:val="28"/>
        </w:rPr>
      </w:pPr>
      <w:r w:rsidRPr="0007494F">
        <w:rPr>
          <w:rFonts w:eastAsia="Calibri"/>
          <w:sz w:val="28"/>
        </w:rPr>
        <w:t xml:space="preserve">      Студенты 2 курсов всех факультетов в течение двух месяцев участвовали в  общественно-полезном труде.  Каждый студент внеурочное время отрабатывал по 2 часа в библиотеке, книгохранилище, в благоустройстве и уборке территорий общежитий, лекционных аудиторий.</w:t>
      </w:r>
    </w:p>
    <w:p w:rsidR="0007494F" w:rsidRPr="0007494F" w:rsidRDefault="0007494F" w:rsidP="0007494F">
      <w:pPr>
        <w:spacing w:after="0" w:line="240" w:lineRule="auto"/>
        <w:rPr>
          <w:rFonts w:eastAsia="Calibri"/>
          <w:sz w:val="28"/>
        </w:rPr>
      </w:pPr>
      <w:r w:rsidRPr="0007494F">
        <w:rPr>
          <w:rFonts w:eastAsia="Calibri"/>
          <w:sz w:val="28"/>
        </w:rPr>
        <w:t xml:space="preserve">       Студенты 3- 4 курсов  с целью формирования милосердия, сострадания к больным внеурочное время, работали по уходу и выхаживанию больных в хосписе (каждый студент отработал по 2ч, а также в специализированных школах-интернатах гАлматы. </w:t>
      </w:r>
    </w:p>
    <w:p w:rsidR="0007494F" w:rsidRPr="0007494F" w:rsidRDefault="0007494F" w:rsidP="0007494F">
      <w:pPr>
        <w:spacing w:after="0" w:line="240" w:lineRule="auto"/>
        <w:rPr>
          <w:rFonts w:eastAsia="Calibri"/>
          <w:sz w:val="28"/>
        </w:rPr>
      </w:pPr>
      <w:r w:rsidRPr="0007494F">
        <w:rPr>
          <w:rFonts w:eastAsia="Calibri"/>
          <w:sz w:val="28"/>
        </w:rPr>
        <w:t xml:space="preserve">     Студенты старших курсов с целью профилактики различных заболеваний  и развития профессиональной  компетенции читали лекции по профилактике туберкулеза, наркомании и алкоголизма  и других социально-значимых заболеваниях,  среди студентов высших и средних учебных заведений  г.Алматы. </w:t>
      </w:r>
    </w:p>
    <w:p w:rsidR="0007494F" w:rsidRPr="0007494F" w:rsidRDefault="0007494F" w:rsidP="0007494F">
      <w:pPr>
        <w:spacing w:after="0" w:line="240" w:lineRule="auto"/>
        <w:rPr>
          <w:rFonts w:eastAsia="Calibri"/>
          <w:sz w:val="28"/>
        </w:rPr>
      </w:pPr>
      <w:r w:rsidRPr="0007494F">
        <w:rPr>
          <w:rFonts w:eastAsia="Calibri"/>
          <w:sz w:val="28"/>
        </w:rPr>
        <w:t xml:space="preserve">  Организацией,  контролем этой работы занимаются специалисты УСВР, а также они  принимают  непосредственное участие наряду с ППС кафедр. Получены благодарственные письма и грамоты.</w:t>
      </w:r>
    </w:p>
    <w:p w:rsidR="0007494F" w:rsidRPr="0007494F" w:rsidRDefault="0007494F" w:rsidP="0007494F">
      <w:pPr>
        <w:spacing w:after="0" w:line="240" w:lineRule="auto"/>
        <w:rPr>
          <w:rFonts w:eastAsia="Calibri"/>
          <w:sz w:val="28"/>
        </w:rPr>
      </w:pPr>
      <w:r w:rsidRPr="0007494F">
        <w:rPr>
          <w:rFonts w:eastAsia="Calibri"/>
          <w:sz w:val="28"/>
        </w:rPr>
        <w:lastRenderedPageBreak/>
        <w:t xml:space="preserve">               В условиях реализации в КазНМУ компетентностно-ориентированной Модели медицинского образования, а также с целью адаптации вчерашних школьником к студенческой среде и к жизни в мегаполисе, возникла острая необходимость в организации деятельности  тьюторов. </w:t>
      </w:r>
      <w:r w:rsidRPr="0007494F">
        <w:rPr>
          <w:rFonts w:eastAsia="Calibri"/>
          <w:bCs/>
          <w:sz w:val="28"/>
        </w:rPr>
        <w:t xml:space="preserve">Тьютор способствует практической реализации  </w:t>
      </w:r>
      <w:r w:rsidRPr="0007494F">
        <w:rPr>
          <w:rFonts w:eastAsia="Calibri"/>
          <w:sz w:val="28"/>
        </w:rPr>
        <w:t xml:space="preserve"> индивидуального образовательного сопровождения  студента,  направленного  на формирование  гармонично развитой  личности в процессе обучения в вузе.  Несмотря на то, что сферы применения тьюторства разнообразны, все они подчиняются общим базовым принципам – открытости, непрерывности и  индивидуализации. Студенты, обучающиеся с тьюторским сопровождением, быстрее адаптируются к постоянно меняющимся условиям жизни, с первого курса демонстрируют стабильные результаты обучения, творческий подход к практической и научно-исследовательской деятельности, а также активно участвуют в жизни вуза. В связи с вышеизложенным в университете с этого учебного года было введено тьюторство.  Разработано Положение о тьюторстве. </w:t>
      </w:r>
    </w:p>
    <w:p w:rsidR="0007494F" w:rsidRPr="0007494F" w:rsidRDefault="0007494F" w:rsidP="0007494F">
      <w:pPr>
        <w:spacing w:after="0" w:line="240" w:lineRule="auto"/>
        <w:rPr>
          <w:rFonts w:eastAsia="Calibri"/>
          <w:sz w:val="28"/>
        </w:rPr>
      </w:pPr>
      <w:r w:rsidRPr="0007494F">
        <w:rPr>
          <w:rFonts w:eastAsia="Calibri"/>
          <w:sz w:val="28"/>
        </w:rPr>
        <w:t xml:space="preserve">       Приказом ректора назначены на 1 курсе 63 тьютора, на 2 курсе -74 тьютора. </w:t>
      </w:r>
    </w:p>
    <w:p w:rsidR="0007494F" w:rsidRPr="0007494F" w:rsidRDefault="0007494F" w:rsidP="0007494F">
      <w:pPr>
        <w:spacing w:after="0" w:line="240" w:lineRule="auto"/>
        <w:rPr>
          <w:rFonts w:eastAsia="Calibri"/>
          <w:sz w:val="28"/>
        </w:rPr>
      </w:pPr>
      <w:r w:rsidRPr="0007494F">
        <w:rPr>
          <w:rFonts w:eastAsia="Calibri"/>
          <w:sz w:val="28"/>
        </w:rPr>
        <w:t>С сентября 2013 г тьютораство будет вводиться на 3 курсе. Предусмотрено материальное вознаграждение тьюторам  каждые 3 месяца, по факту выполненных работ.</w:t>
      </w:r>
    </w:p>
    <w:p w:rsidR="0007494F" w:rsidRPr="0007494F" w:rsidRDefault="0007494F" w:rsidP="0007494F">
      <w:pPr>
        <w:spacing w:after="0" w:line="240" w:lineRule="auto"/>
        <w:rPr>
          <w:rFonts w:eastAsia="Calibri"/>
          <w:sz w:val="28"/>
        </w:rPr>
      </w:pPr>
      <w:r w:rsidRPr="0007494F">
        <w:rPr>
          <w:rFonts w:eastAsia="Calibri"/>
          <w:sz w:val="28"/>
        </w:rPr>
        <w:t xml:space="preserve">             На 4-5 курсах студентов курируют наставники, которые в основном будут уделять внимание профессиональному росту студента (помощь в определении профессиональной троектории) и формированию его научного мировоззрения.</w:t>
      </w:r>
    </w:p>
    <w:p w:rsidR="0007494F" w:rsidRPr="0007494F" w:rsidRDefault="0007494F" w:rsidP="0007494F">
      <w:pPr>
        <w:spacing w:after="0" w:line="240" w:lineRule="auto"/>
        <w:rPr>
          <w:rFonts w:eastAsia="Calibri"/>
          <w:sz w:val="28"/>
        </w:rPr>
      </w:pPr>
    </w:p>
    <w:p w:rsidR="0007494F" w:rsidRPr="0007494F" w:rsidRDefault="0007494F" w:rsidP="0007494F">
      <w:pPr>
        <w:spacing w:after="0" w:line="240" w:lineRule="auto"/>
        <w:rPr>
          <w:rFonts w:eastAsia="Calibri"/>
          <w:b/>
          <w:bCs/>
          <w:i/>
          <w:color w:val="000000"/>
          <w:sz w:val="28"/>
        </w:rPr>
      </w:pPr>
      <w:r w:rsidRPr="0007494F">
        <w:rPr>
          <w:rFonts w:eastAsia="Calibri"/>
          <w:b/>
          <w:bCs/>
          <w:i/>
          <w:color w:val="000000"/>
          <w:sz w:val="28"/>
          <w:lang w:val="en-US"/>
        </w:rPr>
        <w:t>X</w:t>
      </w:r>
      <w:r w:rsidRPr="0007494F">
        <w:rPr>
          <w:rFonts w:eastAsia="Calibri"/>
          <w:b/>
          <w:bCs/>
          <w:i/>
          <w:color w:val="000000"/>
          <w:sz w:val="28"/>
        </w:rPr>
        <w:t>. Проблемы и перспективы дальнейшего развития.</w:t>
      </w:r>
    </w:p>
    <w:p w:rsidR="0007494F" w:rsidRPr="0007494F" w:rsidRDefault="0007494F" w:rsidP="0007494F">
      <w:pPr>
        <w:spacing w:after="0" w:line="240" w:lineRule="auto"/>
        <w:rPr>
          <w:rFonts w:eastAsia="Calibri"/>
          <w:bCs/>
          <w:color w:val="000000"/>
          <w:sz w:val="28"/>
        </w:rPr>
      </w:pPr>
      <w:r w:rsidRPr="0007494F">
        <w:rPr>
          <w:rFonts w:eastAsia="Calibri"/>
          <w:bCs/>
          <w:color w:val="000000"/>
          <w:sz w:val="28"/>
        </w:rPr>
        <w:t xml:space="preserve">    1.     В последние годы снизилась активность студентов.   Возможно  причина кроется в специфике медицинского образования, когда студенты младших курсов из-за большой учебной нагрузки не успевают заниматься общественной работой. Студенты же старших курсов в большинстве случаев занимаются уже профессиональным ростом, приобретая навыки врача, больше времени проводят в клиниках. </w:t>
      </w:r>
    </w:p>
    <w:p w:rsidR="0007494F" w:rsidRPr="0007494F" w:rsidRDefault="0007494F" w:rsidP="0007494F">
      <w:pPr>
        <w:spacing w:after="0" w:line="240" w:lineRule="auto"/>
        <w:rPr>
          <w:rFonts w:eastAsia="Calibri"/>
          <w:bCs/>
          <w:color w:val="000000"/>
          <w:sz w:val="28"/>
        </w:rPr>
      </w:pPr>
      <w:r w:rsidRPr="0007494F">
        <w:rPr>
          <w:rFonts w:eastAsia="Calibri"/>
          <w:bCs/>
          <w:color w:val="000000"/>
          <w:sz w:val="28"/>
        </w:rPr>
        <w:t xml:space="preserve">    2.  Недостаточно мест в общежитиях, на сегодня обеспеченность местом в общежитий составляет  около 65-70% студентов.</w:t>
      </w:r>
    </w:p>
    <w:p w:rsidR="0007494F" w:rsidRPr="0007494F" w:rsidRDefault="0007494F" w:rsidP="0007494F">
      <w:pPr>
        <w:spacing w:after="0" w:line="240" w:lineRule="auto"/>
        <w:rPr>
          <w:rFonts w:eastAsia="Calibri"/>
          <w:bCs/>
          <w:color w:val="000000"/>
          <w:sz w:val="28"/>
        </w:rPr>
      </w:pPr>
      <w:r w:rsidRPr="0007494F">
        <w:rPr>
          <w:rFonts w:eastAsia="Calibri"/>
          <w:bCs/>
          <w:color w:val="000000"/>
          <w:sz w:val="28"/>
        </w:rPr>
        <w:t xml:space="preserve">    3.   Все еще высок рост заболеваний туберкулезом среди студентов КазНМУ.</w:t>
      </w:r>
    </w:p>
    <w:p w:rsidR="0007494F" w:rsidRPr="0007494F" w:rsidRDefault="0007494F" w:rsidP="0007494F">
      <w:pPr>
        <w:spacing w:after="0" w:line="240" w:lineRule="auto"/>
        <w:rPr>
          <w:rFonts w:eastAsia="Calibri"/>
          <w:bCs/>
          <w:color w:val="000000"/>
          <w:sz w:val="28"/>
        </w:rPr>
      </w:pPr>
      <w:r w:rsidRPr="0007494F">
        <w:rPr>
          <w:rFonts w:eastAsia="Calibri"/>
          <w:bCs/>
          <w:color w:val="000000"/>
          <w:sz w:val="28"/>
        </w:rPr>
        <w:t xml:space="preserve">    4. Недостаточно  спортивных сооружений и спортивного инвентаря для занятий спортом.</w:t>
      </w:r>
    </w:p>
    <w:p w:rsidR="0007494F" w:rsidRPr="0007494F" w:rsidRDefault="0007494F" w:rsidP="0007494F">
      <w:pPr>
        <w:spacing w:after="0" w:line="240" w:lineRule="auto"/>
        <w:rPr>
          <w:rFonts w:eastAsia="Calibri"/>
          <w:bCs/>
          <w:color w:val="000000"/>
          <w:sz w:val="28"/>
        </w:rPr>
      </w:pPr>
    </w:p>
    <w:p w:rsidR="0007494F" w:rsidRPr="0007494F" w:rsidRDefault="0007494F" w:rsidP="0007494F">
      <w:pPr>
        <w:spacing w:after="0" w:line="240" w:lineRule="auto"/>
        <w:rPr>
          <w:rFonts w:eastAsia="Calibri"/>
          <w:bCs/>
          <w:color w:val="000000"/>
          <w:sz w:val="28"/>
        </w:rPr>
      </w:pPr>
      <w:r w:rsidRPr="0007494F">
        <w:rPr>
          <w:rFonts w:eastAsia="Calibri"/>
          <w:bCs/>
          <w:color w:val="000000"/>
          <w:sz w:val="28"/>
        </w:rPr>
        <w:lastRenderedPageBreak/>
        <w:t>Перспектива:</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1.     доработать  и принять «Модель формирования и развития личностного роста выпускника КазНМУ»;</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2.     развивать деятельность тьюторов,  создать школу тьюторов;</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3.     активизировать  студенческие организации, дать чёткие направления деятельности;</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4.     усилить  воспитательную функцию учебного процесса;</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5.    активизировать научно-исследовательскую деятельность студентов;</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6.    развивать  студенческое волонтерское движение;</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 xml:space="preserve">7  формировать корпоративный  дух среди студентов и позитивный   имидж университета; </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8.  обновить материально-техническую базу спортивного комплекса КазНМУ;</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9.  повысить  квалификацию  специалистов УВР;</w:t>
      </w:r>
    </w:p>
    <w:p w:rsidR="0007494F" w:rsidRPr="0007494F" w:rsidRDefault="0007494F" w:rsidP="0007494F">
      <w:pPr>
        <w:spacing w:after="0" w:line="240" w:lineRule="auto"/>
        <w:rPr>
          <w:rFonts w:eastAsia="Calibri"/>
          <w:color w:val="000000"/>
          <w:sz w:val="28"/>
        </w:rPr>
      </w:pPr>
      <w:r w:rsidRPr="0007494F">
        <w:rPr>
          <w:rFonts w:eastAsia="Calibri"/>
          <w:color w:val="000000"/>
          <w:sz w:val="28"/>
        </w:rPr>
        <w:t>10. провести  тренинги  для студентов по лидерству;</w:t>
      </w:r>
    </w:p>
    <w:p w:rsidR="0007494F" w:rsidRPr="0007494F" w:rsidRDefault="0007494F" w:rsidP="0007494F">
      <w:pPr>
        <w:spacing w:after="0" w:line="240" w:lineRule="auto"/>
        <w:rPr>
          <w:rFonts w:eastAsia="Calibri"/>
          <w:b/>
          <w:color w:val="000000"/>
          <w:sz w:val="28"/>
        </w:rPr>
      </w:pPr>
      <w:r w:rsidRPr="0007494F">
        <w:rPr>
          <w:rFonts w:eastAsia="Calibri"/>
          <w:b/>
          <w:vanish/>
          <w:color w:val="000000"/>
          <w:sz w:val="28"/>
        </w:rPr>
        <w:t> </w:t>
      </w:r>
      <w:r w:rsidRPr="0007494F">
        <w:rPr>
          <w:rFonts w:eastAsia="Calibri"/>
          <w:b/>
          <w:color w:val="000000"/>
          <w:sz w:val="28"/>
        </w:rPr>
        <w:t xml:space="preserve">  </w:t>
      </w:r>
    </w:p>
    <w:p w:rsidR="0007494F" w:rsidRDefault="0007494F" w:rsidP="0007494F">
      <w:pPr>
        <w:spacing w:after="0" w:line="240" w:lineRule="auto"/>
        <w:rPr>
          <w:b/>
          <w:color w:val="000000"/>
          <w:sz w:val="28"/>
          <w:lang w:val="kk-KZ"/>
        </w:rPr>
      </w:pPr>
      <w:r w:rsidRPr="0007494F">
        <w:rPr>
          <w:rFonts w:eastAsia="Calibri"/>
          <w:b/>
          <w:color w:val="000000"/>
          <w:sz w:val="28"/>
        </w:rPr>
        <w:t>Проект решения:</w:t>
      </w:r>
    </w:p>
    <w:p w:rsidR="0007494F" w:rsidRPr="0007494F" w:rsidRDefault="0007494F" w:rsidP="0007494F">
      <w:pPr>
        <w:spacing w:after="0" w:line="240" w:lineRule="auto"/>
        <w:rPr>
          <w:rFonts w:eastAsia="Calibri"/>
          <w:b/>
          <w:color w:val="000000"/>
          <w:sz w:val="28"/>
          <w:lang w:val="kk-KZ"/>
        </w:rPr>
      </w:pPr>
    </w:p>
    <w:p w:rsidR="0007494F" w:rsidRPr="0007494F" w:rsidRDefault="0007494F" w:rsidP="0007494F">
      <w:pPr>
        <w:spacing w:after="0" w:line="240" w:lineRule="auto"/>
        <w:rPr>
          <w:rFonts w:eastAsia="Calibri"/>
          <w:color w:val="000000"/>
          <w:sz w:val="28"/>
        </w:rPr>
      </w:pPr>
      <w:r w:rsidRPr="0007494F">
        <w:rPr>
          <w:rFonts w:eastAsia="Calibri"/>
          <w:color w:val="000000"/>
          <w:sz w:val="28"/>
        </w:rPr>
        <w:t xml:space="preserve">      1.Признать работу Департамента по развитию социально-культурных компетенции студентов  удовлетворительной.</w:t>
      </w:r>
    </w:p>
    <w:p w:rsidR="00465E6B" w:rsidRPr="0007494F" w:rsidRDefault="00465E6B" w:rsidP="0007494F">
      <w:pPr>
        <w:pStyle w:val="ab"/>
        <w:spacing w:after="0" w:line="240" w:lineRule="auto"/>
        <w:ind w:left="-66"/>
        <w:jc w:val="both"/>
        <w:rPr>
          <w:rFonts w:ascii="Times New Roman" w:hAnsi="Times New Roman"/>
          <w:b/>
          <w:sz w:val="28"/>
          <w:szCs w:val="28"/>
        </w:rPr>
      </w:pPr>
    </w:p>
    <w:p w:rsidR="00465E6B" w:rsidRPr="00FB6ACA" w:rsidRDefault="00465E6B" w:rsidP="00465E6B">
      <w:pPr>
        <w:pStyle w:val="ab"/>
        <w:spacing w:after="0" w:line="240" w:lineRule="auto"/>
        <w:ind w:left="-66"/>
        <w:jc w:val="both"/>
        <w:rPr>
          <w:rFonts w:ascii="Times New Roman" w:hAnsi="Times New Roman"/>
          <w:b/>
          <w:sz w:val="28"/>
          <w:szCs w:val="28"/>
          <w:lang w:val="kk-KZ"/>
        </w:rPr>
      </w:pPr>
    </w:p>
    <w:p w:rsidR="00465E6B" w:rsidRPr="00FB6ACA" w:rsidRDefault="00465E6B" w:rsidP="00465E6B">
      <w:pPr>
        <w:pStyle w:val="ab"/>
        <w:spacing w:after="0" w:line="240" w:lineRule="auto"/>
        <w:ind w:left="-66"/>
        <w:jc w:val="both"/>
        <w:rPr>
          <w:rFonts w:ascii="Times New Roman" w:hAnsi="Times New Roman"/>
          <w:b/>
          <w:sz w:val="28"/>
          <w:szCs w:val="28"/>
          <w:lang w:val="kk-KZ"/>
        </w:rPr>
      </w:pPr>
    </w:p>
    <w:p w:rsidR="00465E6B" w:rsidRPr="00FB6ACA" w:rsidRDefault="00465E6B">
      <w:pPr>
        <w:rPr>
          <w:rFonts w:eastAsia="Times New Roman"/>
          <w:b/>
          <w:sz w:val="28"/>
          <w:lang w:val="kk-KZ" w:eastAsia="ru-RU"/>
        </w:rPr>
      </w:pPr>
      <w:r w:rsidRPr="00FB6ACA">
        <w:rPr>
          <w:b/>
          <w:sz w:val="28"/>
          <w:lang w:val="kk-KZ"/>
        </w:rPr>
        <w:br w:type="page"/>
      </w:r>
    </w:p>
    <w:p w:rsidR="008D5299" w:rsidRPr="008D5299" w:rsidRDefault="008D5299" w:rsidP="008D5299">
      <w:pPr>
        <w:pStyle w:val="ab"/>
        <w:numPr>
          <w:ilvl w:val="0"/>
          <w:numId w:val="3"/>
        </w:numPr>
        <w:spacing w:after="0" w:line="240" w:lineRule="auto"/>
        <w:ind w:left="-142"/>
        <w:rPr>
          <w:rFonts w:ascii="Times New Roman" w:hAnsi="Times New Roman"/>
          <w:b/>
          <w:sz w:val="28"/>
        </w:rPr>
      </w:pPr>
      <w:r w:rsidRPr="008D5299">
        <w:rPr>
          <w:rFonts w:ascii="Times New Roman" w:hAnsi="Times New Roman"/>
          <w:b/>
          <w:sz w:val="28"/>
        </w:rPr>
        <w:lastRenderedPageBreak/>
        <w:t>Развитие институциональных форм поддержки инновационных структур, обеспечивающих внедрение результатов НИР до их практической реализации</w:t>
      </w:r>
    </w:p>
    <w:p w:rsidR="008D5299" w:rsidRPr="008D5299" w:rsidRDefault="008D5299" w:rsidP="008D5299">
      <w:pPr>
        <w:spacing w:after="0" w:line="240" w:lineRule="auto"/>
        <w:ind w:left="-142"/>
        <w:rPr>
          <w:b/>
          <w:sz w:val="28"/>
        </w:rPr>
      </w:pPr>
      <w:r w:rsidRPr="008D5299">
        <w:rPr>
          <w:b/>
          <w:sz w:val="28"/>
        </w:rPr>
        <w:t xml:space="preserve"> </w:t>
      </w:r>
      <w:r w:rsidRPr="008D5299">
        <w:rPr>
          <w:b/>
          <w:i/>
          <w:sz w:val="28"/>
        </w:rPr>
        <w:t xml:space="preserve">Докладчик: </w:t>
      </w:r>
      <w:r w:rsidRPr="008D5299">
        <w:rPr>
          <w:b/>
          <w:sz w:val="28"/>
        </w:rPr>
        <w:t>начальник отдела инноваций и трансфера научных технологий в регионы Ж.А. Куланчиева</w:t>
      </w:r>
    </w:p>
    <w:p w:rsidR="008D5299" w:rsidRPr="008D5299" w:rsidRDefault="008D5299" w:rsidP="008D5299">
      <w:pPr>
        <w:spacing w:after="0" w:line="240" w:lineRule="auto"/>
        <w:ind w:left="-142"/>
        <w:rPr>
          <w:b/>
          <w:sz w:val="28"/>
        </w:rPr>
      </w:pPr>
    </w:p>
    <w:p w:rsidR="008D5299" w:rsidRPr="008D5299" w:rsidRDefault="008D5299" w:rsidP="008D5299">
      <w:pPr>
        <w:spacing w:after="0" w:line="240" w:lineRule="auto"/>
        <w:rPr>
          <w:sz w:val="28"/>
        </w:rPr>
      </w:pPr>
      <w:r w:rsidRPr="008D5299">
        <w:rPr>
          <w:sz w:val="28"/>
        </w:rPr>
        <w:t xml:space="preserve">          Основной тенденцией развития инновационных структур, обеспечивающих внедрение результатов НИР в практическое здравоохранение и учебный процесс, является способствование интеграции научно-исследовательского потенциала университета и практического здравоохранения регионов, тесная связь вузовских исследований с потребностями общества на основе совершенствования образовательных и информационных технологий.</w:t>
      </w:r>
    </w:p>
    <w:p w:rsidR="008D5299" w:rsidRPr="008D5299" w:rsidRDefault="008D5299" w:rsidP="008D5299">
      <w:pPr>
        <w:spacing w:after="0" w:line="240" w:lineRule="auto"/>
        <w:rPr>
          <w:sz w:val="28"/>
        </w:rPr>
      </w:pPr>
      <w:r w:rsidRPr="008D5299">
        <w:rPr>
          <w:sz w:val="28"/>
        </w:rPr>
        <w:t xml:space="preserve">          Общая стратегия, основные направления, задачи в области инновационного развития университета определены  в соответствии со стратегическим планом развития университета, на основании государственных приоритетов согласно «Стратегии - 2050»  и «</w:t>
      </w:r>
      <w:r w:rsidRPr="008D5299">
        <w:rPr>
          <w:bCs/>
          <w:sz w:val="28"/>
        </w:rPr>
        <w:t>Концепции</w:t>
      </w:r>
      <w:r w:rsidRPr="008D5299">
        <w:rPr>
          <w:sz w:val="28"/>
        </w:rPr>
        <w:t xml:space="preserve"> </w:t>
      </w:r>
      <w:r w:rsidRPr="008D5299">
        <w:rPr>
          <w:bCs/>
          <w:sz w:val="28"/>
        </w:rPr>
        <w:t xml:space="preserve">развития медицинской науки </w:t>
      </w:r>
      <w:r w:rsidRPr="008D5299">
        <w:rPr>
          <w:sz w:val="28"/>
        </w:rPr>
        <w:t xml:space="preserve">и инноваций в здравоохранении  </w:t>
      </w:r>
      <w:r w:rsidRPr="008D5299">
        <w:rPr>
          <w:bCs/>
          <w:sz w:val="28"/>
        </w:rPr>
        <w:t>Республики Казахстан до 2020 года (Проект)</w:t>
      </w:r>
      <w:r w:rsidRPr="008D5299">
        <w:rPr>
          <w:sz w:val="28"/>
        </w:rPr>
        <w:t>».</w:t>
      </w:r>
    </w:p>
    <w:p w:rsidR="008D5299" w:rsidRPr="008D5299" w:rsidRDefault="008D5299" w:rsidP="008D5299">
      <w:pPr>
        <w:spacing w:after="0" w:line="240" w:lineRule="auto"/>
        <w:rPr>
          <w:sz w:val="28"/>
        </w:rPr>
      </w:pPr>
      <w:r w:rsidRPr="008D5299">
        <w:rPr>
          <w:sz w:val="28"/>
        </w:rPr>
        <w:t xml:space="preserve">         Отдел инноваций и трансфера научных технологий в регионы создан на основании решения Ученого совета, протокол №10 от 29.05.12г., полная комплектация штатов осуществлена к 18.02.13г. (Примеч: в августе-месяце принят на работу методист Утебаева А.Т., в сентябре-месяце - начальник отдела Куланчиева Ж.А., 12.11.12г. - ВНС отдела Сейталиева А.М.; к 18.02.13г. укомплектованы остальные штаты отдела). Итого на сегодняшний день 7 физических лиц.</w:t>
      </w:r>
    </w:p>
    <w:p w:rsidR="008D5299" w:rsidRPr="008D5299" w:rsidRDefault="008D5299" w:rsidP="008D5299">
      <w:pPr>
        <w:spacing w:after="0" w:line="240" w:lineRule="auto"/>
        <w:rPr>
          <w:sz w:val="28"/>
        </w:rPr>
      </w:pPr>
      <w:r w:rsidRPr="008D5299">
        <w:rPr>
          <w:sz w:val="28"/>
        </w:rPr>
        <w:t xml:space="preserve">         Из-за ряда причин, как неукомплектованность штатов отдела, отсутствие запланированного обучения специалистов по трансферу технологий со стороны НИИФиПМ им. Атчабарова, отсутствие научных кадров, все это тормозило процесс по внедрению и инновационному развитию университета. </w:t>
      </w:r>
    </w:p>
    <w:p w:rsidR="008D5299" w:rsidRPr="008D5299" w:rsidRDefault="008D5299" w:rsidP="008D5299">
      <w:pPr>
        <w:spacing w:after="0" w:line="240" w:lineRule="auto"/>
        <w:ind w:firstLine="567"/>
        <w:rPr>
          <w:sz w:val="28"/>
        </w:rPr>
      </w:pPr>
      <w:r w:rsidRPr="008D5299">
        <w:rPr>
          <w:sz w:val="28"/>
        </w:rPr>
        <w:t xml:space="preserve">В то же время полагая, что отдел инноваций, входящий в НИИФиПМ им. Б.А. Атчабарова является координирующим органом научно-инновационной деятельности КазНМУ им. С.Д. Асфендиярова, курирующий инновационные научно-технические проекты и программы; предусматривающий расширение зоны обслуживания и трансферт научных технологий в регионы, должен иметь мотивирующие механизмы труда научных сотрудников (оплата за научную степень научным сотрудникам), однако данная надбавка не оплачивается, опыт других вузов показывает о возможности такой выплаты, в т.ч. сотрудникам АУП,  вследствие чего </w:t>
      </w:r>
      <w:r w:rsidRPr="008D5299">
        <w:rPr>
          <w:sz w:val="28"/>
        </w:rPr>
        <w:lastRenderedPageBreak/>
        <w:t>невозможно привлечь научные кадры. Для проведения предварительного маркетинга услуг, просчета социальной и экономической эффективностей инноваций необходимо предусмотреть в структуре штатов должности маркетолога, юриста или экономиста.</w:t>
      </w:r>
    </w:p>
    <w:p w:rsidR="008D5299" w:rsidRPr="008D5299" w:rsidRDefault="008D5299" w:rsidP="008D5299">
      <w:pPr>
        <w:spacing w:after="0" w:line="240" w:lineRule="auto"/>
        <w:ind w:firstLine="567"/>
        <w:rPr>
          <w:sz w:val="28"/>
        </w:rPr>
      </w:pPr>
      <w:r w:rsidRPr="008D5299">
        <w:rPr>
          <w:sz w:val="28"/>
        </w:rPr>
        <w:t>Разработана вся необходимая нормативная документация отдела инноваций и трансфера научных технологий в регионы, должностные инструкции сотрудников отдела.</w:t>
      </w:r>
    </w:p>
    <w:p w:rsidR="008D5299" w:rsidRPr="008D5299" w:rsidRDefault="008D5299" w:rsidP="008D5299">
      <w:pPr>
        <w:spacing w:after="0" w:line="240" w:lineRule="auto"/>
        <w:ind w:firstLine="567"/>
        <w:rPr>
          <w:bCs/>
          <w:kern w:val="24"/>
          <w:sz w:val="28"/>
        </w:rPr>
      </w:pPr>
      <w:r w:rsidRPr="008D5299">
        <w:rPr>
          <w:sz w:val="28"/>
        </w:rPr>
        <w:t>Отдел способствовал выдвижению кафедр университета для участия в проведении исследований, финансируемых в рамках Межгосударственных программ стран-участниц на 2014-2016 годы,</w:t>
      </w:r>
      <w:r w:rsidRPr="008D5299">
        <w:rPr>
          <w:bCs/>
          <w:kern w:val="24"/>
          <w:sz w:val="28"/>
        </w:rPr>
        <w:t xml:space="preserve"> направленных на технологические и социальные инновации, Проект утвержден в МЗ РК.</w:t>
      </w:r>
    </w:p>
    <w:p w:rsidR="008D5299" w:rsidRPr="008D5299" w:rsidRDefault="008D5299" w:rsidP="008D5299">
      <w:pPr>
        <w:spacing w:after="0" w:line="240" w:lineRule="auto"/>
        <w:ind w:firstLine="567"/>
        <w:rPr>
          <w:sz w:val="28"/>
        </w:rPr>
      </w:pPr>
      <w:r w:rsidRPr="008D5299">
        <w:rPr>
          <w:sz w:val="28"/>
        </w:rPr>
        <w:t>Начальником отдела выполнена работа на получение Базового финансирования на НИИФиПМ им. Атчабарова, как субъекта научной структуры, с запланированным финансированием на 2013 год более 128 млн. тенге и с прогнозом до 2016 года, по этому вопросу ожидается Постановление Правительства РК.</w:t>
      </w:r>
    </w:p>
    <w:p w:rsidR="008D5299" w:rsidRPr="008D5299" w:rsidRDefault="008D5299" w:rsidP="008D5299">
      <w:pPr>
        <w:spacing w:after="0" w:line="240" w:lineRule="auto"/>
        <w:ind w:firstLine="567"/>
        <w:rPr>
          <w:sz w:val="28"/>
        </w:rPr>
      </w:pPr>
      <w:r w:rsidRPr="008D5299">
        <w:rPr>
          <w:bCs/>
          <w:sz w:val="28"/>
        </w:rPr>
        <w:t xml:space="preserve">На 2014-2016 годы </w:t>
      </w:r>
      <w:r w:rsidRPr="008D5299">
        <w:rPr>
          <w:kern w:val="24"/>
          <w:sz w:val="28"/>
        </w:rPr>
        <w:t xml:space="preserve">по приоритету «Технологии предотвращения преждевременной смерти и потери трудоспособности от заболеваний и травм», КазНМУ являясь Головной организацией по принципу «под зонтиком», привлечены 8 Научно-исследовательских институтов и Научных центров для реализации программы. Проект по </w:t>
      </w:r>
      <w:r w:rsidRPr="008D5299">
        <w:rPr>
          <w:sz w:val="28"/>
        </w:rPr>
        <w:t xml:space="preserve">Программно-целевому финансированию с объемом финансирования более 700 млн. тенге в год (срок реализации: 2014-2016 годы) находится на стадии финансовой экспертизы МЗ РК. </w:t>
      </w:r>
    </w:p>
    <w:p w:rsidR="008D5299" w:rsidRPr="008D5299" w:rsidRDefault="008D5299" w:rsidP="008D5299">
      <w:pPr>
        <w:pStyle w:val="a7"/>
        <w:spacing w:before="0" w:beforeAutospacing="0" w:after="0" w:afterAutospacing="0"/>
        <w:rPr>
          <w:rFonts w:ascii="Times New Roman" w:hAnsi="Times New Roman" w:cs="Times New Roman"/>
          <w:color w:val="auto"/>
          <w:sz w:val="28"/>
          <w:szCs w:val="28"/>
        </w:rPr>
      </w:pPr>
      <w:r w:rsidRPr="008D5299">
        <w:rPr>
          <w:rFonts w:ascii="Times New Roman" w:hAnsi="Times New Roman" w:cs="Times New Roman"/>
          <w:color w:val="auto"/>
          <w:sz w:val="28"/>
          <w:szCs w:val="28"/>
        </w:rPr>
        <w:t xml:space="preserve">         Отдел презентовал достижения научно-инновационной деятельности университета на аккредитацию ВУЗа в 2012г., дважды организовал выставки результатов НТП, в т.ч. на Дни университета; на данный момент готовится выставка результатов проектов, возможных для внедрения в производство (совместная работа над стендами, роликами и материалами проектов), на форум, состоящийся 12 апреля 2013г. в «</w:t>
      </w:r>
      <w:r w:rsidRPr="008D5299">
        <w:rPr>
          <w:rFonts w:ascii="Times New Roman" w:hAnsi="Times New Roman" w:cs="Times New Roman"/>
          <w:color w:val="auto"/>
          <w:sz w:val="28"/>
          <w:szCs w:val="28"/>
          <w:lang w:val="kk-KZ"/>
        </w:rPr>
        <w:t>Ғылым ордасы</w:t>
      </w:r>
      <w:r w:rsidRPr="008D5299">
        <w:rPr>
          <w:rFonts w:ascii="Times New Roman" w:hAnsi="Times New Roman" w:cs="Times New Roman"/>
          <w:color w:val="auto"/>
          <w:sz w:val="28"/>
          <w:szCs w:val="28"/>
        </w:rPr>
        <w:t xml:space="preserve">». </w:t>
      </w:r>
    </w:p>
    <w:p w:rsidR="008D5299" w:rsidRPr="008D5299" w:rsidRDefault="008D5299" w:rsidP="008D5299">
      <w:pPr>
        <w:pStyle w:val="a7"/>
        <w:spacing w:before="0" w:beforeAutospacing="0" w:after="0" w:afterAutospacing="0"/>
        <w:rPr>
          <w:rFonts w:ascii="Times New Roman" w:hAnsi="Times New Roman" w:cs="Times New Roman"/>
          <w:color w:val="auto"/>
          <w:sz w:val="28"/>
          <w:szCs w:val="28"/>
        </w:rPr>
      </w:pPr>
      <w:r w:rsidRPr="008D5299">
        <w:rPr>
          <w:rFonts w:ascii="Times New Roman" w:hAnsi="Times New Roman" w:cs="Times New Roman"/>
          <w:color w:val="auto"/>
          <w:sz w:val="28"/>
          <w:szCs w:val="28"/>
        </w:rPr>
        <w:t xml:space="preserve">          Экспертная комиссия в составе отдела инноваций и трансферта научных технологий в регионы осуществляет выдачу Актов внедрения научных технологий в практическое здравоохранение и учебный процесс КазНМУ. Новые требования по актам внедрения разосланы во все структурные подразделения (инфо на сайте). За период с 20.11.12г. выдано 18 актов внедрения научных технологий в практическое здравоохранение. Вместе с тем, оформление патентов возросло: за 2012 год получено 18 патентов КазНМУ, в то же время охраноспособность объектов интеллектуальной собственности выявляется при оформлении Актов внедрения.</w:t>
      </w:r>
    </w:p>
    <w:p w:rsidR="008D5299" w:rsidRPr="008D5299" w:rsidRDefault="008D5299" w:rsidP="008D5299">
      <w:pPr>
        <w:pStyle w:val="a7"/>
        <w:spacing w:before="0" w:beforeAutospacing="0" w:after="0" w:afterAutospacing="0"/>
        <w:rPr>
          <w:rFonts w:ascii="Times New Roman" w:hAnsi="Times New Roman" w:cs="Times New Roman"/>
          <w:color w:val="auto"/>
          <w:sz w:val="28"/>
          <w:szCs w:val="28"/>
        </w:rPr>
      </w:pPr>
      <w:r w:rsidRPr="008D5299">
        <w:rPr>
          <w:rFonts w:ascii="Times New Roman" w:hAnsi="Times New Roman" w:cs="Times New Roman"/>
          <w:color w:val="auto"/>
          <w:sz w:val="28"/>
          <w:szCs w:val="28"/>
        </w:rPr>
        <w:lastRenderedPageBreak/>
        <w:t xml:space="preserve">        Сотрудниками сектора фандрайзинг ежемесячно издается бюллетень с описанием фондов по обучению ППС (с ноября 2012г. издано 5 шт.), рассылка в структурные подразделения университета (инфо на сайте).</w:t>
      </w:r>
    </w:p>
    <w:p w:rsidR="008D5299" w:rsidRPr="008D5299" w:rsidRDefault="008D5299" w:rsidP="008D5299">
      <w:pPr>
        <w:spacing w:after="0" w:line="240" w:lineRule="auto"/>
        <w:rPr>
          <w:sz w:val="28"/>
        </w:rPr>
      </w:pPr>
      <w:r w:rsidRPr="008D5299">
        <w:rPr>
          <w:sz w:val="28"/>
        </w:rPr>
        <w:t xml:space="preserve">        Отдел провел на неделе качества, 06.11.12г. мединар в онлайн-режиме для Павлодарской области в рамках трансферта на тему: «Применение тактики ведения больных туберкулезом, сочетанного с ВИЧ-инфекцией в рамках трансферта для Павлодарской области».</w:t>
      </w:r>
    </w:p>
    <w:p w:rsidR="008D5299" w:rsidRPr="008D5299" w:rsidRDefault="008D5299" w:rsidP="008D5299">
      <w:pPr>
        <w:pStyle w:val="a7"/>
        <w:spacing w:before="0" w:beforeAutospacing="0" w:after="0" w:afterAutospacing="0"/>
        <w:rPr>
          <w:rFonts w:ascii="Times New Roman" w:hAnsi="Times New Roman" w:cs="Times New Roman"/>
          <w:color w:val="auto"/>
          <w:sz w:val="28"/>
          <w:szCs w:val="28"/>
        </w:rPr>
      </w:pPr>
      <w:r w:rsidRPr="008D5299">
        <w:rPr>
          <w:rFonts w:ascii="Times New Roman" w:hAnsi="Times New Roman" w:cs="Times New Roman"/>
          <w:color w:val="auto"/>
          <w:sz w:val="28"/>
          <w:szCs w:val="28"/>
        </w:rPr>
        <w:t xml:space="preserve">       Отдел организовал и провел семинар по «Менеджменту научной и инновационной деятельности» с 11.03 по 15.03.13г., проводимый РЦРЗ РК.</w:t>
      </w:r>
    </w:p>
    <w:p w:rsidR="008D5299" w:rsidRPr="008D5299" w:rsidRDefault="008D5299" w:rsidP="008D5299">
      <w:pPr>
        <w:spacing w:after="0" w:line="240" w:lineRule="auto"/>
        <w:rPr>
          <w:sz w:val="28"/>
        </w:rPr>
      </w:pPr>
      <w:r w:rsidRPr="008D5299">
        <w:rPr>
          <w:sz w:val="28"/>
        </w:rPr>
        <w:t xml:space="preserve">        Отделом запланировано на 29.03.13г. проведение однодневного бесплатного семинара по патентно-информационному обеспечению для представителей временных научных коллективов КазНМУ общей численностью 30 человек, проводимый филиалом НИИС (инфо на сайте). </w:t>
      </w:r>
    </w:p>
    <w:p w:rsidR="008D5299" w:rsidRPr="008D5299" w:rsidRDefault="008D5299" w:rsidP="008D5299">
      <w:pPr>
        <w:pStyle w:val="a7"/>
        <w:spacing w:before="0" w:beforeAutospacing="0" w:after="0" w:afterAutospacing="0"/>
        <w:rPr>
          <w:rFonts w:ascii="Times New Roman" w:hAnsi="Times New Roman" w:cs="Times New Roman"/>
          <w:color w:val="auto"/>
          <w:sz w:val="28"/>
          <w:szCs w:val="28"/>
        </w:rPr>
      </w:pPr>
      <w:r w:rsidRPr="008D5299">
        <w:rPr>
          <w:rFonts w:ascii="Times New Roman" w:hAnsi="Times New Roman" w:cs="Times New Roman"/>
          <w:color w:val="auto"/>
          <w:sz w:val="28"/>
          <w:szCs w:val="28"/>
        </w:rPr>
        <w:t xml:space="preserve">        С целью решения кадрового вопроса планируется обучение Ердеспай Г., зав. сектором патентно-информационного обеспечения с 26.03 по 28.03.13г. на семинаре на тему: «Правовая охрана объектов интеллектуальной собственности», проводимым филиалом НИИС. </w:t>
      </w:r>
    </w:p>
    <w:p w:rsidR="008D5299" w:rsidRPr="008D5299" w:rsidRDefault="008D5299" w:rsidP="008D5299">
      <w:pPr>
        <w:spacing w:after="0" w:line="240" w:lineRule="auto"/>
        <w:rPr>
          <w:sz w:val="28"/>
        </w:rPr>
      </w:pPr>
      <w:r w:rsidRPr="008D5299">
        <w:rPr>
          <w:sz w:val="28"/>
        </w:rPr>
        <w:t xml:space="preserve">       Отдел разрабатывает обучающие программы для ППС в рамках внутривузовского гранта на темы: «Написание инновационных проектов» и «Онлайн-взаимодействие университета и практического здравоохранения».</w:t>
      </w:r>
    </w:p>
    <w:p w:rsidR="008D5299" w:rsidRPr="008D5299" w:rsidRDefault="008D5299" w:rsidP="008D5299">
      <w:pPr>
        <w:spacing w:after="0" w:line="240" w:lineRule="auto"/>
        <w:rPr>
          <w:sz w:val="28"/>
        </w:rPr>
      </w:pPr>
    </w:p>
    <w:p w:rsidR="008D5299" w:rsidRPr="008D5299" w:rsidRDefault="008D5299" w:rsidP="008D5299">
      <w:pPr>
        <w:pStyle w:val="a7"/>
        <w:spacing w:before="0" w:beforeAutospacing="0" w:after="0" w:afterAutospacing="0"/>
        <w:rPr>
          <w:rFonts w:ascii="Times New Roman" w:hAnsi="Times New Roman" w:cs="Times New Roman"/>
          <w:color w:val="auto"/>
          <w:sz w:val="28"/>
          <w:szCs w:val="28"/>
        </w:rPr>
      </w:pPr>
      <w:r w:rsidRPr="008D5299">
        <w:rPr>
          <w:rFonts w:ascii="Times New Roman" w:hAnsi="Times New Roman" w:cs="Times New Roman"/>
          <w:color w:val="auto"/>
          <w:sz w:val="28"/>
          <w:szCs w:val="28"/>
        </w:rPr>
        <w:t xml:space="preserve">       Для осуществления трансфера научных разработок сотрудников КазНМУ, необходимо иметь единую базу НТП и разработок, над формированием которой сейчас заняты сотрудники отдела ИТНТР. </w:t>
      </w:r>
    </w:p>
    <w:p w:rsidR="008D5299" w:rsidRPr="008D5299" w:rsidRDefault="008D5299" w:rsidP="008D5299">
      <w:pPr>
        <w:spacing w:after="0" w:line="240" w:lineRule="auto"/>
        <w:rPr>
          <w:sz w:val="28"/>
        </w:rPr>
      </w:pPr>
      <w:r w:rsidRPr="008D5299">
        <w:rPr>
          <w:sz w:val="28"/>
        </w:rPr>
        <w:t xml:space="preserve">       На данный момент отсутствуют завершенные научные проекты, которые можно было бы реализовать в регионы, а именно нет инновационного выхода, не закреплены патентами на изобретение. Самой примитивной формой трансфера сейчас являются научные публикации, без весомого значения, изданные в журналах РК.</w:t>
      </w:r>
    </w:p>
    <w:p w:rsidR="008D5299" w:rsidRPr="008D5299" w:rsidRDefault="008D5299" w:rsidP="008D5299">
      <w:pPr>
        <w:spacing w:after="0" w:line="240" w:lineRule="auto"/>
        <w:rPr>
          <w:sz w:val="28"/>
        </w:rPr>
      </w:pPr>
      <w:r w:rsidRPr="008D5299">
        <w:rPr>
          <w:sz w:val="28"/>
        </w:rPr>
        <w:t xml:space="preserve">       Для обучения трансферу ППС, как и методическое сопровождение сектора фандрайзинг необходимо изначально подготовить специалистов в ВУЗе, для обучения которых необходимо командировать зарубеж, в связи с отсутствием методик в Республике Казахстан.</w:t>
      </w:r>
    </w:p>
    <w:p w:rsidR="008D5299" w:rsidRPr="008D5299" w:rsidRDefault="008D5299" w:rsidP="008D5299">
      <w:pPr>
        <w:spacing w:after="0" w:line="240" w:lineRule="auto"/>
        <w:rPr>
          <w:sz w:val="28"/>
        </w:rPr>
      </w:pPr>
      <w:r w:rsidRPr="008D5299">
        <w:rPr>
          <w:sz w:val="28"/>
        </w:rPr>
        <w:t xml:space="preserve">     </w:t>
      </w:r>
    </w:p>
    <w:p w:rsidR="008D5299" w:rsidRPr="008D5299" w:rsidRDefault="008D5299" w:rsidP="008D5299">
      <w:pPr>
        <w:spacing w:after="0" w:line="240" w:lineRule="auto"/>
        <w:rPr>
          <w:b/>
          <w:sz w:val="28"/>
        </w:rPr>
      </w:pPr>
      <w:r w:rsidRPr="008D5299">
        <w:rPr>
          <w:b/>
          <w:sz w:val="28"/>
        </w:rPr>
        <w:t>Проект решения:</w:t>
      </w:r>
    </w:p>
    <w:p w:rsidR="008D5299" w:rsidRPr="008D5299" w:rsidRDefault="008D5299" w:rsidP="008D5299">
      <w:pPr>
        <w:spacing w:after="0" w:line="240" w:lineRule="auto"/>
        <w:rPr>
          <w:b/>
          <w:sz w:val="28"/>
        </w:rPr>
      </w:pPr>
    </w:p>
    <w:p w:rsidR="008D5299" w:rsidRPr="008D5299" w:rsidRDefault="008D5299" w:rsidP="008D5299">
      <w:pPr>
        <w:widowControl w:val="0"/>
        <w:numPr>
          <w:ilvl w:val="0"/>
          <w:numId w:val="32"/>
        </w:numPr>
        <w:autoSpaceDE w:val="0"/>
        <w:autoSpaceDN w:val="0"/>
        <w:adjustRightInd w:val="0"/>
        <w:spacing w:after="0" w:line="240" w:lineRule="auto"/>
        <w:rPr>
          <w:sz w:val="28"/>
        </w:rPr>
      </w:pPr>
      <w:r w:rsidRPr="008D5299">
        <w:rPr>
          <w:sz w:val="28"/>
        </w:rPr>
        <w:t>Для осуществления научно-методического подхода деятельности сотрудников сектора фандрайзинг</w:t>
      </w:r>
      <w:r>
        <w:rPr>
          <w:sz w:val="28"/>
          <w:lang w:val="kk-KZ"/>
        </w:rPr>
        <w:t>,</w:t>
      </w:r>
      <w:r w:rsidRPr="008D5299">
        <w:rPr>
          <w:sz w:val="28"/>
        </w:rPr>
        <w:t xml:space="preserve"> обучить специалиста со знанием английского языка в данной области. </w:t>
      </w:r>
    </w:p>
    <w:p w:rsidR="008D5299" w:rsidRPr="008D5299" w:rsidRDefault="008D5299" w:rsidP="008D5299">
      <w:pPr>
        <w:spacing w:after="0" w:line="240" w:lineRule="auto"/>
        <w:ind w:left="720"/>
        <w:rPr>
          <w:sz w:val="28"/>
        </w:rPr>
      </w:pPr>
      <w:r w:rsidRPr="008D5299">
        <w:rPr>
          <w:sz w:val="28"/>
        </w:rPr>
        <w:t>Срок исполнения: сентябрь 2013 года.</w:t>
      </w:r>
    </w:p>
    <w:p w:rsidR="008D5299" w:rsidRDefault="008D5299" w:rsidP="008D5299">
      <w:pPr>
        <w:spacing w:after="0" w:line="240" w:lineRule="auto"/>
        <w:ind w:left="720"/>
        <w:rPr>
          <w:sz w:val="28"/>
          <w:lang w:val="kk-KZ"/>
        </w:rPr>
      </w:pPr>
      <w:r w:rsidRPr="008D5299">
        <w:rPr>
          <w:sz w:val="28"/>
        </w:rPr>
        <w:lastRenderedPageBreak/>
        <w:t xml:space="preserve">Ответственные: ДЧР и сектор фандрайзинга НИИФиПМ </w:t>
      </w:r>
      <w:r>
        <w:rPr>
          <w:sz w:val="28"/>
          <w:lang w:val="kk-KZ"/>
        </w:rPr>
        <w:t xml:space="preserve"> </w:t>
      </w:r>
    </w:p>
    <w:p w:rsidR="008D5299" w:rsidRPr="008D5299" w:rsidRDefault="008D5299" w:rsidP="008D5299">
      <w:pPr>
        <w:spacing w:after="0" w:line="240" w:lineRule="auto"/>
        <w:ind w:left="720"/>
        <w:rPr>
          <w:sz w:val="28"/>
        </w:rPr>
      </w:pPr>
      <w:r w:rsidRPr="008D5299">
        <w:rPr>
          <w:sz w:val="28"/>
        </w:rPr>
        <w:t>им. Атчабарова.</w:t>
      </w:r>
    </w:p>
    <w:p w:rsidR="008D5299" w:rsidRPr="008D5299" w:rsidRDefault="008D5299" w:rsidP="008D5299">
      <w:pPr>
        <w:widowControl w:val="0"/>
        <w:numPr>
          <w:ilvl w:val="0"/>
          <w:numId w:val="32"/>
        </w:numPr>
        <w:autoSpaceDE w:val="0"/>
        <w:autoSpaceDN w:val="0"/>
        <w:adjustRightInd w:val="0"/>
        <w:spacing w:after="0" w:line="240" w:lineRule="auto"/>
        <w:rPr>
          <w:sz w:val="28"/>
        </w:rPr>
      </w:pPr>
      <w:r w:rsidRPr="008D5299">
        <w:rPr>
          <w:sz w:val="28"/>
        </w:rPr>
        <w:t>Сформировать Банк данных инновационных научно-технических проектов КазНМУ.</w:t>
      </w:r>
    </w:p>
    <w:p w:rsidR="008D5299" w:rsidRPr="008D5299" w:rsidRDefault="008D5299" w:rsidP="008D5299">
      <w:pPr>
        <w:spacing w:after="0" w:line="240" w:lineRule="auto"/>
        <w:ind w:left="720"/>
        <w:rPr>
          <w:sz w:val="28"/>
        </w:rPr>
      </w:pPr>
      <w:r w:rsidRPr="008D5299">
        <w:rPr>
          <w:sz w:val="28"/>
        </w:rPr>
        <w:t>Срок исполнения: июнь 2013 года.</w:t>
      </w:r>
    </w:p>
    <w:p w:rsidR="008D5299" w:rsidRPr="008D5299" w:rsidRDefault="008D5299" w:rsidP="008D5299">
      <w:pPr>
        <w:spacing w:after="0" w:line="240" w:lineRule="auto"/>
        <w:ind w:left="720"/>
        <w:rPr>
          <w:sz w:val="28"/>
        </w:rPr>
      </w:pPr>
      <w:r w:rsidRPr="008D5299">
        <w:rPr>
          <w:sz w:val="28"/>
        </w:rPr>
        <w:t>Ответственные: Отдел инноваций и трансфер</w:t>
      </w:r>
      <w:r>
        <w:rPr>
          <w:sz w:val="28"/>
          <w:lang w:val="kk-KZ"/>
        </w:rPr>
        <w:t>т</w:t>
      </w:r>
      <w:r w:rsidRPr="008D5299">
        <w:rPr>
          <w:sz w:val="28"/>
        </w:rPr>
        <w:t>а научных технологий в регионы.</w:t>
      </w:r>
    </w:p>
    <w:p w:rsidR="008D5299" w:rsidRPr="008D5299" w:rsidRDefault="008D5299" w:rsidP="008D5299">
      <w:pPr>
        <w:widowControl w:val="0"/>
        <w:numPr>
          <w:ilvl w:val="0"/>
          <w:numId w:val="32"/>
        </w:numPr>
        <w:autoSpaceDE w:val="0"/>
        <w:autoSpaceDN w:val="0"/>
        <w:adjustRightInd w:val="0"/>
        <w:spacing w:after="0" w:line="240" w:lineRule="auto"/>
        <w:rPr>
          <w:sz w:val="28"/>
        </w:rPr>
      </w:pPr>
      <w:r w:rsidRPr="008D5299">
        <w:rPr>
          <w:sz w:val="28"/>
        </w:rPr>
        <w:t>Разработать стратегию взаимоотношения НИИФиПМ им. Атчабарова и кафедр университета в области разработки инноваций в науке, направленную на результативность.</w:t>
      </w:r>
    </w:p>
    <w:p w:rsidR="008D5299" w:rsidRPr="008D5299" w:rsidRDefault="008D5299" w:rsidP="008D5299">
      <w:pPr>
        <w:spacing w:after="0" w:line="240" w:lineRule="auto"/>
        <w:ind w:left="720"/>
        <w:rPr>
          <w:sz w:val="28"/>
        </w:rPr>
      </w:pPr>
      <w:r w:rsidRPr="008D5299">
        <w:rPr>
          <w:sz w:val="28"/>
        </w:rPr>
        <w:t>Срок исполнения: сентябрь 2013 года.</w:t>
      </w:r>
    </w:p>
    <w:p w:rsidR="008D5299" w:rsidRPr="008D5299" w:rsidRDefault="008D5299" w:rsidP="008D5299">
      <w:pPr>
        <w:spacing w:after="0" w:line="240" w:lineRule="auto"/>
        <w:ind w:left="720"/>
        <w:rPr>
          <w:sz w:val="28"/>
        </w:rPr>
      </w:pPr>
      <w:r w:rsidRPr="008D5299">
        <w:rPr>
          <w:sz w:val="28"/>
        </w:rPr>
        <w:t>Ответственные: директор НИИФиПМ им. Атчабарова и заведующие кафедрами КазНМУ им. Асфендиярова.</w:t>
      </w:r>
    </w:p>
    <w:p w:rsidR="008D5299" w:rsidRDefault="008D5299" w:rsidP="008D5299">
      <w:pPr>
        <w:spacing w:after="0" w:line="240" w:lineRule="auto"/>
        <w:ind w:left="720"/>
      </w:pPr>
    </w:p>
    <w:p w:rsidR="00D83624" w:rsidRDefault="00D83624">
      <w:pPr>
        <w:rPr>
          <w:rFonts w:eastAsia="Times New Roman"/>
          <w:b/>
          <w:sz w:val="28"/>
          <w:lang w:val="kk-KZ" w:eastAsia="ru-RU"/>
        </w:rPr>
      </w:pPr>
      <w:r>
        <w:rPr>
          <w:b/>
          <w:sz w:val="28"/>
          <w:lang w:val="kk-KZ"/>
        </w:rPr>
        <w:br w:type="page"/>
      </w:r>
    </w:p>
    <w:p w:rsidR="00D83624" w:rsidRPr="009E002A" w:rsidRDefault="00D83624" w:rsidP="00D83624">
      <w:pPr>
        <w:spacing w:after="0" w:line="240" w:lineRule="auto"/>
        <w:jc w:val="center"/>
        <w:rPr>
          <w:b/>
          <w:sz w:val="28"/>
        </w:rPr>
      </w:pPr>
      <w:r w:rsidRPr="00186D66">
        <w:rPr>
          <w:b/>
          <w:sz w:val="28"/>
        </w:rPr>
        <w:lastRenderedPageBreak/>
        <w:t xml:space="preserve">Содоклад профессора Табаевой А.А. </w:t>
      </w:r>
    </w:p>
    <w:p w:rsidR="009A7723" w:rsidRDefault="00D83624" w:rsidP="00D83624">
      <w:pPr>
        <w:spacing w:after="0" w:line="240" w:lineRule="auto"/>
        <w:jc w:val="center"/>
        <w:rPr>
          <w:b/>
          <w:sz w:val="28"/>
          <w:lang w:val="kk-KZ"/>
        </w:rPr>
      </w:pPr>
      <w:r w:rsidRPr="00D83624">
        <w:rPr>
          <w:b/>
          <w:sz w:val="28"/>
        </w:rPr>
        <w:t>к докладу начальника отдела ИТНТР Куланчиевой Ж.А.</w:t>
      </w:r>
    </w:p>
    <w:p w:rsidR="00D83624" w:rsidRDefault="00D83624" w:rsidP="00D83624">
      <w:pPr>
        <w:spacing w:after="0" w:line="240" w:lineRule="auto"/>
        <w:jc w:val="center"/>
        <w:rPr>
          <w:b/>
          <w:sz w:val="28"/>
          <w:lang w:val="kk-KZ"/>
        </w:rPr>
      </w:pPr>
      <w:r w:rsidRPr="00D83624">
        <w:rPr>
          <w:b/>
          <w:sz w:val="28"/>
        </w:rPr>
        <w:t xml:space="preserve"> «Развитие институциональных форм поддержки инновационных структур, обеспечивающих внедрение результатов НИР до их практической реализации».</w:t>
      </w:r>
    </w:p>
    <w:p w:rsidR="00D83624" w:rsidRPr="00D83624" w:rsidRDefault="00D83624" w:rsidP="00D83624">
      <w:pPr>
        <w:spacing w:after="0" w:line="240" w:lineRule="auto"/>
        <w:jc w:val="center"/>
        <w:rPr>
          <w:b/>
          <w:sz w:val="28"/>
          <w:lang w:val="kk-KZ"/>
        </w:rPr>
      </w:pPr>
    </w:p>
    <w:p w:rsidR="00D83624" w:rsidRPr="00AA62CC" w:rsidRDefault="00D83624" w:rsidP="00D83624">
      <w:pPr>
        <w:spacing w:after="0" w:line="240" w:lineRule="auto"/>
        <w:jc w:val="right"/>
        <w:rPr>
          <w:sz w:val="26"/>
          <w:szCs w:val="26"/>
        </w:rPr>
      </w:pPr>
      <w:r w:rsidRPr="00AA62CC">
        <w:rPr>
          <w:sz w:val="26"/>
          <w:szCs w:val="26"/>
        </w:rPr>
        <w:t xml:space="preserve">Наука - это превращение денег в знания, </w:t>
      </w:r>
    </w:p>
    <w:p w:rsidR="00D83624" w:rsidRPr="00AA62CC" w:rsidRDefault="00D83624" w:rsidP="00D83624">
      <w:pPr>
        <w:spacing w:after="0" w:line="240" w:lineRule="auto"/>
        <w:jc w:val="right"/>
        <w:rPr>
          <w:sz w:val="26"/>
          <w:szCs w:val="26"/>
        </w:rPr>
      </w:pPr>
      <w:r w:rsidRPr="00AA62CC">
        <w:rPr>
          <w:sz w:val="26"/>
          <w:szCs w:val="26"/>
        </w:rPr>
        <w:t>инновации - это превращение знаний в деньги.</w:t>
      </w:r>
    </w:p>
    <w:p w:rsidR="00D83624" w:rsidRPr="00AA62CC" w:rsidRDefault="00D83624" w:rsidP="00D83624">
      <w:pPr>
        <w:spacing w:after="0" w:line="240" w:lineRule="auto"/>
        <w:jc w:val="center"/>
        <w:rPr>
          <w:sz w:val="26"/>
          <w:szCs w:val="26"/>
        </w:rPr>
      </w:pPr>
    </w:p>
    <w:p w:rsidR="00D83624" w:rsidRDefault="00D83624" w:rsidP="00D83624">
      <w:pPr>
        <w:spacing w:after="0" w:line="240" w:lineRule="auto"/>
        <w:ind w:firstLine="709"/>
        <w:jc w:val="both"/>
        <w:rPr>
          <w:sz w:val="28"/>
        </w:rPr>
      </w:pPr>
      <w:r w:rsidRPr="00186D66">
        <w:rPr>
          <w:sz w:val="28"/>
        </w:rPr>
        <w:t>Институциональная поддержка инновационной деятельности должна обеспечивать координацию взаимодействия и концентрацию необходимых ресурсов,  исходя из приоритетов инновационного развития отрасли при оптимальном использовании инфраструктуры и информационных потоков.</w:t>
      </w:r>
    </w:p>
    <w:p w:rsidR="00D83624" w:rsidRPr="00186D66" w:rsidRDefault="00D83624" w:rsidP="00D83624">
      <w:pPr>
        <w:spacing w:after="0" w:line="240" w:lineRule="auto"/>
        <w:ind w:firstLine="709"/>
        <w:jc w:val="both"/>
        <w:rPr>
          <w:sz w:val="28"/>
        </w:rPr>
      </w:pPr>
      <w:r>
        <w:rPr>
          <w:sz w:val="28"/>
        </w:rPr>
        <w:t xml:space="preserve">В настоящее время инновационная деятельность Университета находится в зачаточном состоянии и для её организации и развития необходимо провести следующие мероприятия: </w:t>
      </w:r>
    </w:p>
    <w:p w:rsidR="00D83624" w:rsidRPr="00186D66" w:rsidRDefault="00D83624" w:rsidP="00D83624">
      <w:pPr>
        <w:spacing w:after="0" w:line="240" w:lineRule="auto"/>
        <w:ind w:firstLine="709"/>
        <w:jc w:val="both"/>
        <w:rPr>
          <w:sz w:val="28"/>
        </w:rPr>
      </w:pPr>
      <w:r>
        <w:rPr>
          <w:b/>
          <w:sz w:val="28"/>
        </w:rPr>
        <w:t>1. Установить с</w:t>
      </w:r>
      <w:r w:rsidRPr="00186D66">
        <w:rPr>
          <w:b/>
          <w:sz w:val="28"/>
        </w:rPr>
        <w:t>отрудничеств</w:t>
      </w:r>
      <w:r>
        <w:rPr>
          <w:b/>
          <w:sz w:val="28"/>
        </w:rPr>
        <w:t>о</w:t>
      </w:r>
      <w:r w:rsidRPr="00186D66">
        <w:rPr>
          <w:b/>
          <w:sz w:val="28"/>
        </w:rPr>
        <w:t xml:space="preserve"> на постоянной основе с организациями</w:t>
      </w:r>
      <w:r w:rsidRPr="00186D66">
        <w:rPr>
          <w:sz w:val="28"/>
        </w:rPr>
        <w:t xml:space="preserve"> </w:t>
      </w:r>
      <w:r w:rsidRPr="00186D66">
        <w:rPr>
          <w:b/>
          <w:sz w:val="28"/>
        </w:rPr>
        <w:t xml:space="preserve">Национальной Инновационной Системы </w:t>
      </w:r>
      <w:r w:rsidRPr="00186D66">
        <w:rPr>
          <w:sz w:val="28"/>
        </w:rPr>
        <w:t>на предмет</w:t>
      </w:r>
      <w:r w:rsidRPr="00186D66">
        <w:rPr>
          <w:b/>
          <w:sz w:val="28"/>
        </w:rPr>
        <w:t xml:space="preserve"> </w:t>
      </w:r>
      <w:r w:rsidRPr="00186D66">
        <w:rPr>
          <w:color w:val="000000"/>
          <w:sz w:val="28"/>
        </w:rPr>
        <w:t xml:space="preserve">обмена информацией, методологической поддержки, тренинга персонала, </w:t>
      </w:r>
      <w:r>
        <w:rPr>
          <w:color w:val="000000"/>
          <w:sz w:val="28"/>
        </w:rPr>
        <w:t xml:space="preserve">установления новых и </w:t>
      </w:r>
      <w:r w:rsidRPr="00186D66">
        <w:rPr>
          <w:color w:val="000000"/>
          <w:sz w:val="28"/>
        </w:rPr>
        <w:t>укрепления текущих бизнес-контрактов и связей в области внедрения инновационных технологий</w:t>
      </w:r>
      <w:r w:rsidRPr="00186D66">
        <w:rPr>
          <w:sz w:val="28"/>
        </w:rPr>
        <w:t xml:space="preserve">: </w:t>
      </w:r>
    </w:p>
    <w:p w:rsidR="00D83624" w:rsidRPr="00186D66" w:rsidRDefault="00D83624" w:rsidP="00D83624">
      <w:pPr>
        <w:spacing w:after="0" w:line="240" w:lineRule="auto"/>
        <w:jc w:val="both"/>
        <w:rPr>
          <w:sz w:val="28"/>
        </w:rPr>
      </w:pPr>
      <w:r w:rsidRPr="00186D66">
        <w:rPr>
          <w:sz w:val="28"/>
        </w:rPr>
        <w:t>– Национальный Инновационный Фонд Министерства индустрии и новых технологий РК</w:t>
      </w:r>
      <w:r>
        <w:rPr>
          <w:sz w:val="28"/>
        </w:rPr>
        <w:t xml:space="preserve"> (грантовое финансирование)</w:t>
      </w:r>
      <w:r w:rsidRPr="00186D66">
        <w:rPr>
          <w:sz w:val="28"/>
        </w:rPr>
        <w:t xml:space="preserve">, </w:t>
      </w:r>
    </w:p>
    <w:p w:rsidR="00D83624" w:rsidRPr="00186D66" w:rsidRDefault="00D83624" w:rsidP="00D83624">
      <w:pPr>
        <w:spacing w:after="0" w:line="240" w:lineRule="auto"/>
        <w:jc w:val="both"/>
        <w:rPr>
          <w:sz w:val="28"/>
        </w:rPr>
      </w:pPr>
      <w:r w:rsidRPr="00186D66">
        <w:rPr>
          <w:sz w:val="28"/>
        </w:rPr>
        <w:t>- АО "Центр инжиниринга и трансферта технологий"</w:t>
      </w:r>
      <w:r>
        <w:rPr>
          <w:sz w:val="28"/>
        </w:rPr>
        <w:t xml:space="preserve"> (бизнес-кооперация в Казахстане и Европе)</w:t>
      </w:r>
      <w:r w:rsidRPr="00186D66">
        <w:rPr>
          <w:sz w:val="28"/>
        </w:rPr>
        <w:t xml:space="preserve">, </w:t>
      </w:r>
    </w:p>
    <w:p w:rsidR="00D83624" w:rsidRPr="00186D66" w:rsidRDefault="00D83624" w:rsidP="00D83624">
      <w:pPr>
        <w:spacing w:after="0" w:line="240" w:lineRule="auto"/>
        <w:jc w:val="both"/>
        <w:rPr>
          <w:sz w:val="28"/>
        </w:rPr>
      </w:pPr>
      <w:r w:rsidRPr="00186D66">
        <w:rPr>
          <w:sz w:val="28"/>
        </w:rPr>
        <w:t xml:space="preserve">- Национальное агенство по технологическому развитию (связь с международными центрами трансферта технологий), </w:t>
      </w:r>
    </w:p>
    <w:p w:rsidR="00D83624" w:rsidRPr="00186D66" w:rsidRDefault="00D83624" w:rsidP="00D83624">
      <w:pPr>
        <w:spacing w:after="0" w:line="240" w:lineRule="auto"/>
        <w:jc w:val="both"/>
        <w:rPr>
          <w:sz w:val="28"/>
        </w:rPr>
      </w:pPr>
      <w:r w:rsidRPr="00186D66">
        <w:rPr>
          <w:sz w:val="28"/>
        </w:rPr>
        <w:t>- Казахский Государственный научно-исследовательский институт научно-технической информации</w:t>
      </w:r>
      <w:r>
        <w:rPr>
          <w:sz w:val="28"/>
        </w:rPr>
        <w:t xml:space="preserve"> (информационная база)</w:t>
      </w:r>
      <w:r w:rsidRPr="00186D66">
        <w:rPr>
          <w:sz w:val="28"/>
        </w:rPr>
        <w:t xml:space="preserve">, </w:t>
      </w:r>
    </w:p>
    <w:p w:rsidR="00D83624" w:rsidRPr="00186D66" w:rsidRDefault="00D83624" w:rsidP="00D83624">
      <w:pPr>
        <w:spacing w:after="0" w:line="240" w:lineRule="auto"/>
        <w:jc w:val="both"/>
        <w:rPr>
          <w:sz w:val="28"/>
        </w:rPr>
      </w:pPr>
      <w:r w:rsidRPr="00186D66">
        <w:rPr>
          <w:rFonts w:eastAsia="Times New Roman"/>
          <w:sz w:val="28"/>
          <w:lang w:eastAsia="ru-RU"/>
        </w:rPr>
        <w:t>- Фонд развития предпринимательства «Даму»</w:t>
      </w:r>
      <w:r>
        <w:rPr>
          <w:rFonts w:eastAsia="Times New Roman"/>
          <w:sz w:val="28"/>
          <w:lang w:eastAsia="ru-RU"/>
        </w:rPr>
        <w:t xml:space="preserve"> (инвестирование</w:t>
      </w:r>
      <w:r w:rsidRPr="00186D66">
        <w:rPr>
          <w:rFonts w:eastAsia="Times New Roman"/>
          <w:sz w:val="28"/>
          <w:lang w:eastAsia="ru-RU"/>
        </w:rPr>
        <w:t xml:space="preserve"> перспективны</w:t>
      </w:r>
      <w:r>
        <w:rPr>
          <w:rFonts w:eastAsia="Times New Roman"/>
          <w:sz w:val="28"/>
          <w:lang w:eastAsia="ru-RU"/>
        </w:rPr>
        <w:t>х технологий)</w:t>
      </w:r>
      <w:r w:rsidRPr="00186D66">
        <w:rPr>
          <w:rFonts w:eastAsia="Times New Roman"/>
          <w:sz w:val="28"/>
          <w:lang w:eastAsia="ru-RU"/>
        </w:rPr>
        <w:t>,</w:t>
      </w:r>
    </w:p>
    <w:p w:rsidR="00D83624" w:rsidRPr="00186D66" w:rsidRDefault="00D83624" w:rsidP="00D83624">
      <w:pPr>
        <w:spacing w:after="0" w:line="240" w:lineRule="auto"/>
        <w:jc w:val="both"/>
        <w:rPr>
          <w:rFonts w:eastAsia="Times New Roman"/>
          <w:sz w:val="28"/>
          <w:lang w:eastAsia="ru-RU"/>
        </w:rPr>
      </w:pPr>
      <w:r w:rsidRPr="00186D66">
        <w:rPr>
          <w:rFonts w:eastAsia="Times New Roman"/>
          <w:sz w:val="28"/>
          <w:lang w:eastAsia="ru-RU"/>
        </w:rPr>
        <w:t>- Инвестиционный фонд</w:t>
      </w:r>
      <w:r>
        <w:rPr>
          <w:rFonts w:eastAsia="Times New Roman"/>
          <w:sz w:val="28"/>
          <w:lang w:eastAsia="ru-RU"/>
        </w:rPr>
        <w:t xml:space="preserve"> (</w:t>
      </w:r>
      <w:r w:rsidRPr="00186D66">
        <w:rPr>
          <w:rFonts w:eastAsia="Times New Roman"/>
          <w:sz w:val="28"/>
          <w:lang w:eastAsia="ru-RU"/>
        </w:rPr>
        <w:t>венчурные фонды в Казахстане и за ру</w:t>
      </w:r>
      <w:r>
        <w:rPr>
          <w:rFonts w:eastAsia="Times New Roman"/>
          <w:sz w:val="28"/>
          <w:lang w:eastAsia="ru-RU"/>
        </w:rPr>
        <w:t>бежом).</w:t>
      </w:r>
    </w:p>
    <w:p w:rsidR="00D83624" w:rsidRPr="00186D66" w:rsidRDefault="00D83624" w:rsidP="00D83624">
      <w:pPr>
        <w:spacing w:after="0" w:line="240" w:lineRule="auto"/>
        <w:jc w:val="both"/>
        <w:rPr>
          <w:sz w:val="28"/>
        </w:rPr>
      </w:pPr>
      <w:r w:rsidRPr="00186D66">
        <w:rPr>
          <w:sz w:val="28"/>
        </w:rPr>
        <w:t>- Национальный парк биотехнологий</w:t>
      </w:r>
      <w:r>
        <w:rPr>
          <w:sz w:val="28"/>
        </w:rPr>
        <w:t xml:space="preserve"> (отраслевая научно-техническая база).</w:t>
      </w:r>
      <w:r w:rsidRPr="00186D66">
        <w:rPr>
          <w:sz w:val="28"/>
        </w:rPr>
        <w:t xml:space="preserve"> </w:t>
      </w:r>
    </w:p>
    <w:p w:rsidR="00D83624" w:rsidRPr="00186D66" w:rsidRDefault="00D83624" w:rsidP="00D83624">
      <w:pPr>
        <w:spacing w:after="0" w:line="240" w:lineRule="auto"/>
        <w:jc w:val="both"/>
        <w:rPr>
          <w:b/>
          <w:sz w:val="28"/>
        </w:rPr>
      </w:pPr>
      <w:r>
        <w:rPr>
          <w:b/>
          <w:sz w:val="28"/>
        </w:rPr>
        <w:t>2. Установить (укрепить) с</w:t>
      </w:r>
      <w:r w:rsidRPr="00186D66">
        <w:rPr>
          <w:b/>
          <w:sz w:val="28"/>
        </w:rPr>
        <w:t>отрудничеств</w:t>
      </w:r>
      <w:r>
        <w:rPr>
          <w:b/>
          <w:sz w:val="28"/>
        </w:rPr>
        <w:t>о</w:t>
      </w:r>
      <w:r w:rsidRPr="00186D66">
        <w:rPr>
          <w:b/>
          <w:sz w:val="28"/>
        </w:rPr>
        <w:t xml:space="preserve"> с другими инновационно-ориентированными организациями, предприятиями медицинской и фармацевтической промышленности</w:t>
      </w:r>
      <w:r>
        <w:rPr>
          <w:b/>
          <w:sz w:val="28"/>
        </w:rPr>
        <w:t xml:space="preserve"> -</w:t>
      </w:r>
      <w:r w:rsidRPr="00186D66">
        <w:rPr>
          <w:b/>
          <w:sz w:val="28"/>
        </w:rPr>
        <w:t xml:space="preserve"> </w:t>
      </w:r>
      <w:r w:rsidRPr="00007D0B">
        <w:rPr>
          <w:sz w:val="28"/>
        </w:rPr>
        <w:t>объединение в инновационные кластеры.</w:t>
      </w:r>
    </w:p>
    <w:p w:rsidR="00D83624" w:rsidRPr="00186D66" w:rsidRDefault="00D83624" w:rsidP="00D83624">
      <w:pPr>
        <w:pStyle w:val="ab"/>
        <w:spacing w:after="0" w:line="240" w:lineRule="auto"/>
        <w:ind w:left="0"/>
        <w:jc w:val="both"/>
        <w:rPr>
          <w:rFonts w:ascii="Times New Roman" w:hAnsi="Times New Roman"/>
          <w:sz w:val="28"/>
          <w:szCs w:val="28"/>
        </w:rPr>
      </w:pPr>
      <w:r>
        <w:rPr>
          <w:rFonts w:ascii="Times New Roman" w:hAnsi="Times New Roman"/>
          <w:b/>
          <w:sz w:val="28"/>
          <w:szCs w:val="28"/>
        </w:rPr>
        <w:t>3. Наладить с</w:t>
      </w:r>
      <w:r w:rsidRPr="00186D66">
        <w:rPr>
          <w:rFonts w:ascii="Times New Roman" w:hAnsi="Times New Roman"/>
          <w:b/>
          <w:sz w:val="28"/>
          <w:szCs w:val="28"/>
        </w:rPr>
        <w:t xml:space="preserve">отрудничество с регионами </w:t>
      </w:r>
      <w:r>
        <w:rPr>
          <w:rFonts w:ascii="Times New Roman" w:hAnsi="Times New Roman"/>
          <w:b/>
          <w:sz w:val="28"/>
          <w:szCs w:val="28"/>
        </w:rPr>
        <w:t xml:space="preserve">и общественностью </w:t>
      </w:r>
      <w:r w:rsidRPr="00007D0B">
        <w:rPr>
          <w:rFonts w:ascii="Times New Roman" w:hAnsi="Times New Roman"/>
          <w:sz w:val="28"/>
          <w:szCs w:val="28"/>
        </w:rPr>
        <w:t>(</w:t>
      </w:r>
      <w:r>
        <w:rPr>
          <w:rFonts w:ascii="Times New Roman" w:hAnsi="Times New Roman"/>
          <w:sz w:val="28"/>
          <w:szCs w:val="28"/>
        </w:rPr>
        <w:t xml:space="preserve">категории потребителей - </w:t>
      </w:r>
      <w:r w:rsidRPr="00007D0B">
        <w:rPr>
          <w:rFonts w:ascii="Times New Roman" w:hAnsi="Times New Roman"/>
          <w:sz w:val="28"/>
          <w:szCs w:val="28"/>
        </w:rPr>
        <w:t>медицинские учреждения, вузы, колледжи)</w:t>
      </w:r>
      <w:r>
        <w:rPr>
          <w:rFonts w:ascii="Times New Roman" w:hAnsi="Times New Roman"/>
          <w:sz w:val="28"/>
          <w:szCs w:val="28"/>
        </w:rPr>
        <w:t xml:space="preserve">- </w:t>
      </w:r>
      <w:r w:rsidRPr="00186D66">
        <w:rPr>
          <w:rFonts w:ascii="Times New Roman" w:hAnsi="Times New Roman"/>
          <w:sz w:val="28"/>
          <w:szCs w:val="28"/>
        </w:rPr>
        <w:t>постоянно информирова</w:t>
      </w:r>
      <w:r>
        <w:rPr>
          <w:rFonts w:ascii="Times New Roman" w:hAnsi="Times New Roman"/>
          <w:sz w:val="28"/>
          <w:szCs w:val="28"/>
        </w:rPr>
        <w:t>ть</w:t>
      </w:r>
      <w:r w:rsidRPr="00186D66">
        <w:rPr>
          <w:rFonts w:ascii="Times New Roman" w:hAnsi="Times New Roman"/>
          <w:sz w:val="28"/>
          <w:szCs w:val="28"/>
        </w:rPr>
        <w:t xml:space="preserve"> об инновациях в области здравоохранения </w:t>
      </w:r>
      <w:r>
        <w:rPr>
          <w:rFonts w:ascii="Times New Roman" w:hAnsi="Times New Roman"/>
          <w:sz w:val="28"/>
          <w:szCs w:val="28"/>
        </w:rPr>
        <w:t xml:space="preserve">и фармации </w:t>
      </w:r>
      <w:r w:rsidRPr="00186D66">
        <w:rPr>
          <w:rFonts w:ascii="Times New Roman" w:hAnsi="Times New Roman"/>
          <w:sz w:val="28"/>
          <w:szCs w:val="28"/>
        </w:rPr>
        <w:t>в стране и мире, демонстри</w:t>
      </w:r>
      <w:r>
        <w:rPr>
          <w:rFonts w:ascii="Times New Roman" w:hAnsi="Times New Roman"/>
          <w:sz w:val="28"/>
          <w:szCs w:val="28"/>
        </w:rPr>
        <w:t>ровать</w:t>
      </w:r>
      <w:r w:rsidRPr="00186D66">
        <w:rPr>
          <w:rFonts w:ascii="Times New Roman" w:hAnsi="Times New Roman"/>
          <w:sz w:val="28"/>
          <w:szCs w:val="28"/>
        </w:rPr>
        <w:t xml:space="preserve"> апробированны</w:t>
      </w:r>
      <w:r>
        <w:rPr>
          <w:rFonts w:ascii="Times New Roman" w:hAnsi="Times New Roman"/>
          <w:sz w:val="28"/>
          <w:szCs w:val="28"/>
        </w:rPr>
        <w:t>е</w:t>
      </w:r>
      <w:r w:rsidRPr="00186D66">
        <w:rPr>
          <w:rFonts w:ascii="Times New Roman" w:hAnsi="Times New Roman"/>
          <w:sz w:val="28"/>
          <w:szCs w:val="28"/>
        </w:rPr>
        <w:t xml:space="preserve"> технологи</w:t>
      </w:r>
      <w:r>
        <w:rPr>
          <w:rFonts w:ascii="Times New Roman" w:hAnsi="Times New Roman"/>
          <w:sz w:val="28"/>
          <w:szCs w:val="28"/>
        </w:rPr>
        <w:t>и</w:t>
      </w:r>
      <w:r w:rsidRPr="00186D66">
        <w:rPr>
          <w:rFonts w:ascii="Times New Roman" w:hAnsi="Times New Roman"/>
          <w:sz w:val="28"/>
          <w:szCs w:val="28"/>
        </w:rPr>
        <w:t xml:space="preserve">, </w:t>
      </w:r>
      <w:r>
        <w:rPr>
          <w:rFonts w:ascii="Times New Roman" w:hAnsi="Times New Roman"/>
          <w:sz w:val="28"/>
          <w:szCs w:val="28"/>
        </w:rPr>
        <w:t>проводить</w:t>
      </w:r>
      <w:r w:rsidRPr="00186D66">
        <w:rPr>
          <w:rFonts w:ascii="Times New Roman" w:hAnsi="Times New Roman"/>
          <w:sz w:val="28"/>
          <w:szCs w:val="28"/>
        </w:rPr>
        <w:t xml:space="preserve"> </w:t>
      </w:r>
      <w:r w:rsidRPr="00186D66">
        <w:rPr>
          <w:rFonts w:ascii="Times New Roman" w:hAnsi="Times New Roman"/>
          <w:sz w:val="28"/>
          <w:szCs w:val="28"/>
        </w:rPr>
        <w:lastRenderedPageBreak/>
        <w:t>совещания, семинары, лекции, выставки, презентации по проблемам инновационной деятельности, укрепл</w:t>
      </w:r>
      <w:r>
        <w:rPr>
          <w:rFonts w:ascii="Times New Roman" w:hAnsi="Times New Roman"/>
          <w:sz w:val="28"/>
          <w:szCs w:val="28"/>
        </w:rPr>
        <w:t>ять</w:t>
      </w:r>
      <w:r w:rsidRPr="00186D66">
        <w:rPr>
          <w:rFonts w:ascii="Times New Roman" w:hAnsi="Times New Roman"/>
          <w:sz w:val="28"/>
          <w:szCs w:val="28"/>
        </w:rPr>
        <w:t xml:space="preserve"> имидж университета-инноватора. </w:t>
      </w:r>
    </w:p>
    <w:p w:rsidR="00D83624" w:rsidRPr="00186D66" w:rsidRDefault="00D83624" w:rsidP="00D83624">
      <w:pPr>
        <w:spacing w:after="0" w:line="240" w:lineRule="auto"/>
        <w:jc w:val="both"/>
        <w:rPr>
          <w:sz w:val="28"/>
        </w:rPr>
      </w:pPr>
      <w:r>
        <w:rPr>
          <w:b/>
          <w:sz w:val="28"/>
        </w:rPr>
        <w:t xml:space="preserve">4. </w:t>
      </w:r>
      <w:r w:rsidRPr="00186D66">
        <w:rPr>
          <w:b/>
          <w:sz w:val="28"/>
        </w:rPr>
        <w:t>Интегри</w:t>
      </w:r>
      <w:r>
        <w:rPr>
          <w:b/>
          <w:sz w:val="28"/>
        </w:rPr>
        <w:t>роваться</w:t>
      </w:r>
      <w:r w:rsidRPr="00186D66">
        <w:rPr>
          <w:b/>
          <w:sz w:val="28"/>
        </w:rPr>
        <w:t xml:space="preserve"> в мировую инновационную систему</w:t>
      </w:r>
      <w:r w:rsidRPr="00186D66">
        <w:rPr>
          <w:sz w:val="28"/>
        </w:rPr>
        <w:t xml:space="preserve"> – вхождени</w:t>
      </w:r>
      <w:r>
        <w:rPr>
          <w:sz w:val="28"/>
        </w:rPr>
        <w:t>е</w:t>
      </w:r>
      <w:r w:rsidRPr="00186D66">
        <w:rPr>
          <w:sz w:val="28"/>
        </w:rPr>
        <w:t xml:space="preserve"> в </w:t>
      </w:r>
      <w:r w:rsidRPr="00186D66">
        <w:rPr>
          <w:sz w:val="28"/>
          <w:lang w:val="en-US"/>
        </w:rPr>
        <w:t>GUNI</w:t>
      </w:r>
      <w:r w:rsidRPr="00186D66">
        <w:rPr>
          <w:sz w:val="28"/>
        </w:rPr>
        <w:t xml:space="preserve"> (</w:t>
      </w:r>
      <w:r w:rsidRPr="00186D66">
        <w:rPr>
          <w:sz w:val="28"/>
          <w:lang w:val="en-US"/>
        </w:rPr>
        <w:t>Global</w:t>
      </w:r>
      <w:r w:rsidRPr="00186D66">
        <w:rPr>
          <w:sz w:val="28"/>
        </w:rPr>
        <w:t xml:space="preserve"> </w:t>
      </w:r>
      <w:r w:rsidRPr="00186D66">
        <w:rPr>
          <w:sz w:val="28"/>
          <w:lang w:val="en-US"/>
        </w:rPr>
        <w:t>Universities</w:t>
      </w:r>
      <w:r w:rsidRPr="00186D66">
        <w:rPr>
          <w:sz w:val="28"/>
        </w:rPr>
        <w:t xml:space="preserve"> </w:t>
      </w:r>
      <w:r w:rsidRPr="00186D66">
        <w:rPr>
          <w:sz w:val="28"/>
          <w:lang w:val="en-US"/>
        </w:rPr>
        <w:t>Network</w:t>
      </w:r>
      <w:r w:rsidRPr="00186D66">
        <w:rPr>
          <w:sz w:val="28"/>
        </w:rPr>
        <w:t xml:space="preserve"> </w:t>
      </w:r>
      <w:r w:rsidRPr="00186D66">
        <w:rPr>
          <w:sz w:val="28"/>
          <w:lang w:val="en-US"/>
        </w:rPr>
        <w:t>for</w:t>
      </w:r>
      <w:r w:rsidRPr="00186D66">
        <w:rPr>
          <w:sz w:val="28"/>
        </w:rPr>
        <w:t xml:space="preserve"> </w:t>
      </w:r>
      <w:r w:rsidRPr="00186D66">
        <w:rPr>
          <w:sz w:val="28"/>
          <w:lang w:val="en-US"/>
        </w:rPr>
        <w:t>Innovation</w:t>
      </w:r>
      <w:r w:rsidRPr="00186D66">
        <w:rPr>
          <w:sz w:val="28"/>
        </w:rPr>
        <w:t>)</w:t>
      </w:r>
      <w:r>
        <w:rPr>
          <w:sz w:val="28"/>
        </w:rPr>
        <w:t xml:space="preserve"> и др. международные фонды и организации по поддержке инноваций. </w:t>
      </w:r>
    </w:p>
    <w:p w:rsidR="00D83624" w:rsidRPr="00186D66" w:rsidRDefault="00D83624" w:rsidP="00D83624">
      <w:pPr>
        <w:spacing w:after="0" w:line="240" w:lineRule="auto"/>
        <w:jc w:val="both"/>
        <w:rPr>
          <w:sz w:val="28"/>
        </w:rPr>
      </w:pPr>
      <w:r>
        <w:rPr>
          <w:b/>
          <w:sz w:val="28"/>
        </w:rPr>
        <w:t>5. Совершенствовать и</w:t>
      </w:r>
      <w:r w:rsidRPr="00186D66">
        <w:rPr>
          <w:b/>
          <w:sz w:val="28"/>
        </w:rPr>
        <w:t>нфраструктур</w:t>
      </w:r>
      <w:r>
        <w:rPr>
          <w:b/>
          <w:sz w:val="28"/>
        </w:rPr>
        <w:t>у</w:t>
      </w:r>
      <w:r w:rsidRPr="00186D66">
        <w:rPr>
          <w:b/>
          <w:sz w:val="28"/>
        </w:rPr>
        <w:t xml:space="preserve"> </w:t>
      </w:r>
      <w:r w:rsidRPr="00186D66">
        <w:rPr>
          <w:sz w:val="28"/>
        </w:rPr>
        <w:t xml:space="preserve"> – НИИФПМ, лаборатория коллективного пользования, НОЛ, ЦПН, Университетская клиника, отдел инноваций и трансферта технологий, ИПО, кафедры и модули, ДИТ. </w:t>
      </w:r>
    </w:p>
    <w:p w:rsidR="00D83624" w:rsidRPr="00186D66" w:rsidRDefault="00D83624" w:rsidP="00D8362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Необходимо внедрить </w:t>
      </w:r>
      <w:r w:rsidRPr="00186D66">
        <w:rPr>
          <w:rFonts w:ascii="Times New Roman" w:hAnsi="Times New Roman"/>
          <w:sz w:val="28"/>
          <w:szCs w:val="28"/>
        </w:rPr>
        <w:t>надлежащ</w:t>
      </w:r>
      <w:r>
        <w:rPr>
          <w:rFonts w:ascii="Times New Roman" w:hAnsi="Times New Roman"/>
          <w:sz w:val="28"/>
          <w:szCs w:val="28"/>
        </w:rPr>
        <w:t>ую</w:t>
      </w:r>
      <w:r w:rsidRPr="00186D66">
        <w:rPr>
          <w:rFonts w:ascii="Times New Roman" w:hAnsi="Times New Roman"/>
          <w:sz w:val="28"/>
          <w:szCs w:val="28"/>
        </w:rPr>
        <w:t xml:space="preserve"> исследовательск</w:t>
      </w:r>
      <w:r>
        <w:rPr>
          <w:rFonts w:ascii="Times New Roman" w:hAnsi="Times New Roman"/>
          <w:sz w:val="28"/>
          <w:szCs w:val="28"/>
        </w:rPr>
        <w:t>ую</w:t>
      </w:r>
      <w:r w:rsidRPr="00186D66">
        <w:rPr>
          <w:rFonts w:ascii="Times New Roman" w:hAnsi="Times New Roman"/>
          <w:sz w:val="28"/>
          <w:szCs w:val="28"/>
        </w:rPr>
        <w:t xml:space="preserve"> практик</w:t>
      </w:r>
      <w:r>
        <w:rPr>
          <w:rFonts w:ascii="Times New Roman" w:hAnsi="Times New Roman"/>
          <w:sz w:val="28"/>
          <w:szCs w:val="28"/>
        </w:rPr>
        <w:t>у</w:t>
      </w:r>
      <w:r w:rsidRPr="00186D66">
        <w:rPr>
          <w:rFonts w:ascii="Times New Roman" w:hAnsi="Times New Roman"/>
          <w:sz w:val="28"/>
          <w:szCs w:val="28"/>
        </w:rPr>
        <w:t xml:space="preserve"> (сертификация  лабораторий по GLP, аккредитация </w:t>
      </w:r>
      <w:r>
        <w:rPr>
          <w:rFonts w:ascii="Times New Roman" w:hAnsi="Times New Roman"/>
          <w:sz w:val="28"/>
          <w:szCs w:val="28"/>
        </w:rPr>
        <w:t>У</w:t>
      </w:r>
      <w:r w:rsidRPr="00186D66">
        <w:rPr>
          <w:rFonts w:ascii="Times New Roman" w:hAnsi="Times New Roman"/>
          <w:sz w:val="28"/>
          <w:szCs w:val="28"/>
        </w:rPr>
        <w:t>ниверситетской клиники как базы для проведения клинических исследований)</w:t>
      </w:r>
      <w:r>
        <w:rPr>
          <w:rFonts w:ascii="Times New Roman" w:hAnsi="Times New Roman"/>
          <w:sz w:val="28"/>
          <w:szCs w:val="28"/>
        </w:rPr>
        <w:t>.</w:t>
      </w:r>
    </w:p>
    <w:p w:rsidR="00D83624" w:rsidRPr="00186D66" w:rsidRDefault="00D83624" w:rsidP="00D83624">
      <w:pPr>
        <w:spacing w:after="0" w:line="240" w:lineRule="auto"/>
        <w:jc w:val="both"/>
        <w:rPr>
          <w:sz w:val="28"/>
        </w:rPr>
      </w:pPr>
      <w:r>
        <w:rPr>
          <w:b/>
          <w:sz w:val="28"/>
        </w:rPr>
        <w:t>6. Увеличить объем ф</w:t>
      </w:r>
      <w:r w:rsidRPr="00186D66">
        <w:rPr>
          <w:b/>
          <w:sz w:val="28"/>
        </w:rPr>
        <w:t>инансировани</w:t>
      </w:r>
      <w:r>
        <w:rPr>
          <w:b/>
          <w:sz w:val="28"/>
        </w:rPr>
        <w:t>я</w:t>
      </w:r>
      <w:r w:rsidRPr="00186D66">
        <w:rPr>
          <w:b/>
          <w:sz w:val="28"/>
        </w:rPr>
        <w:t xml:space="preserve"> </w:t>
      </w:r>
      <w:r w:rsidRPr="00186D66">
        <w:rPr>
          <w:sz w:val="28"/>
        </w:rPr>
        <w:t xml:space="preserve">– </w:t>
      </w:r>
      <w:r>
        <w:rPr>
          <w:sz w:val="28"/>
        </w:rPr>
        <w:t xml:space="preserve">участие в конкурсах на </w:t>
      </w:r>
      <w:r w:rsidRPr="00186D66">
        <w:rPr>
          <w:sz w:val="28"/>
        </w:rPr>
        <w:t>грант</w:t>
      </w:r>
      <w:r>
        <w:rPr>
          <w:sz w:val="28"/>
        </w:rPr>
        <w:t>овое</w:t>
      </w:r>
      <w:r w:rsidRPr="00186D66">
        <w:rPr>
          <w:sz w:val="28"/>
        </w:rPr>
        <w:t xml:space="preserve">  </w:t>
      </w:r>
      <w:r>
        <w:rPr>
          <w:sz w:val="28"/>
        </w:rPr>
        <w:t xml:space="preserve">финансирование </w:t>
      </w:r>
      <w:r w:rsidRPr="00186D66">
        <w:rPr>
          <w:sz w:val="28"/>
        </w:rPr>
        <w:t>инновационны</w:t>
      </w:r>
      <w:r>
        <w:rPr>
          <w:sz w:val="28"/>
        </w:rPr>
        <w:t>х</w:t>
      </w:r>
      <w:r w:rsidRPr="00186D66">
        <w:rPr>
          <w:sz w:val="28"/>
        </w:rPr>
        <w:t xml:space="preserve"> проект</w:t>
      </w:r>
      <w:r>
        <w:rPr>
          <w:sz w:val="28"/>
        </w:rPr>
        <w:t>ов</w:t>
      </w:r>
      <w:r w:rsidRPr="00186D66">
        <w:rPr>
          <w:sz w:val="28"/>
        </w:rPr>
        <w:t>.</w:t>
      </w:r>
    </w:p>
    <w:p w:rsidR="00D83624" w:rsidRPr="00186D66" w:rsidRDefault="00D83624" w:rsidP="00D83624">
      <w:pPr>
        <w:spacing w:after="0" w:line="240" w:lineRule="auto"/>
        <w:jc w:val="both"/>
        <w:rPr>
          <w:b/>
          <w:sz w:val="28"/>
        </w:rPr>
      </w:pPr>
      <w:r>
        <w:rPr>
          <w:b/>
          <w:sz w:val="28"/>
        </w:rPr>
        <w:t>7. Активизировать работу по инновационному ориентированию ч</w:t>
      </w:r>
      <w:r w:rsidRPr="00186D66">
        <w:rPr>
          <w:b/>
          <w:sz w:val="28"/>
        </w:rPr>
        <w:t>еловечески</w:t>
      </w:r>
      <w:r>
        <w:rPr>
          <w:b/>
          <w:sz w:val="28"/>
        </w:rPr>
        <w:t>х</w:t>
      </w:r>
      <w:r w:rsidRPr="00186D66">
        <w:rPr>
          <w:b/>
          <w:sz w:val="28"/>
        </w:rPr>
        <w:t xml:space="preserve"> ресурс</w:t>
      </w:r>
      <w:r>
        <w:rPr>
          <w:b/>
          <w:sz w:val="28"/>
        </w:rPr>
        <w:t>ов</w:t>
      </w:r>
      <w:r w:rsidRPr="00186D66">
        <w:rPr>
          <w:b/>
          <w:sz w:val="28"/>
        </w:rPr>
        <w:t xml:space="preserve"> -  </w:t>
      </w:r>
    </w:p>
    <w:p w:rsidR="00D83624" w:rsidRPr="00186D66" w:rsidRDefault="00D83624" w:rsidP="00D83624">
      <w:pPr>
        <w:pStyle w:val="ab"/>
        <w:numPr>
          <w:ilvl w:val="0"/>
          <w:numId w:val="15"/>
        </w:numPr>
        <w:spacing w:after="0" w:line="240" w:lineRule="auto"/>
        <w:ind w:left="0" w:firstLine="709"/>
        <w:jc w:val="both"/>
        <w:rPr>
          <w:rFonts w:ascii="Times New Roman" w:hAnsi="Times New Roman"/>
          <w:sz w:val="28"/>
          <w:szCs w:val="28"/>
        </w:rPr>
      </w:pPr>
      <w:r w:rsidRPr="00186D66">
        <w:rPr>
          <w:rFonts w:ascii="Times New Roman" w:hAnsi="Times New Roman"/>
          <w:sz w:val="28"/>
          <w:szCs w:val="28"/>
        </w:rPr>
        <w:t>необходимо обучи</w:t>
      </w:r>
      <w:r>
        <w:rPr>
          <w:rFonts w:ascii="Times New Roman" w:hAnsi="Times New Roman"/>
          <w:sz w:val="28"/>
          <w:szCs w:val="28"/>
        </w:rPr>
        <w:t>ть</w:t>
      </w:r>
      <w:r w:rsidRPr="00186D66">
        <w:rPr>
          <w:rFonts w:ascii="Times New Roman" w:hAnsi="Times New Roman"/>
          <w:sz w:val="28"/>
          <w:szCs w:val="28"/>
        </w:rPr>
        <w:t xml:space="preserve"> </w:t>
      </w:r>
      <w:r>
        <w:rPr>
          <w:rFonts w:ascii="Times New Roman" w:hAnsi="Times New Roman"/>
          <w:sz w:val="28"/>
          <w:szCs w:val="28"/>
        </w:rPr>
        <w:t>персон</w:t>
      </w:r>
      <w:r w:rsidRPr="00186D66">
        <w:rPr>
          <w:rFonts w:ascii="Times New Roman" w:hAnsi="Times New Roman"/>
          <w:sz w:val="28"/>
          <w:szCs w:val="28"/>
        </w:rPr>
        <w:t xml:space="preserve">ал по инновационному менеджменту (использовать ресурсы республиканской программы «Болашак» для стажировки в инновационно-активных организациях мира), </w:t>
      </w:r>
    </w:p>
    <w:p w:rsidR="00D83624" w:rsidRPr="00186D66" w:rsidRDefault="00D83624" w:rsidP="00D83624">
      <w:pPr>
        <w:pStyle w:val="ab"/>
        <w:numPr>
          <w:ilvl w:val="0"/>
          <w:numId w:val="15"/>
        </w:numPr>
        <w:spacing w:after="0" w:line="240" w:lineRule="auto"/>
        <w:ind w:left="0" w:firstLine="709"/>
        <w:jc w:val="both"/>
        <w:rPr>
          <w:rFonts w:ascii="Times New Roman" w:hAnsi="Times New Roman"/>
          <w:sz w:val="28"/>
          <w:szCs w:val="28"/>
        </w:rPr>
      </w:pPr>
      <w:r w:rsidRPr="00186D66">
        <w:rPr>
          <w:rFonts w:ascii="Times New Roman" w:hAnsi="Times New Roman"/>
          <w:sz w:val="28"/>
          <w:szCs w:val="28"/>
        </w:rPr>
        <w:t>разви</w:t>
      </w:r>
      <w:r>
        <w:rPr>
          <w:rFonts w:ascii="Times New Roman" w:hAnsi="Times New Roman"/>
          <w:sz w:val="28"/>
          <w:szCs w:val="28"/>
        </w:rPr>
        <w:t>ва</w:t>
      </w:r>
      <w:r w:rsidRPr="00186D66">
        <w:rPr>
          <w:rFonts w:ascii="Times New Roman" w:hAnsi="Times New Roman"/>
          <w:sz w:val="28"/>
          <w:szCs w:val="28"/>
        </w:rPr>
        <w:t>т</w:t>
      </w:r>
      <w:r>
        <w:rPr>
          <w:rFonts w:ascii="Times New Roman" w:hAnsi="Times New Roman"/>
          <w:sz w:val="28"/>
          <w:szCs w:val="28"/>
        </w:rPr>
        <w:t>ь</w:t>
      </w:r>
      <w:r w:rsidRPr="00186D66">
        <w:rPr>
          <w:rFonts w:ascii="Times New Roman" w:hAnsi="Times New Roman"/>
          <w:sz w:val="28"/>
          <w:szCs w:val="28"/>
        </w:rPr>
        <w:t xml:space="preserve"> инновационн</w:t>
      </w:r>
      <w:r>
        <w:rPr>
          <w:rFonts w:ascii="Times New Roman" w:hAnsi="Times New Roman"/>
          <w:sz w:val="28"/>
          <w:szCs w:val="28"/>
        </w:rPr>
        <w:t>ый</w:t>
      </w:r>
      <w:r w:rsidRPr="00186D66">
        <w:rPr>
          <w:rFonts w:ascii="Times New Roman" w:hAnsi="Times New Roman"/>
          <w:sz w:val="28"/>
          <w:szCs w:val="28"/>
        </w:rPr>
        <w:t xml:space="preserve"> потенциал через инновационно-ориентированное обучение: корректировка образовательных программ (курсов) для обучающихся, в особенности магистрантов и докторантов, формирование программ дополнительного профессионального обучения  по инновационному менеджменту и маркетингу, управлению инновационными проектами, инновационному предпринимательству для стажеров-преподавателей, ППС, слушателей циклов повышения квалификации;</w:t>
      </w:r>
    </w:p>
    <w:p w:rsidR="00D83624" w:rsidRPr="00186D66" w:rsidRDefault="00D83624" w:rsidP="00D83624">
      <w:pPr>
        <w:pStyle w:val="ab"/>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взращивать и </w:t>
      </w:r>
      <w:r w:rsidRPr="00186D66">
        <w:rPr>
          <w:rFonts w:ascii="Times New Roman" w:hAnsi="Times New Roman"/>
          <w:sz w:val="28"/>
          <w:szCs w:val="28"/>
        </w:rPr>
        <w:t>распростран</w:t>
      </w:r>
      <w:r>
        <w:rPr>
          <w:rFonts w:ascii="Times New Roman" w:hAnsi="Times New Roman"/>
          <w:sz w:val="28"/>
          <w:szCs w:val="28"/>
        </w:rPr>
        <w:t>ять</w:t>
      </w:r>
      <w:r w:rsidRPr="00186D66">
        <w:rPr>
          <w:rFonts w:ascii="Times New Roman" w:hAnsi="Times New Roman"/>
          <w:sz w:val="28"/>
          <w:szCs w:val="28"/>
        </w:rPr>
        <w:t xml:space="preserve"> «культур</w:t>
      </w:r>
      <w:r>
        <w:rPr>
          <w:rFonts w:ascii="Times New Roman" w:hAnsi="Times New Roman"/>
          <w:sz w:val="28"/>
          <w:szCs w:val="28"/>
        </w:rPr>
        <w:t>у</w:t>
      </w:r>
      <w:r w:rsidRPr="00186D66">
        <w:rPr>
          <w:rFonts w:ascii="Times New Roman" w:hAnsi="Times New Roman"/>
          <w:sz w:val="28"/>
          <w:szCs w:val="28"/>
        </w:rPr>
        <w:t>» инноваций</w:t>
      </w:r>
      <w:r>
        <w:rPr>
          <w:rFonts w:ascii="Times New Roman" w:hAnsi="Times New Roman"/>
          <w:sz w:val="28"/>
          <w:szCs w:val="28"/>
        </w:rPr>
        <w:t xml:space="preserve"> в университетской среде:</w:t>
      </w:r>
      <w:r w:rsidRPr="00186D66">
        <w:rPr>
          <w:rFonts w:ascii="Times New Roman" w:hAnsi="Times New Roman"/>
          <w:sz w:val="28"/>
          <w:szCs w:val="28"/>
        </w:rPr>
        <w:t xml:space="preserve">  </w:t>
      </w:r>
      <w:r>
        <w:rPr>
          <w:rFonts w:ascii="Times New Roman" w:hAnsi="Times New Roman"/>
          <w:sz w:val="28"/>
          <w:szCs w:val="28"/>
        </w:rPr>
        <w:t xml:space="preserve">периодически </w:t>
      </w:r>
      <w:r w:rsidRPr="00186D66">
        <w:rPr>
          <w:rFonts w:ascii="Times New Roman" w:hAnsi="Times New Roman"/>
          <w:sz w:val="28"/>
          <w:szCs w:val="28"/>
        </w:rPr>
        <w:t>публикова</w:t>
      </w:r>
      <w:r>
        <w:rPr>
          <w:rFonts w:ascii="Times New Roman" w:hAnsi="Times New Roman"/>
          <w:sz w:val="28"/>
          <w:szCs w:val="28"/>
        </w:rPr>
        <w:t>ть</w:t>
      </w:r>
      <w:r w:rsidRPr="00186D66">
        <w:rPr>
          <w:rFonts w:ascii="Times New Roman" w:hAnsi="Times New Roman"/>
          <w:sz w:val="28"/>
          <w:szCs w:val="28"/>
        </w:rPr>
        <w:t xml:space="preserve"> тематические аналитические подборки по менеджменту инноваций, инновационным технологиям в здравоохранении и </w:t>
      </w:r>
      <w:r>
        <w:rPr>
          <w:rFonts w:ascii="Times New Roman" w:hAnsi="Times New Roman"/>
          <w:sz w:val="28"/>
          <w:szCs w:val="28"/>
        </w:rPr>
        <w:t>фармации,</w:t>
      </w:r>
      <w:r w:rsidRPr="007F7D99">
        <w:rPr>
          <w:rFonts w:ascii="Times New Roman" w:hAnsi="Times New Roman"/>
          <w:sz w:val="28"/>
          <w:szCs w:val="28"/>
        </w:rPr>
        <w:t xml:space="preserve"> </w:t>
      </w:r>
      <w:r w:rsidRPr="00186D66">
        <w:rPr>
          <w:rFonts w:ascii="Times New Roman" w:hAnsi="Times New Roman"/>
          <w:sz w:val="28"/>
          <w:szCs w:val="28"/>
        </w:rPr>
        <w:t>обзор</w:t>
      </w:r>
      <w:r>
        <w:rPr>
          <w:rFonts w:ascii="Times New Roman" w:hAnsi="Times New Roman"/>
          <w:sz w:val="28"/>
          <w:szCs w:val="28"/>
        </w:rPr>
        <w:t>ы</w:t>
      </w:r>
      <w:r w:rsidRPr="00186D66">
        <w:rPr>
          <w:rFonts w:ascii="Times New Roman" w:hAnsi="Times New Roman"/>
          <w:sz w:val="28"/>
          <w:szCs w:val="28"/>
        </w:rPr>
        <w:t xml:space="preserve"> патентов в медицине и здравоохранении в бюллетене</w:t>
      </w:r>
      <w:r>
        <w:rPr>
          <w:rFonts w:ascii="Times New Roman" w:hAnsi="Times New Roman"/>
          <w:sz w:val="28"/>
          <w:szCs w:val="28"/>
        </w:rPr>
        <w:t>,</w:t>
      </w:r>
      <w:r w:rsidRPr="00186D66">
        <w:rPr>
          <w:rFonts w:ascii="Times New Roman" w:hAnsi="Times New Roman"/>
          <w:sz w:val="28"/>
          <w:szCs w:val="28"/>
        </w:rPr>
        <w:t xml:space="preserve"> на сайте, </w:t>
      </w:r>
      <w:r>
        <w:rPr>
          <w:rFonts w:ascii="Times New Roman" w:hAnsi="Times New Roman"/>
          <w:sz w:val="28"/>
          <w:szCs w:val="28"/>
        </w:rPr>
        <w:t xml:space="preserve">осуществлять целевые </w:t>
      </w:r>
      <w:r w:rsidRPr="00186D66">
        <w:rPr>
          <w:rFonts w:ascii="Times New Roman" w:hAnsi="Times New Roman"/>
          <w:sz w:val="28"/>
          <w:szCs w:val="28"/>
        </w:rPr>
        <w:t>рассылк</w:t>
      </w:r>
      <w:r>
        <w:rPr>
          <w:rFonts w:ascii="Times New Roman" w:hAnsi="Times New Roman"/>
          <w:sz w:val="28"/>
          <w:szCs w:val="28"/>
        </w:rPr>
        <w:t>и</w:t>
      </w:r>
      <w:r w:rsidRPr="00186D66">
        <w:rPr>
          <w:rFonts w:ascii="Times New Roman" w:hAnsi="Times New Roman"/>
          <w:sz w:val="28"/>
          <w:szCs w:val="28"/>
        </w:rPr>
        <w:t xml:space="preserve"> по корпоративной почте, </w:t>
      </w:r>
      <w:r>
        <w:rPr>
          <w:rFonts w:ascii="Times New Roman" w:hAnsi="Times New Roman"/>
          <w:sz w:val="28"/>
          <w:szCs w:val="28"/>
        </w:rPr>
        <w:t>проводить</w:t>
      </w:r>
      <w:r w:rsidRPr="00186D66">
        <w:rPr>
          <w:rFonts w:ascii="Times New Roman" w:hAnsi="Times New Roman"/>
          <w:sz w:val="28"/>
          <w:szCs w:val="28"/>
        </w:rPr>
        <w:t xml:space="preserve"> выставки, формирова</w:t>
      </w:r>
      <w:r>
        <w:rPr>
          <w:rFonts w:ascii="Times New Roman" w:hAnsi="Times New Roman"/>
          <w:sz w:val="28"/>
          <w:szCs w:val="28"/>
        </w:rPr>
        <w:t>ть</w:t>
      </w:r>
      <w:r w:rsidRPr="00186D66">
        <w:rPr>
          <w:rFonts w:ascii="Times New Roman" w:hAnsi="Times New Roman"/>
          <w:sz w:val="28"/>
          <w:szCs w:val="28"/>
        </w:rPr>
        <w:t xml:space="preserve"> инновационно</w:t>
      </w:r>
      <w:r>
        <w:rPr>
          <w:rFonts w:ascii="Times New Roman" w:hAnsi="Times New Roman"/>
          <w:sz w:val="28"/>
          <w:szCs w:val="28"/>
        </w:rPr>
        <w:t>е</w:t>
      </w:r>
      <w:r w:rsidRPr="00186D66">
        <w:rPr>
          <w:rFonts w:ascii="Times New Roman" w:hAnsi="Times New Roman"/>
          <w:sz w:val="28"/>
          <w:szCs w:val="28"/>
        </w:rPr>
        <w:t xml:space="preserve"> мышлени</w:t>
      </w:r>
      <w:r>
        <w:rPr>
          <w:rFonts w:ascii="Times New Roman" w:hAnsi="Times New Roman"/>
          <w:sz w:val="28"/>
          <w:szCs w:val="28"/>
        </w:rPr>
        <w:t>е</w:t>
      </w:r>
      <w:r w:rsidRPr="00186D66">
        <w:rPr>
          <w:rFonts w:ascii="Times New Roman" w:hAnsi="Times New Roman"/>
          <w:sz w:val="28"/>
          <w:szCs w:val="28"/>
        </w:rPr>
        <w:t xml:space="preserve"> у сотрудников</w:t>
      </w:r>
      <w:r>
        <w:rPr>
          <w:rFonts w:ascii="Times New Roman" w:hAnsi="Times New Roman"/>
          <w:sz w:val="28"/>
          <w:szCs w:val="28"/>
        </w:rPr>
        <w:t>,</w:t>
      </w:r>
      <w:r w:rsidRPr="00186D66">
        <w:rPr>
          <w:rFonts w:ascii="Times New Roman" w:hAnsi="Times New Roman"/>
          <w:sz w:val="28"/>
          <w:szCs w:val="28"/>
        </w:rPr>
        <w:t xml:space="preserve"> ППС </w:t>
      </w:r>
      <w:r>
        <w:rPr>
          <w:rFonts w:ascii="Times New Roman" w:hAnsi="Times New Roman"/>
          <w:sz w:val="28"/>
          <w:szCs w:val="28"/>
        </w:rPr>
        <w:t>и обучающихся У</w:t>
      </w:r>
      <w:r w:rsidRPr="00186D66">
        <w:rPr>
          <w:rFonts w:ascii="Times New Roman" w:hAnsi="Times New Roman"/>
          <w:sz w:val="28"/>
          <w:szCs w:val="28"/>
        </w:rPr>
        <w:t>ниверситета</w:t>
      </w:r>
      <w:r>
        <w:rPr>
          <w:rFonts w:ascii="Times New Roman" w:hAnsi="Times New Roman"/>
          <w:sz w:val="28"/>
          <w:szCs w:val="28"/>
        </w:rPr>
        <w:t>;</w:t>
      </w:r>
    </w:p>
    <w:p w:rsidR="00D83624" w:rsidRPr="00186D66" w:rsidRDefault="00D83624" w:rsidP="00D83624">
      <w:pPr>
        <w:pStyle w:val="ab"/>
        <w:numPr>
          <w:ilvl w:val="0"/>
          <w:numId w:val="15"/>
        </w:numPr>
        <w:spacing w:after="0" w:line="240" w:lineRule="auto"/>
        <w:ind w:left="0" w:firstLine="709"/>
        <w:jc w:val="both"/>
        <w:rPr>
          <w:rFonts w:ascii="Times New Roman" w:hAnsi="Times New Roman"/>
          <w:sz w:val="28"/>
          <w:szCs w:val="28"/>
        </w:rPr>
      </w:pPr>
      <w:r w:rsidRPr="00186D66">
        <w:rPr>
          <w:rFonts w:ascii="Times New Roman" w:hAnsi="Times New Roman"/>
          <w:sz w:val="28"/>
          <w:szCs w:val="28"/>
        </w:rPr>
        <w:t>привле</w:t>
      </w:r>
      <w:r>
        <w:rPr>
          <w:rFonts w:ascii="Times New Roman" w:hAnsi="Times New Roman"/>
          <w:sz w:val="28"/>
          <w:szCs w:val="28"/>
        </w:rPr>
        <w:t>кать</w:t>
      </w:r>
      <w:r w:rsidRPr="00186D66">
        <w:rPr>
          <w:rFonts w:ascii="Times New Roman" w:hAnsi="Times New Roman"/>
          <w:sz w:val="28"/>
          <w:szCs w:val="28"/>
        </w:rPr>
        <w:t xml:space="preserve"> к инновационной деятельности Университета визитинг-профессоров (носители зарубежных инноваций). </w:t>
      </w:r>
    </w:p>
    <w:p w:rsidR="00D83624" w:rsidRPr="00186D66" w:rsidRDefault="00D83624" w:rsidP="00D83624">
      <w:pPr>
        <w:pStyle w:val="ab"/>
        <w:spacing w:after="0" w:line="240" w:lineRule="auto"/>
        <w:ind w:left="0"/>
        <w:jc w:val="both"/>
        <w:rPr>
          <w:rFonts w:ascii="Times New Roman" w:hAnsi="Times New Roman"/>
          <w:sz w:val="28"/>
          <w:szCs w:val="28"/>
        </w:rPr>
      </w:pPr>
      <w:r>
        <w:rPr>
          <w:rFonts w:ascii="Times New Roman" w:hAnsi="Times New Roman"/>
          <w:b/>
          <w:sz w:val="28"/>
          <w:szCs w:val="28"/>
        </w:rPr>
        <w:t xml:space="preserve">8. </w:t>
      </w:r>
      <w:r w:rsidRPr="00186D66">
        <w:rPr>
          <w:rFonts w:ascii="Times New Roman" w:hAnsi="Times New Roman"/>
          <w:b/>
          <w:sz w:val="28"/>
          <w:szCs w:val="28"/>
        </w:rPr>
        <w:t>Организ</w:t>
      </w:r>
      <w:r>
        <w:rPr>
          <w:rFonts w:ascii="Times New Roman" w:hAnsi="Times New Roman"/>
          <w:b/>
          <w:sz w:val="28"/>
          <w:szCs w:val="28"/>
        </w:rPr>
        <w:t>овать</w:t>
      </w:r>
      <w:r w:rsidRPr="00186D66">
        <w:rPr>
          <w:rFonts w:ascii="Times New Roman" w:hAnsi="Times New Roman"/>
          <w:b/>
          <w:sz w:val="28"/>
          <w:szCs w:val="28"/>
        </w:rPr>
        <w:t xml:space="preserve"> пров</w:t>
      </w:r>
      <w:r>
        <w:rPr>
          <w:rFonts w:ascii="Times New Roman" w:hAnsi="Times New Roman"/>
          <w:b/>
          <w:sz w:val="28"/>
          <w:szCs w:val="28"/>
        </w:rPr>
        <w:t>е</w:t>
      </w:r>
      <w:r w:rsidRPr="00186D66">
        <w:rPr>
          <w:rFonts w:ascii="Times New Roman" w:hAnsi="Times New Roman"/>
          <w:b/>
          <w:sz w:val="28"/>
          <w:szCs w:val="28"/>
        </w:rPr>
        <w:t>д</w:t>
      </w:r>
      <w:r>
        <w:rPr>
          <w:rFonts w:ascii="Times New Roman" w:hAnsi="Times New Roman"/>
          <w:b/>
          <w:sz w:val="28"/>
          <w:szCs w:val="28"/>
        </w:rPr>
        <w:t>ен</w:t>
      </w:r>
      <w:r w:rsidRPr="00186D66">
        <w:rPr>
          <w:rFonts w:ascii="Times New Roman" w:hAnsi="Times New Roman"/>
          <w:b/>
          <w:sz w:val="28"/>
          <w:szCs w:val="28"/>
        </w:rPr>
        <w:t>и</w:t>
      </w:r>
      <w:r>
        <w:rPr>
          <w:rFonts w:ascii="Times New Roman" w:hAnsi="Times New Roman"/>
          <w:b/>
          <w:sz w:val="28"/>
          <w:szCs w:val="28"/>
        </w:rPr>
        <w:t>е</w:t>
      </w:r>
      <w:r w:rsidRPr="00186D66">
        <w:rPr>
          <w:rFonts w:ascii="Times New Roman" w:hAnsi="Times New Roman"/>
          <w:b/>
          <w:sz w:val="28"/>
          <w:szCs w:val="28"/>
        </w:rPr>
        <w:t xml:space="preserve"> маркетинг</w:t>
      </w:r>
      <w:r>
        <w:rPr>
          <w:rFonts w:ascii="Times New Roman" w:hAnsi="Times New Roman"/>
          <w:b/>
          <w:sz w:val="28"/>
          <w:szCs w:val="28"/>
        </w:rPr>
        <w:t>а</w:t>
      </w:r>
      <w:r w:rsidRPr="00186D66">
        <w:rPr>
          <w:rFonts w:ascii="Times New Roman" w:hAnsi="Times New Roman"/>
          <w:b/>
          <w:sz w:val="28"/>
          <w:szCs w:val="28"/>
        </w:rPr>
        <w:t xml:space="preserve"> рынка инноваций</w:t>
      </w:r>
      <w:r w:rsidRPr="00186D66">
        <w:rPr>
          <w:rFonts w:ascii="Times New Roman" w:hAnsi="Times New Roman"/>
          <w:sz w:val="28"/>
          <w:szCs w:val="28"/>
        </w:rPr>
        <w:t xml:space="preserve"> - </w:t>
      </w:r>
      <w:r>
        <w:rPr>
          <w:rFonts w:ascii="Times New Roman" w:hAnsi="Times New Roman"/>
          <w:sz w:val="28"/>
          <w:szCs w:val="28"/>
        </w:rPr>
        <w:t>с</w:t>
      </w:r>
      <w:r w:rsidRPr="00186D66">
        <w:rPr>
          <w:rFonts w:ascii="Times New Roman" w:hAnsi="Times New Roman"/>
          <w:sz w:val="28"/>
          <w:szCs w:val="28"/>
        </w:rPr>
        <w:t>озда</w:t>
      </w:r>
      <w:r>
        <w:rPr>
          <w:rFonts w:ascii="Times New Roman" w:hAnsi="Times New Roman"/>
          <w:sz w:val="28"/>
          <w:szCs w:val="28"/>
        </w:rPr>
        <w:t>ть</w:t>
      </w:r>
      <w:r w:rsidRPr="00186D66">
        <w:rPr>
          <w:rFonts w:ascii="Times New Roman" w:hAnsi="Times New Roman"/>
          <w:sz w:val="28"/>
          <w:szCs w:val="28"/>
        </w:rPr>
        <w:t xml:space="preserve"> информационн</w:t>
      </w:r>
      <w:r>
        <w:rPr>
          <w:rFonts w:ascii="Times New Roman" w:hAnsi="Times New Roman"/>
          <w:sz w:val="28"/>
          <w:szCs w:val="28"/>
        </w:rPr>
        <w:t>ую</w:t>
      </w:r>
      <w:r w:rsidRPr="00186D66">
        <w:rPr>
          <w:rFonts w:ascii="Times New Roman" w:hAnsi="Times New Roman"/>
          <w:sz w:val="28"/>
          <w:szCs w:val="28"/>
        </w:rPr>
        <w:t xml:space="preserve"> баз</w:t>
      </w:r>
      <w:r>
        <w:rPr>
          <w:rFonts w:ascii="Times New Roman" w:hAnsi="Times New Roman"/>
          <w:sz w:val="28"/>
          <w:szCs w:val="28"/>
        </w:rPr>
        <w:t>у</w:t>
      </w:r>
      <w:r w:rsidRPr="00186D66">
        <w:rPr>
          <w:rFonts w:ascii="Times New Roman" w:hAnsi="Times New Roman"/>
          <w:sz w:val="28"/>
          <w:szCs w:val="28"/>
        </w:rPr>
        <w:t xml:space="preserve"> научных разработок и инновационных продуктов  и технологий в области здравоохранения и биомедицины, изучи</w:t>
      </w:r>
      <w:r>
        <w:rPr>
          <w:rFonts w:ascii="Times New Roman" w:hAnsi="Times New Roman"/>
          <w:sz w:val="28"/>
          <w:szCs w:val="28"/>
        </w:rPr>
        <w:t>ть</w:t>
      </w:r>
      <w:r w:rsidRPr="00186D66">
        <w:rPr>
          <w:rFonts w:ascii="Times New Roman" w:hAnsi="Times New Roman"/>
          <w:sz w:val="28"/>
          <w:szCs w:val="28"/>
        </w:rPr>
        <w:t xml:space="preserve"> потребности на инновации в регионах (новые методы диагностики, лечения, новое оборудование, организация оказания медпомощи, технологии управления), определи</w:t>
      </w:r>
      <w:r>
        <w:rPr>
          <w:rFonts w:ascii="Times New Roman" w:hAnsi="Times New Roman"/>
          <w:sz w:val="28"/>
          <w:szCs w:val="28"/>
        </w:rPr>
        <w:t>ть</w:t>
      </w:r>
      <w:r w:rsidRPr="00186D66">
        <w:rPr>
          <w:rFonts w:ascii="Times New Roman" w:hAnsi="Times New Roman"/>
          <w:sz w:val="28"/>
          <w:szCs w:val="28"/>
        </w:rPr>
        <w:t xml:space="preserve"> возможност</w:t>
      </w:r>
      <w:r>
        <w:rPr>
          <w:rFonts w:ascii="Times New Roman" w:hAnsi="Times New Roman"/>
          <w:sz w:val="28"/>
          <w:szCs w:val="28"/>
        </w:rPr>
        <w:t>и</w:t>
      </w:r>
      <w:r w:rsidRPr="00186D66">
        <w:rPr>
          <w:rFonts w:ascii="Times New Roman" w:hAnsi="Times New Roman"/>
          <w:sz w:val="28"/>
          <w:szCs w:val="28"/>
        </w:rPr>
        <w:t xml:space="preserve"> для обновления технологий (реверсивное </w:t>
      </w:r>
      <w:r w:rsidRPr="00186D66">
        <w:rPr>
          <w:rFonts w:ascii="Times New Roman" w:hAnsi="Times New Roman"/>
          <w:sz w:val="28"/>
          <w:szCs w:val="28"/>
        </w:rPr>
        <w:lastRenderedPageBreak/>
        <w:t>проектирование), командиров</w:t>
      </w:r>
      <w:r>
        <w:rPr>
          <w:rFonts w:ascii="Times New Roman" w:hAnsi="Times New Roman"/>
          <w:sz w:val="28"/>
          <w:szCs w:val="28"/>
        </w:rPr>
        <w:t>ать</w:t>
      </w:r>
      <w:r w:rsidRPr="00186D66">
        <w:rPr>
          <w:rFonts w:ascii="Times New Roman" w:hAnsi="Times New Roman"/>
          <w:sz w:val="28"/>
          <w:szCs w:val="28"/>
        </w:rPr>
        <w:t xml:space="preserve"> сотрудников по обмену опытом в части разработки или использования новых технологий</w:t>
      </w:r>
      <w:r>
        <w:rPr>
          <w:rFonts w:ascii="Times New Roman" w:hAnsi="Times New Roman"/>
          <w:sz w:val="28"/>
          <w:szCs w:val="28"/>
        </w:rPr>
        <w:t xml:space="preserve"> в инновационно-активные организации и университеты</w:t>
      </w:r>
      <w:r w:rsidRPr="00186D66">
        <w:rPr>
          <w:rFonts w:ascii="Times New Roman" w:hAnsi="Times New Roman"/>
          <w:sz w:val="28"/>
          <w:szCs w:val="28"/>
        </w:rPr>
        <w:t>, формирова</w:t>
      </w:r>
      <w:r>
        <w:rPr>
          <w:rFonts w:ascii="Times New Roman" w:hAnsi="Times New Roman"/>
          <w:sz w:val="28"/>
          <w:szCs w:val="28"/>
        </w:rPr>
        <w:t>ть</w:t>
      </w:r>
      <w:r w:rsidRPr="00186D66">
        <w:rPr>
          <w:rFonts w:ascii="Times New Roman" w:hAnsi="Times New Roman"/>
          <w:sz w:val="28"/>
          <w:szCs w:val="28"/>
        </w:rPr>
        <w:t xml:space="preserve"> рын</w:t>
      </w:r>
      <w:r>
        <w:rPr>
          <w:rFonts w:ascii="Times New Roman" w:hAnsi="Times New Roman"/>
          <w:sz w:val="28"/>
          <w:szCs w:val="28"/>
        </w:rPr>
        <w:t>о</w:t>
      </w:r>
      <w:r w:rsidRPr="00186D66">
        <w:rPr>
          <w:rFonts w:ascii="Times New Roman" w:hAnsi="Times New Roman"/>
          <w:sz w:val="28"/>
          <w:szCs w:val="28"/>
        </w:rPr>
        <w:t>к сбыта наукоемкой продукции университета.</w:t>
      </w:r>
    </w:p>
    <w:p w:rsidR="00D83624" w:rsidRPr="00186D66" w:rsidRDefault="00D83624" w:rsidP="00D83624">
      <w:pPr>
        <w:spacing w:after="0" w:line="240" w:lineRule="auto"/>
        <w:jc w:val="both"/>
        <w:rPr>
          <w:sz w:val="28"/>
        </w:rPr>
      </w:pPr>
      <w:r>
        <w:rPr>
          <w:b/>
          <w:sz w:val="28"/>
        </w:rPr>
        <w:t xml:space="preserve">9. </w:t>
      </w:r>
      <w:r w:rsidRPr="00186D66">
        <w:rPr>
          <w:b/>
          <w:sz w:val="28"/>
        </w:rPr>
        <w:t>Совершенствова</w:t>
      </w:r>
      <w:r>
        <w:rPr>
          <w:b/>
          <w:sz w:val="28"/>
        </w:rPr>
        <w:t>ть</w:t>
      </w:r>
      <w:r w:rsidRPr="00186D66">
        <w:rPr>
          <w:b/>
          <w:sz w:val="28"/>
        </w:rPr>
        <w:t xml:space="preserve"> инновационн</w:t>
      </w:r>
      <w:r>
        <w:rPr>
          <w:b/>
          <w:sz w:val="28"/>
        </w:rPr>
        <w:t>ый</w:t>
      </w:r>
      <w:r w:rsidRPr="00186D66">
        <w:rPr>
          <w:b/>
          <w:sz w:val="28"/>
        </w:rPr>
        <w:t xml:space="preserve"> менеджмент - </w:t>
      </w:r>
      <w:r w:rsidRPr="007F7D99">
        <w:rPr>
          <w:sz w:val="28"/>
        </w:rPr>
        <w:t>о</w:t>
      </w:r>
      <w:r w:rsidRPr="00186D66">
        <w:rPr>
          <w:sz w:val="28"/>
        </w:rPr>
        <w:t>пределить приоритетную сферу для инноваций (3-4 мультидисциплинарных направления)</w:t>
      </w:r>
      <w:r>
        <w:rPr>
          <w:sz w:val="28"/>
        </w:rPr>
        <w:t xml:space="preserve"> для</w:t>
      </w:r>
      <w:r w:rsidRPr="00186D66">
        <w:rPr>
          <w:sz w:val="28"/>
        </w:rPr>
        <w:t xml:space="preserve"> сосредоточен</w:t>
      </w:r>
      <w:r>
        <w:rPr>
          <w:sz w:val="28"/>
        </w:rPr>
        <w:t>ия</w:t>
      </w:r>
      <w:r w:rsidRPr="00186D66">
        <w:rPr>
          <w:sz w:val="28"/>
        </w:rPr>
        <w:t xml:space="preserve"> </w:t>
      </w:r>
      <w:r>
        <w:rPr>
          <w:sz w:val="28"/>
        </w:rPr>
        <w:t xml:space="preserve">персонала и ресурсов </w:t>
      </w:r>
      <w:r w:rsidRPr="00186D66">
        <w:rPr>
          <w:sz w:val="28"/>
        </w:rPr>
        <w:t>на достижении критической массы</w:t>
      </w:r>
      <w:r>
        <w:rPr>
          <w:sz w:val="28"/>
        </w:rPr>
        <w:t xml:space="preserve"> результатов исследований</w:t>
      </w:r>
      <w:r w:rsidRPr="00186D66">
        <w:rPr>
          <w:sz w:val="28"/>
        </w:rPr>
        <w:t>, позволяющей вы</w:t>
      </w:r>
      <w:r>
        <w:rPr>
          <w:sz w:val="28"/>
        </w:rPr>
        <w:t>б</w:t>
      </w:r>
      <w:r w:rsidRPr="00186D66">
        <w:rPr>
          <w:sz w:val="28"/>
        </w:rPr>
        <w:t>и</w:t>
      </w:r>
      <w:r>
        <w:rPr>
          <w:sz w:val="28"/>
        </w:rPr>
        <w:t>ться</w:t>
      </w:r>
      <w:r w:rsidRPr="00186D66">
        <w:rPr>
          <w:sz w:val="28"/>
        </w:rPr>
        <w:t xml:space="preserve"> в лидеры</w:t>
      </w:r>
      <w:r>
        <w:rPr>
          <w:sz w:val="28"/>
        </w:rPr>
        <w:t>. Организовать</w:t>
      </w:r>
      <w:r w:rsidRPr="00186D66">
        <w:rPr>
          <w:sz w:val="28"/>
        </w:rPr>
        <w:t xml:space="preserve"> </w:t>
      </w:r>
      <w:r>
        <w:rPr>
          <w:sz w:val="28"/>
        </w:rPr>
        <w:t xml:space="preserve">планирование, реализацию и </w:t>
      </w:r>
      <w:r w:rsidRPr="00186D66">
        <w:rPr>
          <w:sz w:val="28"/>
        </w:rPr>
        <w:t>контрол</w:t>
      </w:r>
      <w:r>
        <w:rPr>
          <w:sz w:val="28"/>
        </w:rPr>
        <w:t>ь</w:t>
      </w:r>
      <w:r w:rsidRPr="00186D66">
        <w:rPr>
          <w:sz w:val="28"/>
        </w:rPr>
        <w:t xml:space="preserve">.  </w:t>
      </w:r>
    </w:p>
    <w:p w:rsidR="00D83624" w:rsidRPr="00186D66" w:rsidRDefault="00D83624" w:rsidP="00D83624">
      <w:pPr>
        <w:spacing w:line="240" w:lineRule="auto"/>
        <w:jc w:val="both"/>
        <w:rPr>
          <w:sz w:val="28"/>
        </w:rPr>
      </w:pPr>
      <w:r>
        <w:rPr>
          <w:b/>
          <w:sz w:val="28"/>
        </w:rPr>
        <w:t xml:space="preserve">10. </w:t>
      </w:r>
      <w:r w:rsidRPr="00186D66">
        <w:rPr>
          <w:b/>
          <w:sz w:val="28"/>
        </w:rPr>
        <w:t>Разработа</w:t>
      </w:r>
      <w:r>
        <w:rPr>
          <w:b/>
          <w:sz w:val="28"/>
        </w:rPr>
        <w:t>ть</w:t>
      </w:r>
      <w:r w:rsidRPr="00186D66">
        <w:rPr>
          <w:b/>
          <w:sz w:val="28"/>
        </w:rPr>
        <w:t xml:space="preserve"> механизм</w:t>
      </w:r>
      <w:r>
        <w:rPr>
          <w:b/>
          <w:sz w:val="28"/>
        </w:rPr>
        <w:t>ы</w:t>
      </w:r>
      <w:r w:rsidRPr="00186D66">
        <w:rPr>
          <w:b/>
          <w:sz w:val="28"/>
        </w:rPr>
        <w:t xml:space="preserve"> </w:t>
      </w:r>
      <w:r>
        <w:rPr>
          <w:sz w:val="28"/>
        </w:rPr>
        <w:t>реализации и разделить</w:t>
      </w:r>
      <w:r w:rsidRPr="00186D66">
        <w:rPr>
          <w:sz w:val="28"/>
        </w:rPr>
        <w:t xml:space="preserve"> зон</w:t>
      </w:r>
      <w:r>
        <w:rPr>
          <w:sz w:val="28"/>
        </w:rPr>
        <w:t>ы</w:t>
      </w:r>
      <w:r w:rsidRPr="00186D66">
        <w:rPr>
          <w:sz w:val="28"/>
        </w:rPr>
        <w:t xml:space="preserve"> ответственности между участниками инновационного процесса (нормативно-правовая база, маркетинг рынка, оценка, анализ, планирование, прогнозирование, разработка, внедрение, распространение опыта, </w:t>
      </w:r>
      <w:r>
        <w:rPr>
          <w:sz w:val="28"/>
        </w:rPr>
        <w:t xml:space="preserve">работа с </w:t>
      </w:r>
      <w:r w:rsidRPr="00186D66">
        <w:rPr>
          <w:sz w:val="28"/>
        </w:rPr>
        <w:t>потребител</w:t>
      </w:r>
      <w:r>
        <w:rPr>
          <w:sz w:val="28"/>
        </w:rPr>
        <w:t>ям</w:t>
      </w:r>
      <w:r w:rsidRPr="00186D66">
        <w:rPr>
          <w:sz w:val="28"/>
        </w:rPr>
        <w:t>и, партнер</w:t>
      </w:r>
      <w:r>
        <w:rPr>
          <w:sz w:val="28"/>
        </w:rPr>
        <w:t>ами</w:t>
      </w:r>
      <w:r w:rsidRPr="00186D66">
        <w:rPr>
          <w:sz w:val="28"/>
        </w:rPr>
        <w:t>, поставщик</w:t>
      </w:r>
      <w:r>
        <w:rPr>
          <w:sz w:val="28"/>
        </w:rPr>
        <w:t>ам</w:t>
      </w:r>
      <w:r w:rsidRPr="00186D66">
        <w:rPr>
          <w:sz w:val="28"/>
        </w:rPr>
        <w:t>и по трансферту (акты внедрения</w:t>
      </w:r>
      <w:r>
        <w:rPr>
          <w:sz w:val="28"/>
        </w:rPr>
        <w:t>),</w:t>
      </w:r>
      <w:r w:rsidRPr="00186D66">
        <w:rPr>
          <w:sz w:val="28"/>
        </w:rPr>
        <w:t xml:space="preserve"> ценовая политика</w:t>
      </w:r>
      <w:r>
        <w:rPr>
          <w:sz w:val="28"/>
        </w:rPr>
        <w:t xml:space="preserve"> и пр</w:t>
      </w:r>
      <w:r w:rsidRPr="00186D66">
        <w:rPr>
          <w:sz w:val="28"/>
        </w:rPr>
        <w:t xml:space="preserve">. </w:t>
      </w:r>
    </w:p>
    <w:p w:rsidR="00D83624" w:rsidRPr="00186D66" w:rsidRDefault="00D83624" w:rsidP="00D83624">
      <w:pPr>
        <w:pStyle w:val="ab"/>
        <w:spacing w:after="0" w:line="240" w:lineRule="auto"/>
        <w:ind w:left="0"/>
        <w:jc w:val="both"/>
        <w:rPr>
          <w:rFonts w:ascii="Times New Roman" w:hAnsi="Times New Roman"/>
          <w:sz w:val="28"/>
          <w:szCs w:val="28"/>
        </w:rPr>
      </w:pPr>
      <w:r>
        <w:rPr>
          <w:rFonts w:ascii="Times New Roman" w:hAnsi="Times New Roman"/>
          <w:b/>
          <w:sz w:val="28"/>
          <w:szCs w:val="28"/>
        </w:rPr>
        <w:t>11. Совершенствовать и</w:t>
      </w:r>
      <w:r w:rsidRPr="00186D66">
        <w:rPr>
          <w:rFonts w:ascii="Times New Roman" w:hAnsi="Times New Roman"/>
          <w:b/>
          <w:sz w:val="28"/>
          <w:szCs w:val="28"/>
        </w:rPr>
        <w:t>нформационно-техническ</w:t>
      </w:r>
      <w:r>
        <w:rPr>
          <w:rFonts w:ascii="Times New Roman" w:hAnsi="Times New Roman"/>
          <w:b/>
          <w:sz w:val="28"/>
          <w:szCs w:val="28"/>
        </w:rPr>
        <w:t>ую</w:t>
      </w:r>
      <w:r w:rsidRPr="00186D66">
        <w:rPr>
          <w:rFonts w:ascii="Times New Roman" w:hAnsi="Times New Roman"/>
          <w:b/>
          <w:sz w:val="28"/>
          <w:szCs w:val="28"/>
        </w:rPr>
        <w:t xml:space="preserve"> баз</w:t>
      </w:r>
      <w:r>
        <w:rPr>
          <w:rFonts w:ascii="Times New Roman" w:hAnsi="Times New Roman"/>
          <w:b/>
          <w:sz w:val="28"/>
          <w:szCs w:val="28"/>
        </w:rPr>
        <w:t>у</w:t>
      </w:r>
      <w:r w:rsidRPr="00186D66">
        <w:rPr>
          <w:rFonts w:ascii="Times New Roman" w:hAnsi="Times New Roman"/>
          <w:sz w:val="28"/>
          <w:szCs w:val="28"/>
        </w:rPr>
        <w:t xml:space="preserve"> – подключи</w:t>
      </w:r>
      <w:r>
        <w:rPr>
          <w:rFonts w:ascii="Times New Roman" w:hAnsi="Times New Roman"/>
          <w:sz w:val="28"/>
          <w:szCs w:val="28"/>
        </w:rPr>
        <w:t>ть</w:t>
      </w:r>
      <w:r w:rsidRPr="00186D66">
        <w:rPr>
          <w:rFonts w:ascii="Times New Roman" w:hAnsi="Times New Roman"/>
          <w:sz w:val="28"/>
          <w:szCs w:val="28"/>
        </w:rPr>
        <w:t xml:space="preserve"> телемедицин</w:t>
      </w:r>
      <w:r>
        <w:rPr>
          <w:rFonts w:ascii="Times New Roman" w:hAnsi="Times New Roman"/>
          <w:sz w:val="28"/>
          <w:szCs w:val="28"/>
        </w:rPr>
        <w:t>у</w:t>
      </w:r>
      <w:r w:rsidRPr="00186D66">
        <w:rPr>
          <w:rFonts w:ascii="Times New Roman" w:hAnsi="Times New Roman"/>
          <w:sz w:val="28"/>
          <w:szCs w:val="28"/>
        </w:rPr>
        <w:t>, открыт</w:t>
      </w:r>
      <w:r>
        <w:rPr>
          <w:rFonts w:ascii="Times New Roman" w:hAnsi="Times New Roman"/>
          <w:sz w:val="28"/>
          <w:szCs w:val="28"/>
        </w:rPr>
        <w:t>ь</w:t>
      </w:r>
      <w:r w:rsidRPr="00186D66">
        <w:rPr>
          <w:rFonts w:ascii="Times New Roman" w:hAnsi="Times New Roman"/>
          <w:sz w:val="28"/>
          <w:szCs w:val="28"/>
        </w:rPr>
        <w:t xml:space="preserve"> </w:t>
      </w:r>
      <w:r>
        <w:rPr>
          <w:rFonts w:ascii="Times New Roman" w:hAnsi="Times New Roman"/>
          <w:sz w:val="28"/>
          <w:szCs w:val="28"/>
        </w:rPr>
        <w:t xml:space="preserve">специализированный </w:t>
      </w:r>
      <w:r w:rsidRPr="00186D66">
        <w:rPr>
          <w:rFonts w:ascii="Times New Roman" w:hAnsi="Times New Roman"/>
          <w:sz w:val="28"/>
          <w:szCs w:val="28"/>
        </w:rPr>
        <w:t xml:space="preserve">сайт для регионов, </w:t>
      </w:r>
      <w:r>
        <w:rPr>
          <w:rFonts w:ascii="Times New Roman" w:hAnsi="Times New Roman"/>
          <w:sz w:val="28"/>
          <w:szCs w:val="28"/>
        </w:rPr>
        <w:t xml:space="preserve">поддерживать постоянную связь, проводить </w:t>
      </w:r>
      <w:r w:rsidRPr="00186D66">
        <w:rPr>
          <w:rFonts w:ascii="Times New Roman" w:hAnsi="Times New Roman"/>
          <w:sz w:val="28"/>
          <w:szCs w:val="28"/>
        </w:rPr>
        <w:t>онлайн-консультаци</w:t>
      </w:r>
      <w:r>
        <w:rPr>
          <w:rFonts w:ascii="Times New Roman" w:hAnsi="Times New Roman"/>
          <w:sz w:val="28"/>
          <w:szCs w:val="28"/>
        </w:rPr>
        <w:t>и</w:t>
      </w:r>
      <w:r w:rsidRPr="00186D66">
        <w:rPr>
          <w:rFonts w:ascii="Times New Roman" w:hAnsi="Times New Roman"/>
          <w:sz w:val="28"/>
          <w:szCs w:val="28"/>
        </w:rPr>
        <w:t>, вебинары по актуальным тематикам, дистанционные мастер-классы.</w:t>
      </w:r>
    </w:p>
    <w:p w:rsidR="00D83624" w:rsidRPr="00186D66" w:rsidRDefault="00D83624" w:rsidP="00D83624">
      <w:pPr>
        <w:pStyle w:val="ab"/>
        <w:spacing w:after="0" w:line="240" w:lineRule="auto"/>
        <w:ind w:left="0" w:firstLine="709"/>
        <w:jc w:val="both"/>
        <w:rPr>
          <w:rFonts w:ascii="Times New Roman" w:hAnsi="Times New Roman"/>
          <w:sz w:val="28"/>
          <w:szCs w:val="28"/>
        </w:rPr>
      </w:pPr>
    </w:p>
    <w:p w:rsidR="00D83624" w:rsidRPr="00186D66" w:rsidRDefault="00D83624" w:rsidP="00D83624">
      <w:pPr>
        <w:pStyle w:val="ab"/>
        <w:spacing w:after="0" w:line="240" w:lineRule="auto"/>
        <w:ind w:left="0" w:firstLine="709"/>
        <w:jc w:val="both"/>
        <w:rPr>
          <w:rFonts w:ascii="Times New Roman" w:hAnsi="Times New Roman"/>
          <w:b/>
          <w:sz w:val="28"/>
          <w:szCs w:val="28"/>
        </w:rPr>
      </w:pPr>
      <w:r w:rsidRPr="00186D66">
        <w:rPr>
          <w:rFonts w:ascii="Times New Roman" w:hAnsi="Times New Roman"/>
          <w:b/>
          <w:sz w:val="28"/>
          <w:szCs w:val="28"/>
        </w:rPr>
        <w:t xml:space="preserve">Работа по эффективному развитию инновационной деятельности Университета  должна быть комплексной, системной и последовательной. </w:t>
      </w:r>
    </w:p>
    <w:p w:rsidR="00465E6B" w:rsidRPr="00D83624" w:rsidRDefault="00465E6B" w:rsidP="00465E6B">
      <w:pPr>
        <w:pStyle w:val="ab"/>
        <w:spacing w:after="0" w:line="240" w:lineRule="auto"/>
        <w:ind w:left="-66"/>
        <w:jc w:val="both"/>
        <w:rPr>
          <w:rFonts w:ascii="Times New Roman" w:hAnsi="Times New Roman"/>
          <w:b/>
          <w:sz w:val="28"/>
          <w:szCs w:val="28"/>
        </w:rPr>
      </w:pPr>
    </w:p>
    <w:p w:rsidR="00465E6B" w:rsidRDefault="00465E6B">
      <w:pPr>
        <w:rPr>
          <w:rFonts w:eastAsia="Times New Roman"/>
          <w:b/>
          <w:sz w:val="28"/>
          <w:lang w:val="kk-KZ" w:eastAsia="ru-RU"/>
        </w:rPr>
      </w:pPr>
      <w:r>
        <w:rPr>
          <w:b/>
          <w:sz w:val="28"/>
          <w:lang w:val="kk-KZ"/>
        </w:rPr>
        <w:br w:type="page"/>
      </w:r>
    </w:p>
    <w:p w:rsidR="000469D9" w:rsidRDefault="000469D9" w:rsidP="000469D9">
      <w:pPr>
        <w:pStyle w:val="ab"/>
        <w:numPr>
          <w:ilvl w:val="0"/>
          <w:numId w:val="3"/>
        </w:numPr>
        <w:spacing w:line="240" w:lineRule="auto"/>
        <w:ind w:left="-142"/>
        <w:rPr>
          <w:rFonts w:ascii="Times New Roman" w:hAnsi="Times New Roman"/>
          <w:b/>
          <w:sz w:val="28"/>
          <w:szCs w:val="28"/>
        </w:rPr>
      </w:pPr>
      <w:r w:rsidRPr="000469D9">
        <w:rPr>
          <w:rFonts w:ascii="Times New Roman" w:hAnsi="Times New Roman"/>
          <w:b/>
          <w:sz w:val="28"/>
          <w:szCs w:val="28"/>
        </w:rPr>
        <w:lastRenderedPageBreak/>
        <w:t>Особенности заключения и прекращения трудового договора с работниками из числа профессорско-преподавательского состава при КСО</w:t>
      </w:r>
    </w:p>
    <w:p w:rsidR="000469D9" w:rsidRDefault="000469D9" w:rsidP="000469D9">
      <w:pPr>
        <w:pStyle w:val="ab"/>
        <w:spacing w:line="240" w:lineRule="auto"/>
        <w:ind w:left="-142"/>
        <w:rPr>
          <w:rFonts w:ascii="Times New Roman" w:hAnsi="Times New Roman"/>
          <w:b/>
          <w:sz w:val="28"/>
          <w:szCs w:val="28"/>
          <w:lang w:val="kk-KZ"/>
        </w:rPr>
      </w:pPr>
      <w:r>
        <w:rPr>
          <w:rFonts w:ascii="Times New Roman" w:hAnsi="Times New Roman"/>
          <w:b/>
          <w:sz w:val="28"/>
          <w:szCs w:val="28"/>
        </w:rPr>
        <w:t>Докладчик</w:t>
      </w:r>
      <w:r>
        <w:rPr>
          <w:rFonts w:ascii="Times New Roman" w:hAnsi="Times New Roman"/>
          <w:b/>
          <w:sz w:val="28"/>
          <w:szCs w:val="28"/>
          <w:lang w:val="kk-KZ"/>
        </w:rPr>
        <w:t xml:space="preserve">: проректор по УВР К.А.Тулебаев </w:t>
      </w:r>
    </w:p>
    <w:p w:rsidR="000469D9" w:rsidRPr="000469D9" w:rsidRDefault="000469D9" w:rsidP="000469D9">
      <w:pPr>
        <w:pStyle w:val="ab"/>
        <w:spacing w:after="0" w:line="240" w:lineRule="auto"/>
        <w:ind w:left="360"/>
        <w:rPr>
          <w:rFonts w:ascii="Times New Roman" w:hAnsi="Times New Roman"/>
          <w:b/>
          <w:sz w:val="28"/>
          <w:szCs w:val="28"/>
          <w:lang w:val="kk-KZ"/>
        </w:rPr>
      </w:pPr>
    </w:p>
    <w:p w:rsidR="000469D9" w:rsidRPr="000469D9" w:rsidRDefault="000469D9" w:rsidP="000469D9">
      <w:pPr>
        <w:spacing w:after="0" w:line="240" w:lineRule="auto"/>
        <w:ind w:firstLine="708"/>
        <w:jc w:val="center"/>
        <w:rPr>
          <w:i/>
          <w:sz w:val="28"/>
          <w:lang w:val="kk-KZ"/>
        </w:rPr>
      </w:pPr>
      <w:r w:rsidRPr="000469D9">
        <w:rPr>
          <w:i/>
          <w:sz w:val="28"/>
          <w:lang w:val="kk-KZ"/>
        </w:rPr>
        <w:t>Проект планирования  педагогической нагрузки ППС</w:t>
      </w:r>
    </w:p>
    <w:p w:rsidR="000469D9" w:rsidRPr="000469D9" w:rsidRDefault="000469D9" w:rsidP="000469D9">
      <w:pPr>
        <w:spacing w:after="0" w:line="240" w:lineRule="auto"/>
        <w:ind w:firstLine="708"/>
        <w:jc w:val="center"/>
        <w:rPr>
          <w:i/>
          <w:sz w:val="28"/>
        </w:rPr>
      </w:pPr>
      <w:r w:rsidRPr="000469D9">
        <w:rPr>
          <w:i/>
          <w:sz w:val="28"/>
          <w:lang w:val="kk-KZ"/>
        </w:rPr>
        <w:t xml:space="preserve">При  </w:t>
      </w:r>
      <w:r w:rsidRPr="000469D9">
        <w:rPr>
          <w:i/>
          <w:sz w:val="28"/>
        </w:rPr>
        <w:t>кредитной систем</w:t>
      </w:r>
      <w:r w:rsidRPr="000469D9">
        <w:rPr>
          <w:i/>
          <w:sz w:val="28"/>
          <w:lang w:val="kk-KZ"/>
        </w:rPr>
        <w:t>е</w:t>
      </w:r>
      <w:r w:rsidRPr="000469D9">
        <w:rPr>
          <w:i/>
          <w:sz w:val="28"/>
        </w:rPr>
        <w:t xml:space="preserve"> обучения</w:t>
      </w:r>
      <w:r w:rsidRPr="000469D9">
        <w:rPr>
          <w:i/>
          <w:sz w:val="28"/>
          <w:lang w:val="kk-KZ"/>
        </w:rPr>
        <w:t xml:space="preserve"> в 2013-2014 учебном году.</w:t>
      </w:r>
    </w:p>
    <w:p w:rsidR="000469D9" w:rsidRPr="000469D9" w:rsidRDefault="000469D9" w:rsidP="000469D9">
      <w:pPr>
        <w:spacing w:after="0" w:line="240" w:lineRule="auto"/>
        <w:rPr>
          <w:sz w:val="28"/>
          <w:lang w:val="kk-KZ"/>
        </w:rPr>
      </w:pPr>
    </w:p>
    <w:p w:rsidR="000469D9" w:rsidRPr="000469D9" w:rsidRDefault="000469D9" w:rsidP="000469D9">
      <w:pPr>
        <w:spacing w:after="0" w:line="240" w:lineRule="auto"/>
        <w:ind w:left="-426" w:firstLine="284"/>
        <w:rPr>
          <w:sz w:val="28"/>
          <w:lang w:val="kk-KZ"/>
        </w:rPr>
      </w:pPr>
      <w:r w:rsidRPr="000469D9">
        <w:rPr>
          <w:sz w:val="28"/>
          <w:lang w:val="kk-KZ"/>
        </w:rPr>
        <w:t xml:space="preserve">Рабочая группа,  созданная на основании приказа ректора,  изучив и рассмотрев все нормативно-правовые документы и законодательства Республики Казахстан,  регламентирующие трудовые отношения, а так же  образовательный процесс по кредитной системе, предлагает варианты </w:t>
      </w:r>
      <w:r w:rsidRPr="000469D9">
        <w:rPr>
          <w:i/>
          <w:sz w:val="28"/>
          <w:lang w:val="kk-KZ"/>
        </w:rPr>
        <w:t xml:space="preserve"> планирования  педагогической нагрузки ППС при </w:t>
      </w:r>
      <w:r w:rsidRPr="000469D9">
        <w:rPr>
          <w:i/>
          <w:sz w:val="28"/>
        </w:rPr>
        <w:t>кредитной систем</w:t>
      </w:r>
      <w:r w:rsidRPr="000469D9">
        <w:rPr>
          <w:i/>
          <w:sz w:val="28"/>
          <w:lang w:val="kk-KZ"/>
        </w:rPr>
        <w:t>е</w:t>
      </w:r>
      <w:r w:rsidRPr="000469D9">
        <w:rPr>
          <w:i/>
          <w:sz w:val="28"/>
        </w:rPr>
        <w:t xml:space="preserve"> обучения</w:t>
      </w:r>
      <w:r w:rsidRPr="000469D9">
        <w:rPr>
          <w:i/>
          <w:sz w:val="28"/>
          <w:lang w:val="kk-KZ"/>
        </w:rPr>
        <w:t xml:space="preserve"> в 2013-2014 учебном году</w:t>
      </w:r>
      <w:r w:rsidRPr="000469D9">
        <w:rPr>
          <w:sz w:val="28"/>
          <w:lang w:val="kk-KZ"/>
        </w:rPr>
        <w:t xml:space="preserve"> в кредитах следующим образом:</w:t>
      </w:r>
    </w:p>
    <w:p w:rsidR="000469D9" w:rsidRPr="000469D9" w:rsidRDefault="000469D9" w:rsidP="000469D9">
      <w:pPr>
        <w:spacing w:line="240" w:lineRule="auto"/>
        <w:ind w:left="-426" w:firstLine="284"/>
        <w:rPr>
          <w:sz w:val="28"/>
          <w:lang w:val="kk-KZ"/>
        </w:rPr>
      </w:pPr>
      <w:r w:rsidRPr="000469D9">
        <w:rPr>
          <w:sz w:val="28"/>
          <w:lang w:val="kk-KZ"/>
        </w:rPr>
        <w:t xml:space="preserve">     </w:t>
      </w:r>
      <w:r w:rsidRPr="000469D9">
        <w:rPr>
          <w:sz w:val="28"/>
          <w:lang w:val="kk-KZ"/>
        </w:rPr>
        <w:tab/>
      </w:r>
      <w:r w:rsidRPr="000469D9">
        <w:rPr>
          <w:b/>
          <w:sz w:val="28"/>
          <w:lang w:val="en-US"/>
        </w:rPr>
        <w:t>I</w:t>
      </w:r>
      <w:r w:rsidRPr="000469D9">
        <w:rPr>
          <w:b/>
          <w:sz w:val="28"/>
        </w:rPr>
        <w:t>.</w:t>
      </w:r>
      <w:r w:rsidRPr="000469D9">
        <w:rPr>
          <w:sz w:val="28"/>
          <w:lang w:val="kk-KZ"/>
        </w:rPr>
        <w:t xml:space="preserve"> Среднюю  педагогическую  нагрузку на 1 ставку определить в  42 кредита, из расчета 44 рабочей недели в году при 36 часовой недельной нагрузке равной  1584часам, и  по видам работ: </w:t>
      </w:r>
    </w:p>
    <w:p w:rsidR="000469D9" w:rsidRPr="000469D9" w:rsidRDefault="000469D9" w:rsidP="000469D9">
      <w:pPr>
        <w:widowControl w:val="0"/>
        <w:numPr>
          <w:ilvl w:val="0"/>
          <w:numId w:val="34"/>
        </w:numPr>
        <w:autoSpaceDE w:val="0"/>
        <w:autoSpaceDN w:val="0"/>
        <w:adjustRightInd w:val="0"/>
        <w:spacing w:after="0" w:line="240" w:lineRule="auto"/>
        <w:ind w:left="-426" w:firstLine="284"/>
        <w:rPr>
          <w:sz w:val="28"/>
          <w:lang w:val="kk-KZ"/>
        </w:rPr>
      </w:pPr>
      <w:r w:rsidRPr="000469D9">
        <w:rPr>
          <w:b/>
          <w:sz w:val="28"/>
          <w:lang w:val="kk-KZ"/>
        </w:rPr>
        <w:t>Учебная работа</w:t>
      </w:r>
      <w:r w:rsidRPr="000469D9">
        <w:rPr>
          <w:sz w:val="28"/>
          <w:lang w:val="kk-KZ"/>
        </w:rPr>
        <w:t xml:space="preserve"> – 25 кр., при этом учебная работа включает контактные часы ( лекция+практические занятия) и СРСП,  и  1 кредит = 30 часам. В зависимости от соотношении контактных часов и СРСП ( 1 кр= 45ч :  15к.ч.+7 СРСП+23 СРС  или  1 кр= 45ч:  15к.ч.+15СРСП+15 СРС)  учебная нагрузка может составлять от 575часов до 750ч.;</w:t>
      </w:r>
    </w:p>
    <w:p w:rsidR="000469D9" w:rsidRPr="000469D9" w:rsidRDefault="000469D9" w:rsidP="000469D9">
      <w:pPr>
        <w:widowControl w:val="0"/>
        <w:numPr>
          <w:ilvl w:val="0"/>
          <w:numId w:val="34"/>
        </w:numPr>
        <w:autoSpaceDE w:val="0"/>
        <w:autoSpaceDN w:val="0"/>
        <w:adjustRightInd w:val="0"/>
        <w:spacing w:after="0" w:line="240" w:lineRule="auto"/>
        <w:ind w:left="-426" w:firstLine="284"/>
        <w:rPr>
          <w:sz w:val="28"/>
          <w:lang w:val="kk-KZ"/>
        </w:rPr>
      </w:pPr>
      <w:r w:rsidRPr="000469D9">
        <w:rPr>
          <w:b/>
          <w:sz w:val="28"/>
          <w:lang w:val="kk-KZ"/>
        </w:rPr>
        <w:t>Методическая работа</w:t>
      </w:r>
      <w:r w:rsidRPr="000469D9">
        <w:rPr>
          <w:sz w:val="28"/>
          <w:lang w:val="kk-KZ"/>
        </w:rPr>
        <w:t>- 7кр=315ч; (при этом 1кр=45ч)</w:t>
      </w:r>
    </w:p>
    <w:p w:rsidR="000469D9" w:rsidRPr="000469D9" w:rsidRDefault="000469D9" w:rsidP="000469D9">
      <w:pPr>
        <w:widowControl w:val="0"/>
        <w:numPr>
          <w:ilvl w:val="0"/>
          <w:numId w:val="34"/>
        </w:numPr>
        <w:autoSpaceDE w:val="0"/>
        <w:autoSpaceDN w:val="0"/>
        <w:adjustRightInd w:val="0"/>
        <w:spacing w:after="0" w:line="240" w:lineRule="auto"/>
        <w:ind w:left="-426" w:firstLine="284"/>
        <w:rPr>
          <w:sz w:val="28"/>
          <w:lang w:val="kk-KZ"/>
        </w:rPr>
      </w:pPr>
      <w:r w:rsidRPr="000469D9">
        <w:rPr>
          <w:b/>
          <w:sz w:val="28"/>
          <w:lang w:val="kk-KZ"/>
        </w:rPr>
        <w:t>Научная работа</w:t>
      </w:r>
      <w:r w:rsidRPr="000469D9">
        <w:rPr>
          <w:sz w:val="28"/>
          <w:lang w:val="kk-KZ"/>
        </w:rPr>
        <w:t xml:space="preserve"> -7кр.=315ч; (при этом 1кр=45ч)</w:t>
      </w:r>
    </w:p>
    <w:p w:rsidR="000469D9" w:rsidRPr="000469D9" w:rsidRDefault="000469D9" w:rsidP="000469D9">
      <w:pPr>
        <w:widowControl w:val="0"/>
        <w:numPr>
          <w:ilvl w:val="0"/>
          <w:numId w:val="34"/>
        </w:numPr>
        <w:autoSpaceDE w:val="0"/>
        <w:autoSpaceDN w:val="0"/>
        <w:adjustRightInd w:val="0"/>
        <w:spacing w:after="0" w:line="240" w:lineRule="auto"/>
        <w:ind w:left="-426" w:firstLine="284"/>
        <w:rPr>
          <w:sz w:val="28"/>
          <w:lang w:val="kk-KZ"/>
        </w:rPr>
      </w:pPr>
      <w:r w:rsidRPr="000469D9">
        <w:rPr>
          <w:b/>
          <w:sz w:val="28"/>
          <w:lang w:val="kk-KZ"/>
        </w:rPr>
        <w:t>Воспитательная работа</w:t>
      </w:r>
      <w:r w:rsidRPr="000469D9">
        <w:rPr>
          <w:sz w:val="28"/>
          <w:lang w:val="kk-KZ"/>
        </w:rPr>
        <w:t>-3кр.=135ч; (при этом 1кр=45ч)</w:t>
      </w:r>
    </w:p>
    <w:p w:rsidR="000469D9" w:rsidRPr="000469D9" w:rsidRDefault="000469D9" w:rsidP="000469D9">
      <w:pPr>
        <w:spacing w:line="240" w:lineRule="auto"/>
        <w:ind w:left="-426" w:firstLine="284"/>
        <w:rPr>
          <w:b/>
          <w:sz w:val="28"/>
          <w:lang w:val="kk-KZ"/>
        </w:rPr>
      </w:pPr>
      <w:r w:rsidRPr="000469D9">
        <w:rPr>
          <w:b/>
          <w:sz w:val="28"/>
          <w:lang w:val="en-US"/>
        </w:rPr>
        <w:t>II</w:t>
      </w:r>
      <w:r w:rsidRPr="000469D9">
        <w:rPr>
          <w:b/>
          <w:sz w:val="28"/>
        </w:rPr>
        <w:t>.</w:t>
      </w:r>
      <w:r w:rsidRPr="000469D9">
        <w:rPr>
          <w:sz w:val="28"/>
        </w:rPr>
        <w:t xml:space="preserve"> </w:t>
      </w:r>
      <w:r w:rsidRPr="000469D9">
        <w:rPr>
          <w:b/>
          <w:sz w:val="28"/>
          <w:lang w:val="kk-KZ"/>
        </w:rPr>
        <w:t>Максимальная нагрузка</w:t>
      </w:r>
      <w:r w:rsidRPr="000469D9">
        <w:rPr>
          <w:sz w:val="28"/>
          <w:lang w:val="kk-KZ"/>
        </w:rPr>
        <w:t xml:space="preserve"> </w:t>
      </w:r>
      <w:r w:rsidRPr="000469D9">
        <w:rPr>
          <w:sz w:val="28"/>
        </w:rPr>
        <w:t>т.е. нагрузка н</w:t>
      </w:r>
      <w:r w:rsidRPr="000469D9">
        <w:rPr>
          <w:b/>
          <w:sz w:val="28"/>
          <w:lang w:val="kk-KZ"/>
        </w:rPr>
        <w:t xml:space="preserve">а 1,5 ставки -  54 кр. или 1875ч. </w:t>
      </w:r>
    </w:p>
    <w:p w:rsidR="000469D9" w:rsidRPr="000469D9" w:rsidRDefault="000469D9" w:rsidP="000469D9">
      <w:pPr>
        <w:spacing w:after="0" w:line="240" w:lineRule="auto"/>
        <w:ind w:left="-426" w:firstLine="284"/>
        <w:rPr>
          <w:sz w:val="28"/>
          <w:lang w:val="kk-KZ"/>
        </w:rPr>
      </w:pPr>
      <w:r w:rsidRPr="000469D9">
        <w:rPr>
          <w:b/>
          <w:sz w:val="28"/>
          <w:lang w:val="kk-KZ"/>
        </w:rPr>
        <w:t xml:space="preserve">     </w:t>
      </w:r>
      <w:r w:rsidRPr="000469D9">
        <w:rPr>
          <w:sz w:val="28"/>
          <w:lang w:val="kk-KZ"/>
        </w:rPr>
        <w:t xml:space="preserve">При этом увеличивается только нагрузка по учебной работе, а по другим видам работ объем нагрузки остается неизменной: </w:t>
      </w:r>
    </w:p>
    <w:p w:rsidR="000469D9" w:rsidRPr="000469D9" w:rsidRDefault="000469D9" w:rsidP="000469D9">
      <w:pPr>
        <w:pStyle w:val="ab"/>
        <w:spacing w:after="0" w:line="240" w:lineRule="auto"/>
        <w:ind w:left="-426" w:firstLine="284"/>
        <w:rPr>
          <w:rFonts w:ascii="Times New Roman" w:hAnsi="Times New Roman"/>
          <w:sz w:val="28"/>
          <w:szCs w:val="28"/>
          <w:lang w:val="kk-KZ"/>
        </w:rPr>
      </w:pPr>
      <w:r w:rsidRPr="000469D9">
        <w:rPr>
          <w:rFonts w:ascii="Times New Roman" w:hAnsi="Times New Roman"/>
          <w:sz w:val="28"/>
          <w:szCs w:val="28"/>
          <w:lang w:val="kk-KZ"/>
        </w:rPr>
        <w:t xml:space="preserve">Учебная работа – 37 кр., или </w:t>
      </w:r>
      <w:r w:rsidRPr="000469D9">
        <w:rPr>
          <w:rFonts w:ascii="Times New Roman" w:hAnsi="Times New Roman"/>
          <w:sz w:val="28"/>
          <w:szCs w:val="28"/>
        </w:rPr>
        <w:t xml:space="preserve">= </w:t>
      </w:r>
      <w:r w:rsidRPr="000469D9">
        <w:rPr>
          <w:rFonts w:ascii="Times New Roman" w:hAnsi="Times New Roman"/>
          <w:sz w:val="28"/>
          <w:szCs w:val="28"/>
          <w:lang w:val="kk-KZ"/>
        </w:rPr>
        <w:t xml:space="preserve">1110ч. </w:t>
      </w:r>
    </w:p>
    <w:p w:rsidR="000469D9" w:rsidRPr="000469D9" w:rsidRDefault="000469D9" w:rsidP="000469D9">
      <w:pPr>
        <w:pStyle w:val="ab"/>
        <w:spacing w:after="0" w:line="240" w:lineRule="auto"/>
        <w:ind w:left="-426" w:firstLine="284"/>
        <w:rPr>
          <w:rFonts w:ascii="Times New Roman" w:hAnsi="Times New Roman"/>
          <w:sz w:val="28"/>
          <w:szCs w:val="28"/>
          <w:lang w:val="kk-KZ"/>
        </w:rPr>
      </w:pPr>
      <w:r w:rsidRPr="000469D9">
        <w:rPr>
          <w:rFonts w:ascii="Times New Roman" w:hAnsi="Times New Roman"/>
          <w:b/>
          <w:sz w:val="28"/>
          <w:szCs w:val="28"/>
          <w:lang w:val="en-US"/>
        </w:rPr>
        <w:t>III</w:t>
      </w:r>
      <w:r w:rsidRPr="000469D9">
        <w:rPr>
          <w:rFonts w:ascii="Times New Roman" w:hAnsi="Times New Roman"/>
          <w:b/>
          <w:sz w:val="28"/>
          <w:szCs w:val="28"/>
        </w:rPr>
        <w:t>.</w:t>
      </w:r>
      <w:r w:rsidRPr="000469D9">
        <w:rPr>
          <w:rFonts w:ascii="Times New Roman" w:hAnsi="Times New Roman"/>
          <w:b/>
          <w:sz w:val="28"/>
          <w:szCs w:val="28"/>
          <w:lang w:val="kk-KZ"/>
        </w:rPr>
        <w:t xml:space="preserve"> Педагогическая нагрузка преподавателя состоит  из  </w:t>
      </w:r>
      <w:r w:rsidRPr="000469D9">
        <w:rPr>
          <w:rFonts w:ascii="Times New Roman" w:hAnsi="Times New Roman"/>
          <w:sz w:val="28"/>
          <w:szCs w:val="28"/>
          <w:lang w:val="kk-KZ"/>
        </w:rPr>
        <w:t>60% -  учебной  работы и  из 40%-  других  видов работ – методическая, научная, воспитательная и др.;</w:t>
      </w:r>
    </w:p>
    <w:p w:rsidR="000469D9" w:rsidRPr="000469D9" w:rsidRDefault="000469D9" w:rsidP="000469D9">
      <w:pPr>
        <w:pStyle w:val="ab"/>
        <w:spacing w:line="240" w:lineRule="auto"/>
        <w:ind w:left="-426" w:firstLine="284"/>
        <w:rPr>
          <w:rFonts w:ascii="Times New Roman" w:hAnsi="Times New Roman"/>
          <w:sz w:val="28"/>
          <w:szCs w:val="28"/>
        </w:rPr>
      </w:pPr>
      <w:r w:rsidRPr="000469D9">
        <w:rPr>
          <w:rFonts w:ascii="Times New Roman" w:hAnsi="Times New Roman"/>
          <w:b/>
          <w:sz w:val="28"/>
          <w:szCs w:val="28"/>
          <w:lang w:val="en-US"/>
        </w:rPr>
        <w:t>IV</w:t>
      </w:r>
      <w:r w:rsidRPr="000469D9">
        <w:rPr>
          <w:rFonts w:ascii="Times New Roman" w:hAnsi="Times New Roman"/>
          <w:sz w:val="28"/>
          <w:szCs w:val="28"/>
        </w:rPr>
        <w:t xml:space="preserve">. </w:t>
      </w:r>
      <w:r w:rsidRPr="000469D9">
        <w:rPr>
          <w:rFonts w:ascii="Times New Roman" w:hAnsi="Times New Roman"/>
          <w:b/>
          <w:sz w:val="28"/>
          <w:szCs w:val="28"/>
        </w:rPr>
        <w:t xml:space="preserve">Нагрузка  по клинической  работе </w:t>
      </w:r>
      <w:r w:rsidRPr="000469D9">
        <w:rPr>
          <w:rFonts w:ascii="Times New Roman" w:hAnsi="Times New Roman"/>
          <w:sz w:val="28"/>
          <w:szCs w:val="28"/>
        </w:rPr>
        <w:t xml:space="preserve"> не включается  в общую нагрузку, так как за данный вид работы устанавливается доплата в соответствии с нормативно-правовыми актами РК.</w:t>
      </w:r>
    </w:p>
    <w:p w:rsidR="000469D9" w:rsidRPr="000469D9" w:rsidRDefault="000469D9" w:rsidP="000469D9">
      <w:pPr>
        <w:pStyle w:val="ab"/>
        <w:spacing w:line="240" w:lineRule="auto"/>
        <w:ind w:left="-426" w:firstLine="284"/>
        <w:rPr>
          <w:rFonts w:ascii="Times New Roman" w:hAnsi="Times New Roman"/>
          <w:sz w:val="28"/>
          <w:szCs w:val="28"/>
        </w:rPr>
      </w:pPr>
    </w:p>
    <w:p w:rsidR="000469D9" w:rsidRPr="000469D9" w:rsidRDefault="000469D9" w:rsidP="000469D9">
      <w:pPr>
        <w:spacing w:line="240" w:lineRule="auto"/>
        <w:ind w:left="-426" w:firstLine="284"/>
        <w:rPr>
          <w:sz w:val="28"/>
          <w:lang w:val="kk-KZ"/>
        </w:rPr>
      </w:pPr>
    </w:p>
    <w:p w:rsidR="000469D9" w:rsidRPr="000469D9" w:rsidRDefault="000469D9" w:rsidP="000469D9">
      <w:pPr>
        <w:spacing w:after="0" w:line="240" w:lineRule="auto"/>
        <w:ind w:left="-426" w:firstLine="284"/>
        <w:rPr>
          <w:sz w:val="28"/>
        </w:rPr>
      </w:pPr>
      <w:r w:rsidRPr="000469D9">
        <w:rPr>
          <w:sz w:val="28"/>
        </w:rPr>
        <w:lastRenderedPageBreak/>
        <w:t>Одной из основных задач рабочей группы по кредитной технологии обучения является определение трудовых отношений с работниками из числа профессорско-преподавательского состава.</w:t>
      </w:r>
    </w:p>
    <w:p w:rsidR="000469D9" w:rsidRPr="000469D9" w:rsidRDefault="000469D9" w:rsidP="000469D9">
      <w:pPr>
        <w:spacing w:after="0" w:line="240" w:lineRule="auto"/>
        <w:ind w:left="-426" w:firstLine="284"/>
        <w:rPr>
          <w:sz w:val="28"/>
        </w:rPr>
      </w:pPr>
      <w:r w:rsidRPr="000469D9">
        <w:rPr>
          <w:sz w:val="28"/>
        </w:rPr>
        <w:t>Специфическим основанием возникновения трудовых отношений является трудовой договор. В этом качестве трудовой договор рассматривается юридическим актом, т.е. правомерным действием, совершенным с целью установления трудового правоотношения. Трудовой договор есть двусторонний юридический акт, в основе которого лежит согласованное волеизъявление сторон (соглашение) с целью вызвать конкретные последствия юридического характера, а именно трудовое правоотношение. Путем заключения трудового договора граждане реализуют свое конституционное право на свободу труда, свободный выбор рода деятельности и профессии.</w:t>
      </w:r>
    </w:p>
    <w:p w:rsidR="000469D9" w:rsidRPr="000469D9" w:rsidRDefault="000469D9" w:rsidP="000469D9">
      <w:pPr>
        <w:spacing w:after="0" w:line="240" w:lineRule="auto"/>
        <w:ind w:left="-426" w:firstLine="284"/>
        <w:rPr>
          <w:rStyle w:val="s0"/>
          <w:sz w:val="28"/>
        </w:rPr>
      </w:pPr>
      <w:r w:rsidRPr="000469D9">
        <w:rPr>
          <w:rStyle w:val="s0"/>
          <w:sz w:val="28"/>
        </w:rPr>
        <w:t xml:space="preserve">Кредитная система  обучения осуществляется </w:t>
      </w:r>
      <w:r w:rsidRPr="000469D9">
        <w:rPr>
          <w:rStyle w:val="s0"/>
          <w:b/>
          <w:sz w:val="28"/>
        </w:rPr>
        <w:t>на основе выбора</w:t>
      </w:r>
      <w:r w:rsidRPr="000469D9">
        <w:rPr>
          <w:rStyle w:val="s0"/>
          <w:sz w:val="28"/>
        </w:rPr>
        <w:t xml:space="preserve"> и самостоятельного планирования обучающимся </w:t>
      </w:r>
      <w:r w:rsidRPr="000469D9">
        <w:rPr>
          <w:rStyle w:val="s0"/>
          <w:b/>
          <w:sz w:val="28"/>
        </w:rPr>
        <w:t>последовательности изучения дисциплин</w:t>
      </w:r>
      <w:r w:rsidRPr="000469D9">
        <w:rPr>
          <w:rStyle w:val="s0"/>
          <w:sz w:val="28"/>
        </w:rPr>
        <w:t xml:space="preserve"> обучающегося </w:t>
      </w:r>
      <w:r w:rsidRPr="000469D9">
        <w:rPr>
          <w:rStyle w:val="s0"/>
          <w:b/>
          <w:sz w:val="28"/>
        </w:rPr>
        <w:t xml:space="preserve">и преподавателя, </w:t>
      </w:r>
      <w:r w:rsidRPr="000469D9">
        <w:rPr>
          <w:rStyle w:val="s0"/>
          <w:sz w:val="28"/>
        </w:rPr>
        <w:t xml:space="preserve"> с использованием кредита,  как унифицированной единицы измерения объема учебной работы.  По итогам выбора студентами ППС могут возникнуть вопросы, требующие пересмотра содержания трудового  договора, так как меняется условия труда.</w:t>
      </w:r>
    </w:p>
    <w:p w:rsidR="000469D9" w:rsidRPr="000469D9" w:rsidRDefault="000469D9" w:rsidP="000469D9">
      <w:pPr>
        <w:spacing w:after="0" w:line="240" w:lineRule="auto"/>
        <w:ind w:left="-426" w:firstLine="284"/>
        <w:rPr>
          <w:sz w:val="28"/>
        </w:rPr>
      </w:pPr>
      <w:r w:rsidRPr="000469D9">
        <w:rPr>
          <w:sz w:val="28"/>
        </w:rPr>
        <w:t xml:space="preserve">В соответствии с Трудовым Кодексом Республики Казахстан трудовой договор может быть заключен на время выполнения определенной  работы (пп. 3), п.1. ст. 29 ТК РК), то есть трудовой договор действует до завершения определенной работы по кредитам.  </w:t>
      </w:r>
    </w:p>
    <w:p w:rsidR="000469D9" w:rsidRPr="000469D9" w:rsidRDefault="000469D9" w:rsidP="000469D9">
      <w:pPr>
        <w:spacing w:after="0" w:line="240" w:lineRule="auto"/>
        <w:ind w:left="-426" w:firstLine="284"/>
        <w:rPr>
          <w:sz w:val="28"/>
        </w:rPr>
      </w:pPr>
      <w:r w:rsidRPr="000469D9">
        <w:rPr>
          <w:sz w:val="28"/>
        </w:rPr>
        <w:t xml:space="preserve">Выполняемый объем и срок работы по кредитам определяется трудовым договором. </w:t>
      </w:r>
    </w:p>
    <w:p w:rsidR="000469D9" w:rsidRPr="000469D9" w:rsidRDefault="000469D9" w:rsidP="000469D9">
      <w:pPr>
        <w:spacing w:after="0" w:line="240" w:lineRule="auto"/>
        <w:ind w:left="-426" w:firstLine="284"/>
        <w:rPr>
          <w:sz w:val="28"/>
        </w:rPr>
      </w:pPr>
      <w:r w:rsidRPr="000469D9">
        <w:rPr>
          <w:sz w:val="28"/>
        </w:rPr>
        <w:t xml:space="preserve">Такой трудовой договор будет заключаться с совместителями и вновь принимающимися работниками, а с работниками заключенных трудовые договора на неопределенный срок заключается дополнительное соглашение к трудовому договору. </w:t>
      </w:r>
    </w:p>
    <w:p w:rsidR="000469D9" w:rsidRPr="000469D9" w:rsidRDefault="000469D9" w:rsidP="000469D9">
      <w:pPr>
        <w:spacing w:after="0" w:line="240" w:lineRule="auto"/>
        <w:ind w:left="-426" w:firstLine="284"/>
        <w:rPr>
          <w:sz w:val="28"/>
        </w:rPr>
      </w:pPr>
      <w:r w:rsidRPr="000469D9">
        <w:rPr>
          <w:sz w:val="28"/>
        </w:rPr>
        <w:t>Таким образом,</w:t>
      </w:r>
      <w:r w:rsidRPr="000469D9">
        <w:rPr>
          <w:sz w:val="28"/>
          <w:lang w:val="kk-KZ"/>
        </w:rPr>
        <w:t xml:space="preserve"> по кредитной  технологии обучения определили следующие варианты  заключения и прекращения трудовых договоров:</w:t>
      </w:r>
    </w:p>
    <w:p w:rsidR="000469D9" w:rsidRPr="000469D9" w:rsidRDefault="000469D9" w:rsidP="000469D9">
      <w:pPr>
        <w:pStyle w:val="ab"/>
        <w:spacing w:after="0" w:line="240" w:lineRule="auto"/>
        <w:ind w:left="-426" w:firstLine="284"/>
        <w:rPr>
          <w:rFonts w:ascii="Times New Roman" w:hAnsi="Times New Roman"/>
          <w:sz w:val="28"/>
          <w:szCs w:val="28"/>
          <w:lang w:val="kk-KZ"/>
        </w:rPr>
      </w:pPr>
      <w:r w:rsidRPr="000469D9">
        <w:rPr>
          <w:rFonts w:ascii="Times New Roman" w:hAnsi="Times New Roman"/>
          <w:b/>
          <w:sz w:val="28"/>
          <w:szCs w:val="28"/>
          <w:lang w:val="kk-KZ"/>
        </w:rPr>
        <w:t>1-й вариант:</w:t>
      </w:r>
      <w:r w:rsidRPr="000469D9">
        <w:rPr>
          <w:rFonts w:ascii="Times New Roman" w:hAnsi="Times New Roman"/>
          <w:sz w:val="28"/>
          <w:szCs w:val="28"/>
          <w:lang w:val="kk-KZ"/>
        </w:rPr>
        <w:t xml:space="preserve"> С работниками из числа профессорско-преподавательского состава, которые не были выбраны обучающимися, трудовой договор расторгается по инициативе работодателя в связи с сокращением объема работ (при отказе перевода на другую работу), штата или штатной численности*;</w:t>
      </w:r>
    </w:p>
    <w:p w:rsidR="000469D9" w:rsidRPr="000469D9" w:rsidRDefault="000469D9" w:rsidP="000469D9">
      <w:pPr>
        <w:spacing w:after="0" w:line="240" w:lineRule="auto"/>
        <w:ind w:left="-426" w:firstLine="284"/>
        <w:rPr>
          <w:sz w:val="28"/>
          <w:lang w:val="kk-KZ"/>
        </w:rPr>
      </w:pPr>
      <w:r w:rsidRPr="000469D9">
        <w:rPr>
          <w:b/>
          <w:sz w:val="28"/>
          <w:lang w:val="kk-KZ"/>
        </w:rPr>
        <w:t>2-й вариант:</w:t>
      </w:r>
      <w:r w:rsidRPr="000469D9">
        <w:rPr>
          <w:sz w:val="28"/>
          <w:lang w:val="kk-KZ"/>
        </w:rPr>
        <w:t xml:space="preserve"> Работники из числа профессорско-преподавательского состава, которые не были выбраны обучающимися,  остаются на учебный семестр, при этом их кандидатура сохраняется в списке выбираемых преподавателей, и они имеют право быть выбранными в следующий раз с сохранением минимальной з/платы (минимальная средняя з/плата составляет примерно 40% должностного </w:t>
      </w:r>
      <w:r w:rsidRPr="000469D9">
        <w:rPr>
          <w:sz w:val="28"/>
          <w:lang w:val="kk-KZ"/>
        </w:rPr>
        <w:lastRenderedPageBreak/>
        <w:t xml:space="preserve">оклада за следующие  виды работ: </w:t>
      </w:r>
      <w:r w:rsidRPr="000469D9">
        <w:rPr>
          <w:b/>
          <w:sz w:val="28"/>
          <w:lang w:val="kk-KZ"/>
        </w:rPr>
        <w:t xml:space="preserve"> м</w:t>
      </w:r>
      <w:r w:rsidRPr="000469D9">
        <w:rPr>
          <w:sz w:val="28"/>
          <w:lang w:val="kk-KZ"/>
        </w:rPr>
        <w:t xml:space="preserve">етодическая работа- 7кр., научная работа -7кр. и воспитательная работа-3кр., всего 17 кредитов. </w:t>
      </w:r>
    </w:p>
    <w:p w:rsidR="000469D9" w:rsidRPr="000469D9" w:rsidRDefault="000469D9" w:rsidP="000469D9">
      <w:pPr>
        <w:pStyle w:val="ab"/>
        <w:spacing w:line="240" w:lineRule="auto"/>
        <w:ind w:left="-426" w:firstLine="284"/>
        <w:rPr>
          <w:rFonts w:ascii="Times New Roman" w:hAnsi="Times New Roman"/>
          <w:sz w:val="28"/>
          <w:szCs w:val="28"/>
          <w:lang w:val="kk-KZ"/>
        </w:rPr>
      </w:pPr>
      <w:r w:rsidRPr="000469D9">
        <w:rPr>
          <w:rFonts w:ascii="Times New Roman" w:hAnsi="Times New Roman"/>
          <w:sz w:val="28"/>
          <w:szCs w:val="28"/>
          <w:lang w:val="kk-KZ"/>
        </w:rPr>
        <w:t xml:space="preserve"> В соответсивии со ст. 48 ТК РК это- сокращение объема работ*.</w:t>
      </w:r>
    </w:p>
    <w:p w:rsidR="000469D9" w:rsidRPr="000469D9" w:rsidRDefault="000469D9" w:rsidP="000469D9">
      <w:pPr>
        <w:pStyle w:val="ab"/>
        <w:spacing w:after="0" w:line="240" w:lineRule="auto"/>
        <w:ind w:left="-426" w:firstLine="284"/>
        <w:rPr>
          <w:rFonts w:ascii="Times New Roman" w:hAnsi="Times New Roman"/>
          <w:sz w:val="28"/>
          <w:szCs w:val="28"/>
          <w:lang w:val="kk-KZ"/>
        </w:rPr>
      </w:pPr>
      <w:r w:rsidRPr="000469D9">
        <w:rPr>
          <w:rFonts w:ascii="Times New Roman" w:hAnsi="Times New Roman"/>
          <w:sz w:val="28"/>
          <w:szCs w:val="28"/>
          <w:lang w:val="kk-KZ"/>
        </w:rPr>
        <w:t xml:space="preserve">На должности  профессорско-преподавательского состава принимать на работу и заключать трудовые договора на 1 учебный семестр. </w:t>
      </w:r>
    </w:p>
    <w:p w:rsidR="000469D9" w:rsidRPr="000469D9" w:rsidRDefault="000469D9" w:rsidP="000469D9">
      <w:pPr>
        <w:spacing w:after="0" w:line="240" w:lineRule="auto"/>
        <w:ind w:left="-426" w:firstLine="284"/>
        <w:rPr>
          <w:sz w:val="28"/>
          <w:lang w:val="kk-KZ"/>
        </w:rPr>
      </w:pPr>
      <w:r w:rsidRPr="000469D9">
        <w:rPr>
          <w:b/>
          <w:i/>
          <w:sz w:val="28"/>
          <w:lang w:val="kk-KZ"/>
        </w:rPr>
        <w:t>*Примечание</w:t>
      </w:r>
      <w:r w:rsidRPr="000469D9">
        <w:rPr>
          <w:b/>
          <w:sz w:val="28"/>
          <w:lang w:val="kk-KZ"/>
        </w:rPr>
        <w:t>:</w:t>
      </w:r>
      <w:r w:rsidRPr="000469D9">
        <w:rPr>
          <w:sz w:val="28"/>
          <w:lang w:val="kk-KZ"/>
        </w:rPr>
        <w:t xml:space="preserve"> </w:t>
      </w:r>
    </w:p>
    <w:p w:rsidR="000469D9" w:rsidRPr="000469D9" w:rsidRDefault="000469D9" w:rsidP="000469D9">
      <w:pPr>
        <w:pStyle w:val="a7"/>
        <w:spacing w:before="0" w:beforeAutospacing="0" w:after="0" w:afterAutospacing="0"/>
        <w:ind w:left="-426" w:firstLine="284"/>
        <w:rPr>
          <w:rFonts w:ascii="Times New Roman" w:hAnsi="Times New Roman" w:cs="Times New Roman"/>
          <w:sz w:val="28"/>
          <w:szCs w:val="28"/>
        </w:rPr>
      </w:pPr>
      <w:r w:rsidRPr="000469D9">
        <w:rPr>
          <w:rFonts w:ascii="Times New Roman" w:hAnsi="Times New Roman" w:cs="Times New Roman"/>
          <w:sz w:val="28"/>
          <w:szCs w:val="28"/>
        </w:rPr>
        <w:t>     </w:t>
      </w:r>
      <w:r w:rsidRPr="000469D9">
        <w:rPr>
          <w:rFonts w:ascii="Times New Roman" w:hAnsi="Times New Roman" w:cs="Times New Roman"/>
          <w:sz w:val="28"/>
          <w:szCs w:val="28"/>
        </w:rPr>
        <w:tab/>
        <w:t xml:space="preserve"> В одностороннем порядке по инициативе работодателя допускается изменение условий труда работника, если у работодателя осуществляются изменения в организации производства и (или) сокращение объема работ. </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К условиям труда относятся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 (пп. 21) п. 1 ст. 1 ТК РК).</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Законодатель не подразделяет условия труда на существенные, дополнительные, иные; изменению могут подвергнуться любые условия труда, обусловленные сторонами трудового договора.</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Работодатель может предложить изменение условий труда в форме отмены, например, отмены совмещения профессий (должностей) либо расширения зон обслуживания, либо выполнения обязанностей временно отсутствующего работника, если работник выполнял эти работы по соглашению с работодателем.</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Предложение работодателя на изменение условий труда работника допускается только с учетом продолжения работником работы по должности, специальности или профессии соответствующей квалификации, обусловленной трудовым договором.</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Если изменения распространяются только на конкретного работника, то вносятся изменения в трудовой договор и, соответственно, предупреждается непосредственно работник. Если же изменения распространяются на широкий круг работников и не согласуются как с условиями трудовых договоров, так и условиями коллективного договора, то изменяются трудовые и коллективный договоры и, соответственно, об изменении условий труда уведомляются как работники, так и их представители.</w:t>
      </w:r>
      <w:r w:rsidRPr="000469D9">
        <w:rPr>
          <w:rFonts w:ascii="Times New Roman" w:hAnsi="Times New Roman" w:cs="Times New Roman"/>
          <w:sz w:val="28"/>
          <w:szCs w:val="28"/>
        </w:rPr>
        <w:br/>
        <w:t>    </w:t>
      </w:r>
      <w:r w:rsidRPr="000469D9">
        <w:rPr>
          <w:rFonts w:ascii="Times New Roman" w:hAnsi="Times New Roman" w:cs="Times New Roman"/>
          <w:sz w:val="28"/>
          <w:szCs w:val="28"/>
        </w:rPr>
        <w:tab/>
        <w:t>Если работник не согласится на предложенные работодателем изменения условий труда,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 xml:space="preserve">Работник вправе отказаться от предлагаемых работодателем изменений </w:t>
      </w:r>
      <w:r w:rsidRPr="000469D9">
        <w:rPr>
          <w:rFonts w:ascii="Times New Roman" w:hAnsi="Times New Roman" w:cs="Times New Roman"/>
          <w:sz w:val="28"/>
          <w:szCs w:val="28"/>
        </w:rPr>
        <w:lastRenderedPageBreak/>
        <w:t>условий труда, от предложенной иной работы, вакантной нижестоящей должности или нижеоплачиваемой работы. Отказ работника должен быть письменным.</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После всех надлежащих выполненных работодателем условий и процедур в случае письменного отказа работника трудовой договор с работником прекращается по основанию, предусмотренному пп. 2) п. 1 ст. 59 настоящего Кодекса, – отказ работника от продолжения работы в связи с изменением условий труда.</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Также в данной статье предусматриваются условия и порядок введения по инициативе работодателя режима неполного рабочего времени.</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Вводить режим неполного рабочего времени работодатель имеет право при условии:</w:t>
      </w:r>
      <w:r w:rsidRPr="000469D9">
        <w:rPr>
          <w:rFonts w:ascii="Times New Roman" w:hAnsi="Times New Roman" w:cs="Times New Roman"/>
          <w:sz w:val="28"/>
          <w:szCs w:val="28"/>
        </w:rPr>
        <w:br/>
        <w:t>      – если у работодателя производятся изменения в организации производства, в том числе при реорганизации, и (или) сокращение объема работ;</w:t>
      </w:r>
      <w:r w:rsidRPr="000469D9">
        <w:rPr>
          <w:rFonts w:ascii="Times New Roman" w:hAnsi="Times New Roman" w:cs="Times New Roman"/>
          <w:sz w:val="28"/>
          <w:szCs w:val="28"/>
        </w:rPr>
        <w:br/>
        <w:t>      – если изменения в организации производства, в том числе при реорганизации, и (или) сокращение объема работ могут повлечь сокращение численности или штата работников.</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При наличии этих условий работодатель в целях сохранения рабочих мест имеет право вводить режим неполного рабочего времени.</w:t>
      </w:r>
      <w:r w:rsidRPr="000469D9">
        <w:rPr>
          <w:rFonts w:ascii="Times New Roman" w:hAnsi="Times New Roman" w:cs="Times New Roman"/>
          <w:sz w:val="28"/>
          <w:szCs w:val="28"/>
        </w:rPr>
        <w:br/>
        <w:t xml:space="preserve">      </w:t>
      </w:r>
      <w:r w:rsidRPr="000469D9">
        <w:rPr>
          <w:rFonts w:ascii="Times New Roman" w:hAnsi="Times New Roman" w:cs="Times New Roman"/>
          <w:sz w:val="28"/>
          <w:szCs w:val="28"/>
        </w:rPr>
        <w:tab/>
        <w:t>Действие норм трудового законодательства и иных нормативно-правовых актов, содержащих норм трудового права, по кругу лиц, означает, что они распространяются на всех работников, либо охватывает лишь их отдельные категории. В отношении общих и специальных норм выражается единство и дифференциация (различие) правового регулирования труда.</w:t>
      </w:r>
    </w:p>
    <w:p w:rsidR="000469D9" w:rsidRDefault="000469D9" w:rsidP="000469D9">
      <w:pPr>
        <w:pStyle w:val="a7"/>
        <w:spacing w:before="0" w:beforeAutospacing="0" w:after="0" w:afterAutospacing="0"/>
        <w:ind w:left="-426" w:firstLine="284"/>
        <w:rPr>
          <w:rFonts w:ascii="Times New Roman" w:hAnsi="Times New Roman" w:cs="Times New Roman"/>
          <w:sz w:val="28"/>
          <w:szCs w:val="28"/>
          <w:lang w:val="kk-KZ"/>
        </w:rPr>
      </w:pPr>
      <w:r w:rsidRPr="000469D9">
        <w:rPr>
          <w:rFonts w:ascii="Times New Roman" w:hAnsi="Times New Roman" w:cs="Times New Roman"/>
          <w:sz w:val="28"/>
          <w:szCs w:val="28"/>
        </w:rPr>
        <w:t xml:space="preserve">Таким образом, целью работы группы по внедрению кредитной системы  является изучение дифференциации правового регулирования труда и особенности правового регулирования трудового договора с работниками из числа профессорско-преподавательского состава. </w:t>
      </w:r>
    </w:p>
    <w:p w:rsidR="000469D9" w:rsidRPr="000469D9" w:rsidRDefault="000469D9" w:rsidP="000469D9">
      <w:pPr>
        <w:pStyle w:val="a7"/>
        <w:spacing w:before="0" w:beforeAutospacing="0" w:after="0" w:afterAutospacing="0"/>
        <w:ind w:left="-426" w:firstLine="284"/>
        <w:rPr>
          <w:rFonts w:ascii="Times New Roman" w:hAnsi="Times New Roman" w:cs="Times New Roman"/>
          <w:sz w:val="28"/>
          <w:szCs w:val="28"/>
          <w:lang w:val="kk-KZ"/>
        </w:rPr>
      </w:pPr>
    </w:p>
    <w:p w:rsidR="000469D9" w:rsidRPr="000469D9" w:rsidRDefault="000469D9" w:rsidP="000469D9">
      <w:pPr>
        <w:spacing w:line="240" w:lineRule="auto"/>
        <w:ind w:left="-426" w:firstLine="284"/>
        <w:rPr>
          <w:sz w:val="28"/>
        </w:rPr>
      </w:pPr>
      <w:r w:rsidRPr="000469D9">
        <w:rPr>
          <w:b/>
          <w:sz w:val="28"/>
          <w:lang w:val="kk-KZ"/>
        </w:rPr>
        <w:t xml:space="preserve">ПРОЕКТ </w:t>
      </w:r>
      <w:r w:rsidRPr="000469D9">
        <w:rPr>
          <w:b/>
          <w:sz w:val="28"/>
        </w:rPr>
        <w:t>РЕШЕНИ</w:t>
      </w:r>
      <w:r w:rsidRPr="000469D9">
        <w:rPr>
          <w:b/>
          <w:sz w:val="28"/>
          <w:lang w:val="kk-KZ"/>
        </w:rPr>
        <w:t>Я</w:t>
      </w:r>
      <w:r w:rsidRPr="000469D9">
        <w:rPr>
          <w:b/>
          <w:sz w:val="28"/>
        </w:rPr>
        <w:t>:</w:t>
      </w:r>
    </w:p>
    <w:p w:rsidR="000469D9" w:rsidRPr="000469D9" w:rsidRDefault="000469D9" w:rsidP="000469D9">
      <w:pPr>
        <w:pStyle w:val="ab"/>
        <w:widowControl w:val="0"/>
        <w:numPr>
          <w:ilvl w:val="0"/>
          <w:numId w:val="33"/>
        </w:numPr>
        <w:autoSpaceDE w:val="0"/>
        <w:autoSpaceDN w:val="0"/>
        <w:adjustRightInd w:val="0"/>
        <w:spacing w:after="0" w:line="240" w:lineRule="auto"/>
        <w:ind w:left="-426" w:firstLine="284"/>
        <w:rPr>
          <w:rFonts w:ascii="Times New Roman" w:hAnsi="Times New Roman"/>
          <w:sz w:val="28"/>
          <w:szCs w:val="28"/>
        </w:rPr>
      </w:pPr>
      <w:r w:rsidRPr="000469D9">
        <w:rPr>
          <w:rFonts w:ascii="Times New Roman" w:hAnsi="Times New Roman"/>
          <w:sz w:val="28"/>
          <w:szCs w:val="28"/>
          <w:lang w:val="kk-KZ"/>
        </w:rPr>
        <w:t xml:space="preserve">Информацию принять к сведению для обсуждения и предложений; </w:t>
      </w:r>
    </w:p>
    <w:p w:rsidR="000469D9" w:rsidRPr="000469D9" w:rsidRDefault="000469D9" w:rsidP="000469D9">
      <w:pPr>
        <w:pStyle w:val="ab"/>
        <w:spacing w:line="240" w:lineRule="auto"/>
        <w:ind w:left="-426" w:firstLine="284"/>
        <w:rPr>
          <w:rFonts w:ascii="Times New Roman" w:hAnsi="Times New Roman"/>
          <w:sz w:val="28"/>
          <w:szCs w:val="28"/>
          <w:lang w:val="kk-KZ"/>
        </w:rPr>
      </w:pPr>
      <w:r w:rsidRPr="000469D9">
        <w:rPr>
          <w:rFonts w:ascii="Times New Roman" w:hAnsi="Times New Roman"/>
          <w:sz w:val="28"/>
          <w:szCs w:val="28"/>
          <w:lang w:val="kk-KZ"/>
        </w:rPr>
        <w:t xml:space="preserve">       Ответственные – зав. кафедрами и модулями</w:t>
      </w:r>
    </w:p>
    <w:p w:rsidR="000469D9" w:rsidRPr="000469D9" w:rsidRDefault="000469D9" w:rsidP="000469D9">
      <w:pPr>
        <w:pStyle w:val="ab"/>
        <w:spacing w:line="240" w:lineRule="auto"/>
        <w:ind w:left="-426" w:firstLine="284"/>
        <w:rPr>
          <w:rFonts w:ascii="Times New Roman" w:hAnsi="Times New Roman"/>
          <w:sz w:val="28"/>
          <w:szCs w:val="28"/>
        </w:rPr>
      </w:pPr>
      <w:r w:rsidRPr="000469D9">
        <w:rPr>
          <w:rFonts w:ascii="Times New Roman" w:hAnsi="Times New Roman"/>
          <w:sz w:val="28"/>
          <w:szCs w:val="28"/>
          <w:lang w:val="kk-KZ"/>
        </w:rPr>
        <w:t xml:space="preserve">       Срок исполнения – до 30.04.13</w:t>
      </w:r>
    </w:p>
    <w:p w:rsidR="000469D9" w:rsidRPr="000469D9" w:rsidRDefault="000469D9" w:rsidP="000469D9">
      <w:pPr>
        <w:pStyle w:val="ab"/>
        <w:widowControl w:val="0"/>
        <w:numPr>
          <w:ilvl w:val="0"/>
          <w:numId w:val="33"/>
        </w:numPr>
        <w:autoSpaceDE w:val="0"/>
        <w:autoSpaceDN w:val="0"/>
        <w:adjustRightInd w:val="0"/>
        <w:spacing w:after="0" w:line="240" w:lineRule="auto"/>
        <w:ind w:left="-426" w:firstLine="284"/>
        <w:rPr>
          <w:rFonts w:ascii="Times New Roman" w:hAnsi="Times New Roman"/>
          <w:sz w:val="28"/>
          <w:szCs w:val="28"/>
        </w:rPr>
      </w:pPr>
      <w:r w:rsidRPr="000469D9">
        <w:rPr>
          <w:rFonts w:ascii="Times New Roman" w:hAnsi="Times New Roman"/>
          <w:sz w:val="28"/>
          <w:szCs w:val="28"/>
          <w:lang w:val="kk-KZ"/>
        </w:rPr>
        <w:t xml:space="preserve">Юридическому отделу и рабочей группе собрать   предложения от ППС университета  по данной информации. Предложение направить на электронный адрес </w:t>
      </w:r>
      <w:r w:rsidRPr="000469D9">
        <w:rPr>
          <w:rFonts w:ascii="Times New Roman" w:hAnsi="Times New Roman"/>
          <w:sz w:val="28"/>
          <w:szCs w:val="28"/>
          <w:lang w:val="en-US"/>
        </w:rPr>
        <w:t>zau</w:t>
      </w:r>
      <w:r w:rsidRPr="000469D9">
        <w:rPr>
          <w:rFonts w:ascii="Times New Roman" w:hAnsi="Times New Roman"/>
          <w:sz w:val="28"/>
          <w:szCs w:val="28"/>
        </w:rPr>
        <w:t>8686@</w:t>
      </w:r>
      <w:r w:rsidRPr="000469D9">
        <w:rPr>
          <w:rFonts w:ascii="Times New Roman" w:hAnsi="Times New Roman"/>
          <w:sz w:val="28"/>
          <w:szCs w:val="28"/>
          <w:lang w:val="en-US"/>
        </w:rPr>
        <w:t>mail</w:t>
      </w:r>
      <w:r w:rsidRPr="000469D9">
        <w:rPr>
          <w:rFonts w:ascii="Times New Roman" w:hAnsi="Times New Roman"/>
          <w:sz w:val="28"/>
          <w:szCs w:val="28"/>
        </w:rPr>
        <w:t>.</w:t>
      </w:r>
      <w:r w:rsidRPr="000469D9">
        <w:rPr>
          <w:rFonts w:ascii="Times New Roman" w:hAnsi="Times New Roman"/>
          <w:sz w:val="28"/>
          <w:szCs w:val="28"/>
          <w:lang w:val="en-US"/>
        </w:rPr>
        <w:t>ru</w:t>
      </w:r>
      <w:r w:rsidRPr="000469D9">
        <w:rPr>
          <w:rFonts w:ascii="Times New Roman" w:hAnsi="Times New Roman"/>
          <w:sz w:val="28"/>
          <w:szCs w:val="28"/>
          <w:lang w:val="kk-KZ"/>
        </w:rPr>
        <w:t xml:space="preserve">;  </w:t>
      </w:r>
    </w:p>
    <w:p w:rsidR="000469D9" w:rsidRPr="000469D9" w:rsidRDefault="000469D9" w:rsidP="000469D9">
      <w:pPr>
        <w:pStyle w:val="ab"/>
        <w:spacing w:line="240" w:lineRule="auto"/>
        <w:ind w:left="-426" w:firstLine="284"/>
        <w:rPr>
          <w:rFonts w:ascii="Times New Roman" w:hAnsi="Times New Roman"/>
          <w:sz w:val="28"/>
          <w:szCs w:val="28"/>
          <w:lang w:val="kk-KZ"/>
        </w:rPr>
      </w:pPr>
      <w:r w:rsidRPr="000469D9">
        <w:rPr>
          <w:rFonts w:ascii="Times New Roman" w:hAnsi="Times New Roman"/>
          <w:sz w:val="28"/>
          <w:szCs w:val="28"/>
          <w:lang w:val="kk-KZ"/>
        </w:rPr>
        <w:t xml:space="preserve">       Ответственные – начальник юридического отдела Калменова З.К.</w:t>
      </w:r>
    </w:p>
    <w:p w:rsidR="000469D9" w:rsidRPr="000469D9" w:rsidRDefault="000469D9" w:rsidP="000469D9">
      <w:pPr>
        <w:pStyle w:val="ab"/>
        <w:spacing w:line="240" w:lineRule="auto"/>
        <w:ind w:left="-426" w:firstLine="284"/>
        <w:rPr>
          <w:rFonts w:ascii="Times New Roman" w:hAnsi="Times New Roman"/>
          <w:sz w:val="28"/>
          <w:szCs w:val="28"/>
        </w:rPr>
      </w:pPr>
      <w:r w:rsidRPr="000469D9">
        <w:rPr>
          <w:rFonts w:ascii="Times New Roman" w:hAnsi="Times New Roman"/>
          <w:sz w:val="28"/>
          <w:szCs w:val="28"/>
          <w:lang w:val="kk-KZ"/>
        </w:rPr>
        <w:t xml:space="preserve">       Срок исполнения – 01.05.13</w:t>
      </w:r>
    </w:p>
    <w:p w:rsidR="000469D9" w:rsidRPr="000469D9" w:rsidRDefault="000469D9" w:rsidP="000469D9">
      <w:pPr>
        <w:pStyle w:val="ab"/>
        <w:widowControl w:val="0"/>
        <w:numPr>
          <w:ilvl w:val="0"/>
          <w:numId w:val="33"/>
        </w:numPr>
        <w:autoSpaceDE w:val="0"/>
        <w:autoSpaceDN w:val="0"/>
        <w:adjustRightInd w:val="0"/>
        <w:spacing w:after="0" w:line="240" w:lineRule="auto"/>
        <w:ind w:left="-426" w:firstLine="284"/>
        <w:rPr>
          <w:rFonts w:ascii="Times New Roman" w:hAnsi="Times New Roman"/>
          <w:sz w:val="28"/>
          <w:szCs w:val="28"/>
        </w:rPr>
      </w:pPr>
      <w:r w:rsidRPr="000469D9">
        <w:rPr>
          <w:rFonts w:ascii="Times New Roman" w:hAnsi="Times New Roman"/>
          <w:sz w:val="28"/>
          <w:szCs w:val="28"/>
          <w:lang w:val="kk-KZ"/>
        </w:rPr>
        <w:t xml:space="preserve">Рабочей группе изучить, проанализировать предложения по КСО и подготовить для утверждения проект   приемлемого варианта трудового </w:t>
      </w:r>
      <w:r w:rsidRPr="000469D9">
        <w:rPr>
          <w:rFonts w:ascii="Times New Roman" w:hAnsi="Times New Roman"/>
          <w:sz w:val="28"/>
          <w:szCs w:val="28"/>
          <w:lang w:val="kk-KZ"/>
        </w:rPr>
        <w:lastRenderedPageBreak/>
        <w:t>договора .</w:t>
      </w:r>
    </w:p>
    <w:p w:rsidR="000469D9" w:rsidRPr="000469D9" w:rsidRDefault="000469D9" w:rsidP="000469D9">
      <w:pPr>
        <w:pStyle w:val="ab"/>
        <w:spacing w:line="240" w:lineRule="auto"/>
        <w:ind w:left="-426" w:firstLine="284"/>
        <w:rPr>
          <w:rFonts w:ascii="Times New Roman" w:hAnsi="Times New Roman"/>
          <w:sz w:val="28"/>
          <w:szCs w:val="28"/>
          <w:lang w:val="kk-KZ"/>
        </w:rPr>
      </w:pPr>
      <w:r w:rsidRPr="000469D9">
        <w:rPr>
          <w:rFonts w:ascii="Times New Roman" w:hAnsi="Times New Roman"/>
          <w:sz w:val="28"/>
          <w:szCs w:val="28"/>
          <w:lang w:val="kk-KZ"/>
        </w:rPr>
        <w:t xml:space="preserve">       Ответственные – проректор по УВР Тулебаев К.А.</w:t>
      </w:r>
    </w:p>
    <w:p w:rsidR="000469D9" w:rsidRPr="000469D9" w:rsidRDefault="000469D9" w:rsidP="000469D9">
      <w:pPr>
        <w:pStyle w:val="ab"/>
        <w:spacing w:line="240" w:lineRule="auto"/>
        <w:ind w:left="-426" w:firstLine="284"/>
        <w:rPr>
          <w:rFonts w:ascii="Times New Roman" w:hAnsi="Times New Roman"/>
          <w:sz w:val="28"/>
          <w:szCs w:val="28"/>
        </w:rPr>
      </w:pPr>
      <w:r w:rsidRPr="000469D9">
        <w:rPr>
          <w:rFonts w:ascii="Times New Roman" w:hAnsi="Times New Roman"/>
          <w:sz w:val="28"/>
          <w:szCs w:val="28"/>
          <w:lang w:val="kk-KZ"/>
        </w:rPr>
        <w:t xml:space="preserve">       Срок исполнения – 15.05.13</w:t>
      </w:r>
    </w:p>
    <w:p w:rsidR="000469D9" w:rsidRPr="000469D9" w:rsidRDefault="000469D9" w:rsidP="000469D9">
      <w:pPr>
        <w:pStyle w:val="ab"/>
        <w:widowControl w:val="0"/>
        <w:numPr>
          <w:ilvl w:val="0"/>
          <w:numId w:val="33"/>
        </w:numPr>
        <w:autoSpaceDE w:val="0"/>
        <w:autoSpaceDN w:val="0"/>
        <w:adjustRightInd w:val="0"/>
        <w:spacing w:after="0" w:line="240" w:lineRule="auto"/>
        <w:ind w:left="-426" w:firstLine="284"/>
        <w:rPr>
          <w:rFonts w:ascii="Times New Roman" w:hAnsi="Times New Roman"/>
          <w:sz w:val="28"/>
          <w:szCs w:val="28"/>
        </w:rPr>
      </w:pPr>
      <w:r w:rsidRPr="000469D9">
        <w:rPr>
          <w:rFonts w:ascii="Times New Roman" w:hAnsi="Times New Roman"/>
          <w:sz w:val="28"/>
          <w:szCs w:val="28"/>
          <w:lang w:val="kk-KZ"/>
        </w:rPr>
        <w:t>Ответственность по данному вопросу возложить на проректоров Тулебаева К.А., Мирзабекова О.М., Дуйсекеева А.Д., Рамазановой Б.А., Айнабековой П.Д. и директору ДАКР Девятко В.Н.</w:t>
      </w:r>
    </w:p>
    <w:p w:rsidR="00E42EEF" w:rsidRPr="000469D9" w:rsidRDefault="00E42EEF">
      <w:pPr>
        <w:rPr>
          <w:sz w:val="28"/>
        </w:rPr>
        <w:sectPr w:rsidR="00E42EEF" w:rsidRPr="000469D9" w:rsidSect="009A7723">
          <w:headerReference w:type="default" r:id="rId11"/>
          <w:footerReference w:type="default" r:id="rId12"/>
          <w:pgSz w:w="11906" w:h="16838"/>
          <w:pgMar w:top="1134" w:right="850" w:bottom="1134" w:left="1701" w:header="708" w:footer="223" w:gutter="0"/>
          <w:cols w:space="708"/>
          <w:docGrid w:linePitch="360"/>
        </w:sectPr>
      </w:pPr>
    </w:p>
    <w:p w:rsidR="00465E6B" w:rsidRPr="00E42EEF" w:rsidRDefault="00AF1FB4" w:rsidP="00465E6B">
      <w:pPr>
        <w:pStyle w:val="ab"/>
        <w:numPr>
          <w:ilvl w:val="0"/>
          <w:numId w:val="3"/>
        </w:numPr>
        <w:spacing w:after="0" w:line="240" w:lineRule="auto"/>
        <w:jc w:val="both"/>
        <w:rPr>
          <w:rFonts w:ascii="Times New Roman" w:hAnsi="Times New Roman"/>
          <w:b/>
          <w:sz w:val="28"/>
          <w:szCs w:val="28"/>
          <w:lang w:val="kk-KZ"/>
        </w:rPr>
      </w:pPr>
      <w:r>
        <w:rPr>
          <w:rFonts w:ascii="Times New Roman" w:hAnsi="Times New Roman"/>
          <w:b/>
          <w:sz w:val="28"/>
          <w:szCs w:val="28"/>
          <w:lang w:val="kk-KZ"/>
        </w:rPr>
        <w:lastRenderedPageBreak/>
        <w:t>Разное:</w:t>
      </w:r>
    </w:p>
    <w:p w:rsidR="00E42EEF" w:rsidRPr="00BF4FCE" w:rsidRDefault="00E42EEF" w:rsidP="00BF4FCE">
      <w:pPr>
        <w:pStyle w:val="ab"/>
        <w:numPr>
          <w:ilvl w:val="1"/>
          <w:numId w:val="3"/>
        </w:numPr>
        <w:spacing w:after="0" w:line="240" w:lineRule="auto"/>
        <w:rPr>
          <w:rFonts w:ascii="Times New Roman" w:hAnsi="Times New Roman"/>
          <w:b/>
          <w:bCs/>
          <w:sz w:val="28"/>
          <w:lang w:val="kk-KZ"/>
        </w:rPr>
      </w:pPr>
      <w:r w:rsidRPr="00BF4FCE">
        <w:rPr>
          <w:rFonts w:ascii="Times New Roman" w:hAnsi="Times New Roman"/>
          <w:b/>
          <w:bCs/>
          <w:sz w:val="28"/>
          <w:lang w:val="kk-KZ"/>
        </w:rPr>
        <w:t>Общеуниверситетский п</w:t>
      </w:r>
      <w:r w:rsidRPr="00BF4FCE">
        <w:rPr>
          <w:rFonts w:ascii="Times New Roman" w:hAnsi="Times New Roman"/>
          <w:b/>
          <w:bCs/>
          <w:sz w:val="28"/>
        </w:rPr>
        <w:t>лан мероприятий</w:t>
      </w:r>
      <w:r w:rsidRPr="00BF4FCE">
        <w:rPr>
          <w:rFonts w:ascii="Times New Roman" w:hAnsi="Times New Roman"/>
          <w:b/>
          <w:bCs/>
          <w:sz w:val="28"/>
          <w:lang w:val="kk-KZ"/>
        </w:rPr>
        <w:t xml:space="preserve"> </w:t>
      </w:r>
      <w:r w:rsidRPr="00BF4FCE">
        <w:rPr>
          <w:rFonts w:ascii="Times New Roman" w:hAnsi="Times New Roman"/>
          <w:b/>
          <w:bCs/>
          <w:sz w:val="28"/>
        </w:rPr>
        <w:t>по реализации Послания Главы государства народу Казахстана от 14 декабря 2012 года</w:t>
      </w:r>
      <w:r w:rsidRPr="00BF4FCE">
        <w:rPr>
          <w:rFonts w:ascii="Times New Roman" w:hAnsi="Times New Roman"/>
          <w:b/>
          <w:bCs/>
          <w:sz w:val="28"/>
          <w:lang w:val="kk-KZ"/>
        </w:rPr>
        <w:t xml:space="preserve"> </w:t>
      </w:r>
      <w:r w:rsidRPr="00BF4FCE">
        <w:rPr>
          <w:rFonts w:ascii="Times New Roman" w:hAnsi="Times New Roman"/>
          <w:b/>
          <w:bCs/>
          <w:sz w:val="28"/>
        </w:rPr>
        <w:t>«Стратегия «Казахстан -2050»: новый политический курс состоявшегося государства»</w:t>
      </w:r>
    </w:p>
    <w:p w:rsidR="00E42EEF" w:rsidRPr="00BF4FCE" w:rsidRDefault="00E42EEF" w:rsidP="00BF4FCE">
      <w:pPr>
        <w:pStyle w:val="ab"/>
        <w:spacing w:after="0" w:line="240" w:lineRule="auto"/>
        <w:ind w:left="420"/>
        <w:rPr>
          <w:rFonts w:ascii="Times New Roman" w:hAnsi="Times New Roman"/>
          <w:b/>
          <w:bCs/>
          <w:sz w:val="28"/>
          <w:lang w:val="kk-KZ"/>
        </w:rPr>
      </w:pPr>
      <w:r w:rsidRPr="00BF4FCE">
        <w:rPr>
          <w:rFonts w:ascii="Times New Roman" w:hAnsi="Times New Roman"/>
          <w:b/>
          <w:bCs/>
          <w:sz w:val="28"/>
          <w:lang w:val="kk-KZ"/>
        </w:rPr>
        <w:t xml:space="preserve">Докладчик: директор ДУМР М.А.Абирова </w:t>
      </w:r>
    </w:p>
    <w:p w:rsidR="00BF4FCE" w:rsidRDefault="00BF4FCE" w:rsidP="00BF4FCE">
      <w:pPr>
        <w:spacing w:after="0"/>
        <w:rPr>
          <w:b/>
          <w:bCs/>
          <w:sz w:val="28"/>
          <w:lang w:val="kk-KZ"/>
        </w:rPr>
      </w:pPr>
    </w:p>
    <w:tbl>
      <w:tblPr>
        <w:tblW w:w="14709" w:type="dxa"/>
        <w:tblBorders>
          <w:top w:val="single" w:sz="4" w:space="0" w:color="auto"/>
          <w:left w:val="single" w:sz="4" w:space="0" w:color="auto"/>
          <w:right w:val="single" w:sz="4" w:space="0" w:color="auto"/>
          <w:insideV w:val="single" w:sz="4" w:space="0" w:color="auto"/>
        </w:tblBorders>
        <w:tblLayout w:type="fixed"/>
        <w:tblLook w:val="0000"/>
      </w:tblPr>
      <w:tblGrid>
        <w:gridCol w:w="817"/>
        <w:gridCol w:w="10"/>
        <w:gridCol w:w="6511"/>
        <w:gridCol w:w="3118"/>
        <w:gridCol w:w="2835"/>
        <w:gridCol w:w="1418"/>
      </w:tblGrid>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spacing w:after="0" w:line="240" w:lineRule="auto"/>
              <w:ind w:left="180" w:right="-108"/>
              <w:rPr>
                <w:bCs/>
                <w:sz w:val="27"/>
                <w:szCs w:val="27"/>
              </w:rPr>
            </w:pPr>
            <w:r w:rsidRPr="00DF2E83">
              <w:rPr>
                <w:b/>
                <w:bCs/>
                <w:sz w:val="27"/>
                <w:szCs w:val="27"/>
              </w:rPr>
              <w:t>№ п/п</w:t>
            </w: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rPr>
            </w:pPr>
            <w:r w:rsidRPr="00DF2E83">
              <w:rPr>
                <w:b/>
                <w:bCs/>
                <w:sz w:val="27"/>
                <w:szCs w:val="27"/>
              </w:rPr>
              <w:t>Наименование мероприятия</w:t>
            </w:r>
          </w:p>
        </w:tc>
        <w:tc>
          <w:tcPr>
            <w:tcW w:w="31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b/>
                <w:bCs/>
                <w:sz w:val="27"/>
                <w:szCs w:val="27"/>
              </w:rPr>
            </w:pPr>
            <w:r w:rsidRPr="00DF2E83">
              <w:rPr>
                <w:b/>
                <w:bCs/>
                <w:sz w:val="27"/>
                <w:szCs w:val="27"/>
              </w:rPr>
              <w:t>Форма</w:t>
            </w:r>
          </w:p>
          <w:p w:rsidR="00BF4FCE" w:rsidRPr="00DF2E83" w:rsidRDefault="00BF4FCE" w:rsidP="00DF2E83">
            <w:pPr>
              <w:snapToGrid w:val="0"/>
              <w:spacing w:after="0" w:line="240" w:lineRule="auto"/>
              <w:jc w:val="center"/>
              <w:rPr>
                <w:sz w:val="27"/>
                <w:szCs w:val="27"/>
                <w:lang w:val="kk-KZ"/>
              </w:rPr>
            </w:pPr>
            <w:r w:rsidRPr="00DF2E83">
              <w:rPr>
                <w:b/>
                <w:bCs/>
                <w:sz w:val="27"/>
                <w:szCs w:val="27"/>
              </w:rPr>
              <w:t>завершения</w:t>
            </w:r>
          </w:p>
        </w:tc>
        <w:tc>
          <w:tcPr>
            <w:tcW w:w="2835"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b/>
                <w:bCs/>
                <w:sz w:val="27"/>
                <w:szCs w:val="27"/>
              </w:rPr>
            </w:pPr>
            <w:r w:rsidRPr="00DF2E83">
              <w:rPr>
                <w:b/>
                <w:bCs/>
                <w:sz w:val="27"/>
                <w:szCs w:val="27"/>
              </w:rPr>
              <w:t>Ответственные</w:t>
            </w:r>
          </w:p>
          <w:p w:rsidR="00BF4FCE" w:rsidRPr="00DF2E83" w:rsidRDefault="00BF4FCE" w:rsidP="00DF2E83">
            <w:pPr>
              <w:snapToGrid w:val="0"/>
              <w:spacing w:after="0" w:line="240" w:lineRule="auto"/>
              <w:jc w:val="center"/>
              <w:rPr>
                <w:sz w:val="27"/>
                <w:szCs w:val="27"/>
                <w:lang w:val="kk-KZ"/>
              </w:rPr>
            </w:pPr>
            <w:r w:rsidRPr="00DF2E83">
              <w:rPr>
                <w:b/>
                <w:bCs/>
                <w:sz w:val="27"/>
                <w:szCs w:val="27"/>
              </w:rPr>
              <w:t>исполнители</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b/>
                <w:bCs/>
                <w:sz w:val="27"/>
                <w:szCs w:val="27"/>
              </w:rPr>
            </w:pPr>
            <w:r w:rsidRPr="00DF2E83">
              <w:rPr>
                <w:b/>
                <w:bCs/>
                <w:sz w:val="27"/>
                <w:szCs w:val="27"/>
              </w:rPr>
              <w:t>Срок</w:t>
            </w:r>
          </w:p>
          <w:p w:rsidR="00BF4FCE" w:rsidRPr="00DF2E83" w:rsidRDefault="00BF4FCE" w:rsidP="00DF2E83">
            <w:pPr>
              <w:snapToGrid w:val="0"/>
              <w:spacing w:after="0" w:line="240" w:lineRule="auto"/>
              <w:jc w:val="center"/>
              <w:rPr>
                <w:sz w:val="27"/>
                <w:szCs w:val="27"/>
              </w:rPr>
            </w:pPr>
            <w:r w:rsidRPr="00DF2E83">
              <w:rPr>
                <w:b/>
                <w:bCs/>
                <w:sz w:val="27"/>
                <w:szCs w:val="27"/>
              </w:rPr>
              <w:t>исполнения</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tabs>
                <w:tab w:val="num" w:pos="180"/>
              </w:tabs>
              <w:spacing w:after="0" w:line="240" w:lineRule="auto"/>
              <w:ind w:left="180" w:right="-108"/>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both"/>
              <w:rPr>
                <w:sz w:val="27"/>
                <w:szCs w:val="27"/>
              </w:rPr>
            </w:pPr>
            <w:r w:rsidRPr="00DF2E83">
              <w:rPr>
                <w:sz w:val="27"/>
                <w:szCs w:val="27"/>
              </w:rPr>
              <w:t>Разработать Концепцию по вхождению</w:t>
            </w:r>
            <w:r w:rsidRPr="00DF2E83">
              <w:rPr>
                <w:sz w:val="27"/>
                <w:szCs w:val="27"/>
                <w:lang w:val="kk-KZ"/>
              </w:rPr>
              <w:t xml:space="preserve"> КазНМУ имени С.Д.Асфендиярова </w:t>
            </w:r>
            <w:r w:rsidRPr="00DF2E83">
              <w:rPr>
                <w:sz w:val="27"/>
                <w:szCs w:val="27"/>
              </w:rPr>
              <w:t>в число</w:t>
            </w:r>
            <w:r w:rsidRPr="00DF2E83">
              <w:rPr>
                <w:sz w:val="27"/>
                <w:szCs w:val="27"/>
                <w:lang w:val="kk-KZ"/>
              </w:rPr>
              <w:t xml:space="preserve"> университетов ТОП-700</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rPr>
              <w:t>Концепци</w:t>
            </w:r>
            <w:r w:rsidRPr="00DF2E83">
              <w:rPr>
                <w:sz w:val="27"/>
                <w:szCs w:val="27"/>
                <w:lang w:val="kk-KZ"/>
              </w:rPr>
              <w:t>я</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Центр МАКО и НСРМО</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lang w:val="kk-KZ"/>
              </w:rPr>
            </w:pPr>
            <w:r w:rsidRPr="00DF2E83">
              <w:rPr>
                <w:sz w:val="27"/>
                <w:szCs w:val="27"/>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tabs>
                <w:tab w:val="num" w:pos="180"/>
              </w:tabs>
              <w:spacing w:after="0" w:line="240" w:lineRule="auto"/>
              <w:ind w:left="180" w:right="-108"/>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rPr>
              <w:t>Скорректировать стратегически</w:t>
            </w:r>
            <w:r w:rsidRPr="00DF2E83">
              <w:rPr>
                <w:sz w:val="27"/>
                <w:szCs w:val="27"/>
                <w:lang w:val="kk-KZ"/>
              </w:rPr>
              <w:t>й</w:t>
            </w:r>
            <w:r w:rsidRPr="00DF2E83">
              <w:rPr>
                <w:sz w:val="27"/>
                <w:szCs w:val="27"/>
              </w:rPr>
              <w:t xml:space="preserve"> план</w:t>
            </w:r>
            <w:r w:rsidRPr="00DF2E83">
              <w:rPr>
                <w:sz w:val="27"/>
                <w:szCs w:val="27"/>
                <w:lang w:val="kk-KZ"/>
              </w:rPr>
              <w:t xml:space="preserve"> развития КазНМУ </w:t>
            </w:r>
            <w:r w:rsidRPr="00DF2E83">
              <w:rPr>
                <w:sz w:val="27"/>
                <w:szCs w:val="27"/>
              </w:rPr>
              <w:t>с учетом «Стратегии «Казахстан – 2050</w:t>
            </w:r>
            <w:r w:rsidRPr="00DF2E83">
              <w:rPr>
                <w:sz w:val="27"/>
                <w:szCs w:val="27"/>
                <w:lang w:val="kk-KZ"/>
              </w:rPr>
              <w:t>»</w:t>
            </w:r>
            <w:r w:rsidRPr="00DF2E83">
              <w:rPr>
                <w:sz w:val="27"/>
                <w:szCs w:val="27"/>
              </w:rPr>
              <w:t>. Новый политический курс состоявшегося государства»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rPr>
              <w:t xml:space="preserve">информация в </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Ученый Совет</w:t>
            </w:r>
          </w:p>
          <w:p w:rsidR="00BF4FCE" w:rsidRPr="00DF2E83" w:rsidRDefault="00BF4FCE" w:rsidP="00DF2E83">
            <w:pPr>
              <w:snapToGrid w:val="0"/>
              <w:spacing w:after="0" w:line="240" w:lineRule="auto"/>
              <w:jc w:val="center"/>
              <w:rPr>
                <w:sz w:val="27"/>
                <w:szCs w:val="27"/>
              </w:rPr>
            </w:pP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Департамент Стратегии  Управления и развития</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rPr>
            </w:pPr>
            <w:r w:rsidRPr="00DF2E83">
              <w:rPr>
                <w:sz w:val="27"/>
                <w:szCs w:val="27"/>
              </w:rPr>
              <w:t>2013 года</w:t>
            </w:r>
          </w:p>
          <w:p w:rsidR="00BF4FCE" w:rsidRPr="00DF2E83" w:rsidRDefault="00BF4FCE" w:rsidP="00DF2E83">
            <w:pPr>
              <w:snapToGrid w:val="0"/>
              <w:spacing w:after="0" w:line="240" w:lineRule="auto"/>
              <w:jc w:val="center"/>
              <w:rPr>
                <w:sz w:val="27"/>
                <w:szCs w:val="27"/>
              </w:rPr>
            </w:pP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tabs>
                <w:tab w:val="num" w:pos="180"/>
              </w:tabs>
              <w:spacing w:after="0" w:line="240" w:lineRule="auto"/>
              <w:ind w:left="180" w:right="-108"/>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rPr>
            </w:pPr>
            <w:r w:rsidRPr="00DF2E83">
              <w:rPr>
                <w:sz w:val="27"/>
                <w:szCs w:val="27"/>
                <w:lang w:val="kk-KZ"/>
              </w:rPr>
              <w:t>Разработка Концепции совершенствовании управлении и организаций научно-образовательного процесса КазНМУ имени С.Д.Асфендиярова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lang w:val="kk-KZ"/>
              </w:rPr>
              <w:t>Концепция</w:t>
            </w:r>
            <w:r w:rsidRPr="00DF2E83">
              <w:rPr>
                <w:sz w:val="27"/>
                <w:szCs w:val="27"/>
              </w:rPr>
              <w:t xml:space="preserve">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Научный отдел</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Клинический отдел</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rPr>
              <w:t xml:space="preserve">март </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tabs>
                <w:tab w:val="num" w:pos="180"/>
              </w:tabs>
              <w:spacing w:after="0" w:line="240" w:lineRule="auto"/>
              <w:ind w:left="180" w:right="-108"/>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bCs/>
                <w:sz w:val="27"/>
                <w:szCs w:val="27"/>
                <w:lang w:val="kk-KZ"/>
              </w:rPr>
            </w:pPr>
            <w:r w:rsidRPr="00DF2E83">
              <w:rPr>
                <w:bCs/>
                <w:sz w:val="27"/>
                <w:szCs w:val="27"/>
                <w:lang w:val="kk-KZ"/>
              </w:rPr>
              <w:t>Разработка Положении программы визитинг-профессоров,</w:t>
            </w:r>
          </w:p>
          <w:p w:rsidR="00BF4FCE" w:rsidRPr="00DF2E83" w:rsidRDefault="00BF4FCE" w:rsidP="00DF2E83">
            <w:pPr>
              <w:snapToGrid w:val="0"/>
              <w:spacing w:after="0" w:line="240" w:lineRule="auto"/>
              <w:jc w:val="both"/>
              <w:rPr>
                <w:bCs/>
                <w:sz w:val="27"/>
                <w:szCs w:val="27"/>
                <w:lang w:val="kk-KZ"/>
              </w:rPr>
            </w:pPr>
            <w:r w:rsidRPr="00DF2E83">
              <w:rPr>
                <w:bCs/>
                <w:sz w:val="27"/>
                <w:szCs w:val="27"/>
                <w:lang w:val="kk-KZ"/>
              </w:rPr>
              <w:t>Привлечение зарубежных ученых в научно-образовательный процесс</w:t>
            </w:r>
          </w:p>
          <w:p w:rsidR="00BF4FCE" w:rsidRPr="00DF2E83" w:rsidRDefault="00BF4FCE" w:rsidP="00DF2E83">
            <w:pPr>
              <w:snapToGrid w:val="0"/>
              <w:spacing w:after="0" w:line="240" w:lineRule="auto"/>
              <w:jc w:val="both"/>
              <w:rPr>
                <w:sz w:val="27"/>
                <w:szCs w:val="27"/>
                <w:lang w:val="kk-KZ"/>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Программа</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ВИБП</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март</w:t>
            </w:r>
          </w:p>
          <w:p w:rsidR="00BF4FCE" w:rsidRPr="00DF2E83" w:rsidRDefault="00BF4FCE" w:rsidP="00DF2E83">
            <w:pPr>
              <w:snapToGrid w:val="0"/>
              <w:spacing w:after="0" w:line="240" w:lineRule="auto"/>
              <w:jc w:val="center"/>
              <w:rPr>
                <w:sz w:val="27"/>
                <w:szCs w:val="27"/>
                <w:lang w:val="kk-KZ"/>
              </w:rPr>
            </w:pPr>
            <w:r w:rsidRPr="00DF2E83">
              <w:rPr>
                <w:sz w:val="27"/>
                <w:szCs w:val="27"/>
              </w:rPr>
              <w:t>2013 года</w:t>
            </w:r>
          </w:p>
          <w:p w:rsidR="00BF4FCE" w:rsidRPr="00DF2E83" w:rsidRDefault="00BF4FCE" w:rsidP="00DF2E83">
            <w:pPr>
              <w:snapToGrid w:val="0"/>
              <w:spacing w:after="0" w:line="240" w:lineRule="auto"/>
              <w:jc w:val="center"/>
              <w:rPr>
                <w:sz w:val="27"/>
                <w:szCs w:val="27"/>
                <w:lang w:val="kk-KZ"/>
              </w:rPr>
            </w:pP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tabs>
                <w:tab w:val="num" w:pos="180"/>
              </w:tabs>
              <w:spacing w:after="0" w:line="240" w:lineRule="auto"/>
              <w:ind w:left="180" w:right="-108"/>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bCs/>
                <w:sz w:val="27"/>
                <w:szCs w:val="27"/>
                <w:lang w:val="kk-KZ"/>
              </w:rPr>
            </w:pPr>
            <w:r w:rsidRPr="00DF2E83">
              <w:rPr>
                <w:bCs/>
                <w:sz w:val="27"/>
                <w:szCs w:val="27"/>
                <w:lang w:val="kk-KZ"/>
              </w:rPr>
              <w:t xml:space="preserve">Разработка Концепции участия ППС КазНМУ в </w:t>
            </w:r>
            <w:r w:rsidRPr="00DF2E83">
              <w:rPr>
                <w:bCs/>
                <w:sz w:val="27"/>
                <w:szCs w:val="27"/>
                <w:lang w:val="kk-KZ"/>
              </w:rPr>
              <w:lastRenderedPageBreak/>
              <w:t>программе «Болашақ»</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Концепция</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Управление развития </w:t>
            </w:r>
            <w:r w:rsidRPr="00DF2E83">
              <w:rPr>
                <w:sz w:val="27"/>
                <w:szCs w:val="27"/>
                <w:lang w:val="kk-KZ"/>
              </w:rPr>
              <w:lastRenderedPageBreak/>
              <w:t>человеческих ресурсов</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апрель</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2013 года</w:t>
            </w:r>
          </w:p>
        </w:tc>
      </w:tr>
      <w:tr w:rsidR="00BF4FCE" w:rsidRPr="00DF2E83" w:rsidTr="00D870A1">
        <w:trPr>
          <w:trHeight w:val="640"/>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rPr>
            </w:pPr>
            <w:r w:rsidRPr="00DF2E83">
              <w:rPr>
                <w:sz w:val="27"/>
                <w:szCs w:val="27"/>
                <w:lang w:val="kk-KZ"/>
              </w:rPr>
              <w:t>Подготовка предложений об осбовождении от  налогов компаний и граждан, инвестирующих медицинское образование и науку</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Предложения в МЗ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Проректор по УВР</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Проректор по науке</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rPr>
              <w:t>май</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 xml:space="preserve">Разработка Проекта открытия совместной клиники КазНМУ и компании </w:t>
            </w:r>
            <w:r w:rsidRPr="00DF2E83">
              <w:rPr>
                <w:sz w:val="27"/>
                <w:szCs w:val="27"/>
                <w:lang w:val="en-US"/>
              </w:rPr>
              <w:t>Shank</w:t>
            </w:r>
            <w:r w:rsidRPr="00DF2E83">
              <w:rPr>
                <w:sz w:val="27"/>
                <w:szCs w:val="27"/>
              </w:rPr>
              <w:t xml:space="preserve"> </w:t>
            </w:r>
            <w:r w:rsidRPr="00DF2E83">
              <w:rPr>
                <w:sz w:val="27"/>
                <w:szCs w:val="27"/>
                <w:lang w:val="en-US"/>
              </w:rPr>
              <w:t>Li</w:t>
            </w:r>
            <w:r w:rsidRPr="00DF2E83">
              <w:rPr>
                <w:sz w:val="27"/>
                <w:szCs w:val="27"/>
              </w:rPr>
              <w:t xml:space="preserve"> </w:t>
            </w:r>
            <w:r w:rsidRPr="00DF2E83">
              <w:rPr>
                <w:sz w:val="27"/>
                <w:szCs w:val="27"/>
                <w:lang w:val="kk-KZ"/>
              </w:rPr>
              <w:t>в Индии</w:t>
            </w:r>
          </w:p>
          <w:p w:rsidR="00BF4FCE" w:rsidRPr="00DF2E83" w:rsidRDefault="00BF4FCE" w:rsidP="00DF2E83">
            <w:pPr>
              <w:snapToGrid w:val="0"/>
              <w:spacing w:after="0" w:line="240" w:lineRule="auto"/>
              <w:ind w:firstLine="243"/>
              <w:jc w:val="both"/>
              <w:rPr>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lang w:val="kk-KZ"/>
              </w:rPr>
              <w:t xml:space="preserve">Проект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Отдел международного сотрудничества, Объединенная университетская клиника</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август</w:t>
            </w:r>
          </w:p>
          <w:p w:rsidR="00BF4FCE" w:rsidRPr="00DF2E83" w:rsidRDefault="00BF4FCE" w:rsidP="00DF2E83">
            <w:pPr>
              <w:snapToGrid w:val="0"/>
              <w:spacing w:after="0" w:line="240" w:lineRule="auto"/>
              <w:jc w:val="center"/>
              <w:rPr>
                <w:sz w:val="27"/>
                <w:szCs w:val="27"/>
              </w:rPr>
            </w:pPr>
            <w:r w:rsidRPr="00DF2E83">
              <w:rPr>
                <w:sz w:val="27"/>
                <w:szCs w:val="27"/>
              </w:rPr>
              <w:t>2013 года</w:t>
            </w:r>
          </w:p>
          <w:p w:rsidR="00BF4FCE" w:rsidRPr="00DF2E83" w:rsidRDefault="00BF4FCE" w:rsidP="00DF2E83">
            <w:pPr>
              <w:snapToGrid w:val="0"/>
              <w:spacing w:after="0" w:line="240" w:lineRule="auto"/>
              <w:jc w:val="center"/>
              <w:rPr>
                <w:sz w:val="27"/>
                <w:szCs w:val="27"/>
              </w:rPr>
            </w:pP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Разработка Концепции привлечения иностранных инвестиций для стомотологического и фармакологического производства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Концепция</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Институт стоматологии, деканаты и учебные департаменты</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стомотологии и фармации</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сентябрь</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tabs>
                <w:tab w:val="num" w:pos="0"/>
              </w:tabs>
              <w:spacing w:after="0" w:line="240" w:lineRule="auto"/>
              <w:ind w:left="360" w:hanging="72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Подготовка предложений по вхождению в Государственную программу управления водными ресурсами Казахстана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Предложение в МОН</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Учебный департамент ОЗ</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Кафедры эпидемиологии, гигиены, микробиологии, вирусология и </w:t>
            </w:r>
            <w:r w:rsidRPr="00DF2E83">
              <w:rPr>
                <w:sz w:val="27"/>
                <w:szCs w:val="27"/>
                <w:lang w:val="kk-KZ"/>
              </w:rPr>
              <w:lastRenderedPageBreak/>
              <w:t>иммунологии, инфекционных и тропических болезни</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октябрь</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vAlign w:val="center"/>
          </w:tcPr>
          <w:p w:rsidR="00BF4FCE" w:rsidRPr="00DF2E83" w:rsidRDefault="00BF4FCE" w:rsidP="00DF2E83">
            <w:pPr>
              <w:pBdr>
                <w:bottom w:val="single" w:sz="4" w:space="0" w:color="FFFFFF"/>
              </w:pBdr>
              <w:tabs>
                <w:tab w:val="left" w:pos="709"/>
              </w:tabs>
              <w:autoSpaceDE w:val="0"/>
              <w:autoSpaceDN w:val="0"/>
              <w:adjustRightInd w:val="0"/>
              <w:spacing w:after="0" w:line="240" w:lineRule="auto"/>
              <w:ind w:firstLine="253"/>
              <w:jc w:val="both"/>
              <w:outlineLvl w:val="0"/>
              <w:rPr>
                <w:sz w:val="27"/>
                <w:szCs w:val="27"/>
              </w:rPr>
            </w:pPr>
            <w:r w:rsidRPr="00DF2E83">
              <w:rPr>
                <w:sz w:val="27"/>
                <w:szCs w:val="27"/>
                <w:lang w:val="kk-KZ"/>
              </w:rPr>
              <w:t xml:space="preserve">Подготовка предложений  для разработки Закона Республики Казахстан о минимальных социальных стандартах и гарантиях для граждан, </w:t>
            </w:r>
            <w:r w:rsidRPr="00DF2E83">
              <w:rPr>
                <w:bCs/>
                <w:sz w:val="27"/>
                <w:szCs w:val="27"/>
              </w:rPr>
              <w:t>предусматривающий поэтапное повышение стандартов качества жизни с учетом роста экономики</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Предложение в МЗ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Учебный департамент ОЗ, кафедры ОЗ</w:t>
            </w:r>
          </w:p>
          <w:p w:rsidR="00BF4FCE" w:rsidRPr="00DF2E83" w:rsidRDefault="00BF4FCE" w:rsidP="00DF2E83">
            <w:pPr>
              <w:snapToGrid w:val="0"/>
              <w:spacing w:after="0" w:line="240" w:lineRule="auto"/>
              <w:jc w:val="center"/>
              <w:rPr>
                <w:sz w:val="27"/>
                <w:szCs w:val="27"/>
                <w:lang w:val="kk-KZ"/>
              </w:rPr>
            </w:pP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октябрь</w:t>
            </w:r>
          </w:p>
          <w:p w:rsidR="00BF4FCE" w:rsidRPr="00DF2E83" w:rsidRDefault="00BF4FCE" w:rsidP="00DF2E83">
            <w:pPr>
              <w:snapToGrid w:val="0"/>
              <w:spacing w:after="0" w:line="240" w:lineRule="auto"/>
              <w:jc w:val="center"/>
              <w:rPr>
                <w:sz w:val="27"/>
                <w:szCs w:val="27"/>
              </w:rPr>
            </w:pPr>
            <w:r w:rsidRPr="00DF2E83">
              <w:rPr>
                <w:sz w:val="27"/>
                <w:szCs w:val="27"/>
                <w:lang w:val="kk-KZ"/>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 xml:space="preserve">Разработка Концепции </w:t>
            </w:r>
            <w:r w:rsidRPr="00DF2E83">
              <w:rPr>
                <w:sz w:val="27"/>
                <w:szCs w:val="27"/>
              </w:rPr>
              <w:t>предоставления</w:t>
            </w:r>
            <w:r w:rsidRPr="00DF2E83">
              <w:rPr>
                <w:sz w:val="27"/>
                <w:szCs w:val="27"/>
                <w:lang w:val="kk-KZ"/>
              </w:rPr>
              <w:t xml:space="preserve"> допольнительного образования для обучающихся (дуальное образование)</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Концепция</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Учебные департаменты</w:t>
            </w:r>
          </w:p>
          <w:p w:rsidR="00BF4FCE" w:rsidRPr="00DF2E83" w:rsidRDefault="00BF4FCE" w:rsidP="00DF2E83">
            <w:pPr>
              <w:snapToGrid w:val="0"/>
              <w:spacing w:after="0" w:line="240" w:lineRule="auto"/>
              <w:jc w:val="center"/>
              <w:rPr>
                <w:sz w:val="27"/>
                <w:szCs w:val="27"/>
              </w:rPr>
            </w:pP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август</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Разработать комплексный план по трудоустройству выпускников</w:t>
            </w:r>
          </w:p>
          <w:p w:rsidR="00BF4FCE" w:rsidRPr="00DF2E83" w:rsidRDefault="00BF4FCE" w:rsidP="00DF2E83">
            <w:pPr>
              <w:snapToGrid w:val="0"/>
              <w:spacing w:after="0" w:line="240" w:lineRule="auto"/>
              <w:ind w:firstLine="243"/>
              <w:jc w:val="both"/>
              <w:rPr>
                <w:sz w:val="27"/>
                <w:szCs w:val="27"/>
                <w:lang w:val="kk-KZ"/>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План мероприятии по  трудоустройству</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ВМШ</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Отдел трудоустройства</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август</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343"/>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Разработать положение о новой системе оплаты труда на основе КПД в КазНМУ имени С.Д.Асфендиярова</w:t>
            </w:r>
          </w:p>
          <w:p w:rsidR="00BF4FCE" w:rsidRPr="00DF2E83" w:rsidRDefault="00BF4FCE" w:rsidP="00DF2E83">
            <w:pPr>
              <w:snapToGrid w:val="0"/>
              <w:spacing w:after="0" w:line="240" w:lineRule="auto"/>
              <w:ind w:firstLine="243"/>
              <w:jc w:val="both"/>
              <w:rPr>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Положение</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Департамент экономики и финансов</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Административный департамент</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Рабочая группа</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hRule="exact" w:val="1701"/>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pBdr>
                <w:bottom w:val="single" w:sz="4" w:space="30" w:color="FFFFFF"/>
              </w:pBdr>
              <w:tabs>
                <w:tab w:val="left" w:pos="709"/>
                <w:tab w:val="left" w:pos="1134"/>
              </w:tabs>
              <w:autoSpaceDE w:val="0"/>
              <w:autoSpaceDN w:val="0"/>
              <w:adjustRightInd w:val="0"/>
              <w:spacing w:after="0" w:line="240" w:lineRule="auto"/>
              <w:ind w:firstLine="243"/>
              <w:jc w:val="both"/>
              <w:rPr>
                <w:bCs/>
                <w:sz w:val="27"/>
                <w:szCs w:val="27"/>
              </w:rPr>
            </w:pPr>
            <w:r w:rsidRPr="00DF2E83">
              <w:rPr>
                <w:sz w:val="27"/>
                <w:szCs w:val="27"/>
                <w:lang w:val="kk-KZ"/>
              </w:rPr>
              <w:t xml:space="preserve">Подготовка предложений для внесения изменений </w:t>
            </w:r>
            <w:r w:rsidRPr="00DF2E83">
              <w:rPr>
                <w:sz w:val="27"/>
                <w:szCs w:val="27"/>
              </w:rPr>
              <w:t>в законодательство в части ужесточения наказания за преступления, направленные против материнства и детства, а также нарушения в этой сфере, вплоть до самых мелких</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Предложение</w:t>
            </w:r>
            <w:r w:rsidRPr="00DF2E83">
              <w:rPr>
                <w:sz w:val="27"/>
                <w:szCs w:val="27"/>
              </w:rPr>
              <w:t xml:space="preserve"> </w:t>
            </w:r>
            <w:r w:rsidRPr="00DF2E83">
              <w:rPr>
                <w:sz w:val="27"/>
                <w:szCs w:val="27"/>
                <w:lang w:val="kk-KZ"/>
              </w:rPr>
              <w:t>в МЗ</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Модуль медицинского права</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май</w:t>
            </w:r>
          </w:p>
          <w:p w:rsidR="00BF4FCE" w:rsidRPr="00DF2E83" w:rsidRDefault="00BF4FCE" w:rsidP="00DF2E83">
            <w:pPr>
              <w:spacing w:after="0" w:line="240" w:lineRule="auto"/>
              <w:jc w:val="center"/>
              <w:rPr>
                <w:sz w:val="27"/>
                <w:szCs w:val="27"/>
              </w:rPr>
            </w:pPr>
            <w:r w:rsidRPr="00DF2E83">
              <w:rPr>
                <w:sz w:val="27"/>
                <w:szCs w:val="27"/>
              </w:rPr>
              <w:t>2013 года</w:t>
            </w:r>
          </w:p>
        </w:tc>
      </w:tr>
      <w:tr w:rsidR="00BF4FCE" w:rsidRPr="00DF2E83" w:rsidTr="00D870A1">
        <w:trPr>
          <w:trHeight w:hRule="exact" w:val="2608"/>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0F42C8">
            <w:pPr>
              <w:pBdr>
                <w:bottom w:val="single" w:sz="4" w:space="30" w:color="FFFFFF"/>
              </w:pBdr>
              <w:tabs>
                <w:tab w:val="left" w:pos="709"/>
                <w:tab w:val="left" w:pos="1134"/>
              </w:tabs>
              <w:autoSpaceDE w:val="0"/>
              <w:autoSpaceDN w:val="0"/>
              <w:adjustRightInd w:val="0"/>
              <w:spacing w:after="0" w:line="240" w:lineRule="auto"/>
              <w:ind w:firstLine="243"/>
              <w:jc w:val="both"/>
              <w:rPr>
                <w:sz w:val="27"/>
                <w:szCs w:val="27"/>
              </w:rPr>
            </w:pPr>
            <w:r w:rsidRPr="00DF2E83">
              <w:rPr>
                <w:sz w:val="27"/>
                <w:szCs w:val="27"/>
                <w:lang w:val="kk-KZ"/>
              </w:rPr>
              <w:t>Подготовка предложений по с</w:t>
            </w:r>
            <w:r w:rsidRPr="00DF2E83">
              <w:rPr>
                <w:sz w:val="27"/>
                <w:szCs w:val="27"/>
              </w:rPr>
              <w:t>овершенствова</w:t>
            </w:r>
            <w:r w:rsidRPr="00DF2E83">
              <w:rPr>
                <w:sz w:val="27"/>
                <w:szCs w:val="27"/>
                <w:lang w:val="kk-KZ"/>
              </w:rPr>
              <w:t xml:space="preserve">нию </w:t>
            </w:r>
            <w:r w:rsidRPr="00DF2E83">
              <w:rPr>
                <w:sz w:val="27"/>
                <w:szCs w:val="27"/>
              </w:rPr>
              <w:t>систем</w:t>
            </w:r>
            <w:r w:rsidRPr="00DF2E83">
              <w:rPr>
                <w:sz w:val="27"/>
                <w:szCs w:val="27"/>
                <w:lang w:val="kk-KZ"/>
              </w:rPr>
              <w:t>ы</w:t>
            </w:r>
            <w:r w:rsidRPr="00DF2E83">
              <w:rPr>
                <w:sz w:val="27"/>
                <w:szCs w:val="27"/>
              </w:rPr>
              <w:t xml:space="preserve"> стимулирования рождаемости и поддержки многодетности, </w:t>
            </w:r>
            <w:r w:rsidRPr="00DF2E83">
              <w:rPr>
                <w:sz w:val="27"/>
                <w:szCs w:val="27"/>
                <w:lang w:val="kk-KZ"/>
              </w:rPr>
              <w:t xml:space="preserve">по подготовке </w:t>
            </w:r>
            <w:r w:rsidRPr="00DF2E83">
              <w:rPr>
                <w:sz w:val="27"/>
                <w:szCs w:val="27"/>
              </w:rPr>
              <w:t>комплекс</w:t>
            </w:r>
            <w:r w:rsidRPr="00DF2E83">
              <w:rPr>
                <w:sz w:val="27"/>
                <w:szCs w:val="27"/>
                <w:lang w:val="kk-KZ"/>
              </w:rPr>
              <w:t>а</w:t>
            </w:r>
            <w:r w:rsidRPr="00DF2E83">
              <w:rPr>
                <w:sz w:val="27"/>
                <w:szCs w:val="27"/>
              </w:rPr>
              <w:t xml:space="preserve"> мероприятий, включающий в себя материальные и нематериальные стимулы, такие как льготное налогообложение, медицинское и социальное обслуживание, предоставление новых возможностей на рынке труда и т.п.</w:t>
            </w:r>
            <w:r w:rsidRPr="00DF2E83">
              <w:rPr>
                <w:sz w:val="27"/>
                <w:szCs w:val="27"/>
                <w:lang w:val="kk-KZ"/>
              </w:rPr>
              <w:t xml:space="preserve">  </w:t>
            </w:r>
          </w:p>
        </w:tc>
        <w:tc>
          <w:tcPr>
            <w:tcW w:w="3118" w:type="dxa"/>
            <w:tcBorders>
              <w:top w:val="single" w:sz="4" w:space="0" w:color="auto"/>
              <w:bottom w:val="single" w:sz="4" w:space="0" w:color="auto"/>
            </w:tcBorders>
            <w:shd w:val="clear" w:color="auto" w:fill="FFFFFF"/>
          </w:tcPr>
          <w:p w:rsidR="00BF4FCE" w:rsidRPr="00DF2E83" w:rsidRDefault="00BF4FCE" w:rsidP="000F42C8">
            <w:pPr>
              <w:snapToGrid w:val="0"/>
              <w:spacing w:after="0" w:line="240" w:lineRule="auto"/>
              <w:ind w:firstLine="243"/>
              <w:jc w:val="center"/>
              <w:rPr>
                <w:sz w:val="27"/>
                <w:szCs w:val="27"/>
                <w:lang w:val="kk-KZ"/>
              </w:rPr>
            </w:pPr>
            <w:r w:rsidRPr="00DF2E83">
              <w:rPr>
                <w:sz w:val="27"/>
                <w:szCs w:val="27"/>
                <w:lang w:val="kk-KZ"/>
              </w:rPr>
              <w:t>Информация в МЗ</w:t>
            </w:r>
          </w:p>
        </w:tc>
        <w:tc>
          <w:tcPr>
            <w:tcW w:w="2835" w:type="dxa"/>
            <w:tcBorders>
              <w:top w:val="single" w:sz="4" w:space="0" w:color="auto"/>
              <w:bottom w:val="single" w:sz="4" w:space="0" w:color="auto"/>
            </w:tcBorders>
            <w:shd w:val="clear" w:color="auto" w:fill="FFFFFF"/>
          </w:tcPr>
          <w:p w:rsidR="00BF4FCE" w:rsidRPr="00DF2E83" w:rsidRDefault="00BF4FCE" w:rsidP="000F42C8">
            <w:pPr>
              <w:snapToGrid w:val="0"/>
              <w:spacing w:after="0" w:line="240" w:lineRule="auto"/>
              <w:ind w:firstLine="243"/>
              <w:jc w:val="center"/>
              <w:rPr>
                <w:sz w:val="27"/>
                <w:szCs w:val="27"/>
                <w:lang w:val="kk-KZ"/>
              </w:rPr>
            </w:pPr>
            <w:r w:rsidRPr="00DF2E83">
              <w:rPr>
                <w:sz w:val="27"/>
                <w:szCs w:val="27"/>
                <w:lang w:val="kk-KZ"/>
              </w:rPr>
              <w:t xml:space="preserve">Профком </w:t>
            </w:r>
          </w:p>
        </w:tc>
        <w:tc>
          <w:tcPr>
            <w:tcW w:w="1418" w:type="dxa"/>
            <w:tcBorders>
              <w:top w:val="single" w:sz="4" w:space="0" w:color="auto"/>
              <w:bottom w:val="single" w:sz="4" w:space="0" w:color="auto"/>
            </w:tcBorders>
            <w:shd w:val="clear" w:color="auto" w:fill="FFFFFF"/>
          </w:tcPr>
          <w:p w:rsidR="00BF4FCE" w:rsidRPr="00DF2E83" w:rsidRDefault="00BF4FCE" w:rsidP="000F42C8">
            <w:pPr>
              <w:spacing w:after="0" w:line="240" w:lineRule="auto"/>
              <w:ind w:firstLine="243"/>
              <w:jc w:val="center"/>
              <w:rPr>
                <w:sz w:val="27"/>
                <w:szCs w:val="27"/>
                <w:lang w:val="kk-KZ"/>
              </w:rPr>
            </w:pPr>
            <w:r w:rsidRPr="00DF2E83">
              <w:rPr>
                <w:sz w:val="27"/>
                <w:szCs w:val="27"/>
                <w:lang w:val="kk-KZ"/>
              </w:rPr>
              <w:t>ноябрь</w:t>
            </w:r>
          </w:p>
          <w:p w:rsidR="00BF4FCE" w:rsidRPr="00DF2E83" w:rsidRDefault="00BF4FCE" w:rsidP="000F42C8">
            <w:pPr>
              <w:spacing w:after="0" w:line="240" w:lineRule="auto"/>
              <w:ind w:firstLine="243"/>
              <w:jc w:val="center"/>
              <w:rPr>
                <w:sz w:val="27"/>
                <w:szCs w:val="27"/>
              </w:rPr>
            </w:pPr>
            <w:r w:rsidRPr="00DF2E83">
              <w:rPr>
                <w:sz w:val="27"/>
                <w:szCs w:val="27"/>
              </w:rPr>
              <w:t>2013 года</w:t>
            </w:r>
          </w:p>
        </w:tc>
      </w:tr>
      <w:tr w:rsidR="00BF4FCE" w:rsidRPr="00DF2E83" w:rsidTr="00D870A1">
        <w:trPr>
          <w:trHeight w:hRule="exact" w:val="1588"/>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pBdr>
                <w:bottom w:val="single" w:sz="4" w:space="30" w:color="FFFFFF"/>
              </w:pBdr>
              <w:tabs>
                <w:tab w:val="left" w:pos="709"/>
                <w:tab w:val="left" w:pos="1134"/>
              </w:tabs>
              <w:autoSpaceDE w:val="0"/>
              <w:autoSpaceDN w:val="0"/>
              <w:adjustRightInd w:val="0"/>
              <w:spacing w:after="0" w:line="240" w:lineRule="auto"/>
              <w:ind w:firstLine="243"/>
              <w:jc w:val="both"/>
              <w:rPr>
                <w:sz w:val="27"/>
                <w:szCs w:val="27"/>
                <w:lang w:val="kk-KZ"/>
              </w:rPr>
            </w:pPr>
            <w:r w:rsidRPr="00DF2E83">
              <w:rPr>
                <w:sz w:val="27"/>
                <w:szCs w:val="27"/>
                <w:lang w:val="kk-KZ"/>
              </w:rPr>
              <w:t xml:space="preserve">Подготовка предложений </w:t>
            </w:r>
            <w:r w:rsidRPr="00DF2E83">
              <w:rPr>
                <w:sz w:val="27"/>
                <w:szCs w:val="27"/>
              </w:rPr>
              <w:t>по дальнейшему совершенствованию политики гендерного равенства в общественных, экономических и трудовых сферах на основе анализа фактов дискриминации по половому признаку</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Предложения, информация в акимат</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Модуль медицинского права</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Департамент воспитательной работы</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июнь</w:t>
            </w:r>
          </w:p>
          <w:p w:rsidR="00BF4FCE" w:rsidRPr="00DF2E83" w:rsidRDefault="00BF4FCE" w:rsidP="00DF2E83">
            <w:pPr>
              <w:spacing w:after="0" w:line="240" w:lineRule="auto"/>
              <w:jc w:val="center"/>
              <w:rPr>
                <w:sz w:val="27"/>
                <w:szCs w:val="27"/>
                <w:lang w:val="kk-KZ"/>
              </w:rPr>
            </w:pPr>
            <w:r w:rsidRPr="00DF2E83">
              <w:rPr>
                <w:sz w:val="27"/>
                <w:szCs w:val="27"/>
              </w:rPr>
              <w:t>2013 года</w:t>
            </w:r>
          </w:p>
        </w:tc>
      </w:tr>
      <w:tr w:rsidR="00BF4FCE" w:rsidRPr="00DF2E83" w:rsidTr="00D870A1">
        <w:trPr>
          <w:trHeight w:hRule="exact" w:val="1304"/>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pBdr>
                <w:bottom w:val="single" w:sz="4" w:space="30" w:color="FFFFFF"/>
              </w:pBdr>
              <w:tabs>
                <w:tab w:val="left" w:pos="709"/>
                <w:tab w:val="left" w:pos="1134"/>
              </w:tabs>
              <w:autoSpaceDE w:val="0"/>
              <w:autoSpaceDN w:val="0"/>
              <w:adjustRightInd w:val="0"/>
              <w:spacing w:after="0" w:line="240" w:lineRule="auto"/>
              <w:ind w:firstLine="243"/>
              <w:jc w:val="both"/>
              <w:rPr>
                <w:sz w:val="27"/>
                <w:szCs w:val="27"/>
                <w:lang w:val="kk-KZ"/>
              </w:rPr>
            </w:pPr>
            <w:r w:rsidRPr="00DF2E83">
              <w:rPr>
                <w:sz w:val="27"/>
                <w:szCs w:val="27"/>
              </w:rPr>
              <w:t>Организация и проведение конференци</w:t>
            </w:r>
            <w:r w:rsidRPr="00DF2E83">
              <w:rPr>
                <w:sz w:val="27"/>
                <w:szCs w:val="27"/>
                <w:lang w:val="kk-KZ"/>
              </w:rPr>
              <w:t>й</w:t>
            </w:r>
            <w:r w:rsidRPr="00DF2E83">
              <w:rPr>
                <w:sz w:val="27"/>
                <w:szCs w:val="27"/>
              </w:rPr>
              <w:t xml:space="preserve"> ,семинар</w:t>
            </w:r>
            <w:r w:rsidRPr="00DF2E83">
              <w:rPr>
                <w:sz w:val="27"/>
                <w:szCs w:val="27"/>
                <w:lang w:val="kk-KZ"/>
              </w:rPr>
              <w:t>ов</w:t>
            </w:r>
            <w:r w:rsidRPr="00DF2E83">
              <w:rPr>
                <w:sz w:val="27"/>
                <w:szCs w:val="27"/>
              </w:rPr>
              <w:t>, диспут</w:t>
            </w:r>
            <w:r w:rsidRPr="00DF2E83">
              <w:rPr>
                <w:sz w:val="27"/>
                <w:szCs w:val="27"/>
                <w:lang w:val="kk-KZ"/>
              </w:rPr>
              <w:t>ов по г</w:t>
            </w:r>
            <w:r w:rsidRPr="00DF2E83">
              <w:rPr>
                <w:sz w:val="27"/>
                <w:szCs w:val="27"/>
              </w:rPr>
              <w:t>ендерно</w:t>
            </w:r>
            <w:r w:rsidRPr="00DF2E83">
              <w:rPr>
                <w:sz w:val="27"/>
                <w:szCs w:val="27"/>
                <w:lang w:val="kk-KZ"/>
              </w:rPr>
              <w:t>му</w:t>
            </w:r>
            <w:r w:rsidRPr="00DF2E83">
              <w:rPr>
                <w:sz w:val="27"/>
                <w:szCs w:val="27"/>
              </w:rPr>
              <w:t xml:space="preserve">  равноправи</w:t>
            </w:r>
            <w:r w:rsidRPr="00DF2E83">
              <w:rPr>
                <w:sz w:val="27"/>
                <w:szCs w:val="27"/>
                <w:lang w:val="kk-KZ"/>
              </w:rPr>
              <w:t>ю</w:t>
            </w:r>
            <w:r w:rsidRPr="00DF2E83">
              <w:rPr>
                <w:sz w:val="27"/>
                <w:szCs w:val="27"/>
              </w:rPr>
              <w:t xml:space="preserve">  и </w:t>
            </w:r>
            <w:r w:rsidRPr="00DF2E83">
              <w:rPr>
                <w:sz w:val="27"/>
                <w:szCs w:val="27"/>
                <w:lang w:val="kk-KZ"/>
              </w:rPr>
              <w:t xml:space="preserve">обеспечению </w:t>
            </w:r>
            <w:r w:rsidRPr="00DF2E83">
              <w:rPr>
                <w:sz w:val="27"/>
                <w:szCs w:val="27"/>
              </w:rPr>
              <w:t>равные возможност</w:t>
            </w:r>
            <w:r w:rsidRPr="00DF2E83">
              <w:rPr>
                <w:sz w:val="27"/>
                <w:szCs w:val="27"/>
                <w:lang w:val="kk-KZ"/>
              </w:rPr>
              <w:t xml:space="preserve">ей </w:t>
            </w:r>
            <w:r w:rsidRPr="00DF2E83">
              <w:rPr>
                <w:sz w:val="27"/>
                <w:szCs w:val="27"/>
              </w:rPr>
              <w:t xml:space="preserve">женщин  и мужчин. </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 xml:space="preserve">конференции </w:t>
            </w:r>
          </w:p>
          <w:p w:rsidR="00BF4FCE" w:rsidRPr="00DF2E83" w:rsidRDefault="00BF4FCE" w:rsidP="00DF2E83">
            <w:pPr>
              <w:snapToGrid w:val="0"/>
              <w:spacing w:after="0" w:line="240" w:lineRule="auto"/>
              <w:jc w:val="center"/>
              <w:rPr>
                <w:sz w:val="27"/>
                <w:szCs w:val="27"/>
                <w:lang w:val="kk-KZ"/>
              </w:rPr>
            </w:pPr>
            <w:r w:rsidRPr="00DF2E83">
              <w:rPr>
                <w:sz w:val="27"/>
                <w:szCs w:val="27"/>
              </w:rPr>
              <w:t>семинар</w:t>
            </w:r>
            <w:r w:rsidRPr="00DF2E83">
              <w:rPr>
                <w:sz w:val="27"/>
                <w:szCs w:val="27"/>
                <w:lang w:val="kk-KZ"/>
              </w:rPr>
              <w:t>ы</w:t>
            </w:r>
          </w:p>
          <w:p w:rsidR="00BF4FCE" w:rsidRPr="00DF2E83" w:rsidRDefault="00BF4FCE" w:rsidP="00DF2E83">
            <w:pPr>
              <w:snapToGrid w:val="0"/>
              <w:spacing w:after="0" w:line="240" w:lineRule="auto"/>
              <w:jc w:val="center"/>
              <w:rPr>
                <w:sz w:val="27"/>
                <w:szCs w:val="27"/>
                <w:lang w:val="kk-KZ"/>
              </w:rPr>
            </w:pPr>
            <w:r w:rsidRPr="00DF2E83">
              <w:rPr>
                <w:sz w:val="27"/>
                <w:szCs w:val="27"/>
              </w:rPr>
              <w:t>диспут</w:t>
            </w:r>
            <w:r w:rsidRPr="00DF2E83">
              <w:rPr>
                <w:sz w:val="27"/>
                <w:szCs w:val="27"/>
                <w:lang w:val="kk-KZ"/>
              </w:rPr>
              <w:t>ы</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Модуль  медицинского права.</w:t>
            </w:r>
            <w:r w:rsidRPr="00DF2E83">
              <w:rPr>
                <w:sz w:val="27"/>
                <w:szCs w:val="27"/>
                <w:lang w:val="kk-KZ"/>
              </w:rPr>
              <w:t xml:space="preserve"> </w:t>
            </w:r>
            <w:r w:rsidRPr="00DF2E83">
              <w:rPr>
                <w:sz w:val="27"/>
                <w:szCs w:val="27"/>
              </w:rPr>
              <w:t>Кафедра общественного здравоохранения. Этический Совет</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11 квартал</w:t>
            </w:r>
          </w:p>
        </w:tc>
      </w:tr>
      <w:tr w:rsidR="00BF4FCE" w:rsidRPr="00DF2E83" w:rsidTr="00D870A1">
        <w:trPr>
          <w:trHeight w:val="549"/>
        </w:trPr>
        <w:tc>
          <w:tcPr>
            <w:tcW w:w="817" w:type="dxa"/>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left="360"/>
              <w:jc w:val="center"/>
              <w:rPr>
                <w:bCs/>
                <w:sz w:val="27"/>
                <w:szCs w:val="27"/>
              </w:rPr>
            </w:pPr>
          </w:p>
        </w:tc>
        <w:tc>
          <w:tcPr>
            <w:tcW w:w="6521" w:type="dxa"/>
            <w:gridSpan w:val="2"/>
            <w:tcBorders>
              <w:top w:val="single" w:sz="4" w:space="0" w:color="auto"/>
              <w:bottom w:val="single" w:sz="4" w:space="0" w:color="auto"/>
            </w:tcBorders>
            <w:shd w:val="clear" w:color="auto" w:fill="FFFFFF"/>
          </w:tcPr>
          <w:p w:rsidR="00BF4FCE" w:rsidRPr="00DF2E83" w:rsidRDefault="00BF4FCE" w:rsidP="00DF2E83">
            <w:pPr>
              <w:spacing w:after="0" w:line="240" w:lineRule="auto"/>
              <w:rPr>
                <w:sz w:val="27"/>
                <w:szCs w:val="27"/>
                <w:lang w:val="kk-KZ"/>
              </w:rPr>
            </w:pPr>
            <w:r w:rsidRPr="00DF2E83">
              <w:rPr>
                <w:sz w:val="27"/>
                <w:szCs w:val="27"/>
              </w:rPr>
              <w:t>Внедрение  инновационных  методов  диагностики  и лечения  в  базовых  клиниках</w:t>
            </w:r>
            <w:r w:rsidRPr="00DF2E83">
              <w:rPr>
                <w:sz w:val="27"/>
                <w:szCs w:val="27"/>
                <w:lang w:val="kk-KZ"/>
              </w:rPr>
              <w:t xml:space="preserve"> </w:t>
            </w:r>
            <w:r w:rsidRPr="00DF2E83">
              <w:rPr>
                <w:sz w:val="27"/>
                <w:szCs w:val="27"/>
              </w:rPr>
              <w:t xml:space="preserve">университета. </w:t>
            </w:r>
          </w:p>
          <w:p w:rsidR="00BF4FCE" w:rsidRPr="00DF2E83" w:rsidRDefault="00BF4FCE" w:rsidP="00DF2E83">
            <w:pPr>
              <w:spacing w:after="0" w:line="240" w:lineRule="auto"/>
              <w:rPr>
                <w:sz w:val="27"/>
                <w:szCs w:val="27"/>
                <w:highlight w:val="yellow"/>
              </w:rPr>
            </w:pPr>
            <w:r w:rsidRPr="00DF2E83">
              <w:rPr>
                <w:sz w:val="27"/>
                <w:szCs w:val="27"/>
                <w:lang w:val="kk-KZ"/>
              </w:rPr>
              <w:t>Проведение</w:t>
            </w:r>
            <w:r w:rsidRPr="00DF2E83">
              <w:rPr>
                <w:sz w:val="27"/>
                <w:szCs w:val="27"/>
              </w:rPr>
              <w:t xml:space="preserve">  скриннинговы</w:t>
            </w:r>
            <w:r w:rsidRPr="00DF2E83">
              <w:rPr>
                <w:sz w:val="27"/>
                <w:szCs w:val="27"/>
                <w:lang w:val="kk-KZ"/>
              </w:rPr>
              <w:t>х</w:t>
            </w:r>
            <w:r w:rsidRPr="00DF2E83">
              <w:rPr>
                <w:sz w:val="27"/>
                <w:szCs w:val="27"/>
              </w:rPr>
              <w:t xml:space="preserve">   профилактически</w:t>
            </w:r>
            <w:r w:rsidRPr="00DF2E83">
              <w:rPr>
                <w:sz w:val="27"/>
                <w:szCs w:val="27"/>
                <w:lang w:val="kk-KZ"/>
              </w:rPr>
              <w:t>х</w:t>
            </w:r>
            <w:r w:rsidRPr="00DF2E83">
              <w:rPr>
                <w:sz w:val="27"/>
                <w:szCs w:val="27"/>
              </w:rPr>
              <w:t xml:space="preserve">  метод</w:t>
            </w:r>
            <w:r w:rsidRPr="00DF2E83">
              <w:rPr>
                <w:sz w:val="27"/>
                <w:szCs w:val="27"/>
                <w:lang w:val="kk-KZ"/>
              </w:rPr>
              <w:t>ов</w:t>
            </w:r>
            <w:r w:rsidRPr="00DF2E83">
              <w:rPr>
                <w:sz w:val="27"/>
                <w:szCs w:val="27"/>
              </w:rPr>
              <w:t xml:space="preserve">  среди населения детского  и подросткового  возраста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highlight w:val="yellow"/>
              </w:rPr>
            </w:pPr>
          </w:p>
        </w:tc>
        <w:tc>
          <w:tcPr>
            <w:tcW w:w="2835" w:type="dxa"/>
            <w:tcBorders>
              <w:top w:val="single" w:sz="4" w:space="0" w:color="auto"/>
              <w:bottom w:val="single" w:sz="4" w:space="0" w:color="auto"/>
            </w:tcBorders>
            <w:shd w:val="clear" w:color="auto" w:fill="FFFFFF"/>
          </w:tcPr>
          <w:p w:rsidR="00BF4FCE" w:rsidRPr="00DF2E83" w:rsidRDefault="00BF4FCE" w:rsidP="00DF2E83">
            <w:pPr>
              <w:spacing w:after="0" w:line="240" w:lineRule="auto"/>
              <w:rPr>
                <w:sz w:val="27"/>
                <w:szCs w:val="27"/>
                <w:lang w:val="kk-KZ"/>
              </w:rPr>
            </w:pPr>
            <w:r w:rsidRPr="00DF2E83">
              <w:rPr>
                <w:sz w:val="27"/>
                <w:szCs w:val="27"/>
                <w:lang w:val="kk-KZ"/>
              </w:rPr>
              <w:t>Клинический отдел</w:t>
            </w:r>
          </w:p>
          <w:p w:rsidR="00BF4FCE" w:rsidRPr="00DF2E83" w:rsidRDefault="00BF4FCE" w:rsidP="00DF2E83">
            <w:pPr>
              <w:spacing w:after="0" w:line="240" w:lineRule="auto"/>
              <w:rPr>
                <w:sz w:val="27"/>
                <w:szCs w:val="27"/>
                <w:lang w:val="kk-KZ"/>
              </w:rPr>
            </w:pPr>
            <w:r w:rsidRPr="00DF2E83">
              <w:rPr>
                <w:sz w:val="27"/>
                <w:szCs w:val="27"/>
                <w:lang w:val="kk-KZ"/>
              </w:rPr>
              <w:t>Учебные департаменты</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В течение года</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0F42C8">
            <w:pPr>
              <w:pBdr>
                <w:bottom w:val="single" w:sz="4" w:space="0" w:color="FFFFFF"/>
              </w:pBdr>
              <w:tabs>
                <w:tab w:val="left" w:pos="709"/>
              </w:tabs>
              <w:autoSpaceDE w:val="0"/>
              <w:autoSpaceDN w:val="0"/>
              <w:adjustRightInd w:val="0"/>
              <w:spacing w:after="0" w:line="240" w:lineRule="auto"/>
              <w:jc w:val="both"/>
              <w:outlineLvl w:val="0"/>
              <w:rPr>
                <w:sz w:val="27"/>
                <w:szCs w:val="27"/>
              </w:rPr>
            </w:pPr>
            <w:r w:rsidRPr="00DF2E83">
              <w:rPr>
                <w:bCs/>
                <w:sz w:val="27"/>
                <w:szCs w:val="27"/>
                <w:lang w:val="kk-KZ"/>
              </w:rPr>
              <w:t xml:space="preserve">Подготовка предложении  </w:t>
            </w:r>
            <w:r w:rsidRPr="00DF2E83">
              <w:rPr>
                <w:bCs/>
                <w:sz w:val="27"/>
                <w:szCs w:val="27"/>
              </w:rPr>
              <w:t>по введению новых подходов к обеспечению здоровья детей, включая законодательное закрепление в минимальных стандартах жизни</w:t>
            </w:r>
            <w:r w:rsidRPr="00DF2E83">
              <w:rPr>
                <w:bCs/>
                <w:sz w:val="27"/>
                <w:szCs w:val="27"/>
                <w:lang w:val="kk-KZ"/>
              </w:rPr>
              <w:t>,</w:t>
            </w:r>
            <w:r w:rsidRPr="00DF2E83">
              <w:rPr>
                <w:bCs/>
                <w:sz w:val="27"/>
                <w:szCs w:val="27"/>
              </w:rPr>
              <w:t xml:space="preserve"> охват детей всем спектром медицинского обслуживания</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Информация в МЗ</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Деканат факультета педиатрии, учебный департамент педиатрии, кафедры педиатрии</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ноябрь</w:t>
            </w:r>
          </w:p>
          <w:p w:rsidR="00BF4FCE" w:rsidRPr="00DF2E83" w:rsidRDefault="00BF4FCE" w:rsidP="00DF2E83">
            <w:pPr>
              <w:snapToGrid w:val="0"/>
              <w:spacing w:after="0" w:line="240" w:lineRule="auto"/>
              <w:jc w:val="center"/>
              <w:rPr>
                <w:sz w:val="27"/>
                <w:szCs w:val="27"/>
                <w:lang w:val="kk-KZ"/>
              </w:rPr>
            </w:pPr>
            <w:r w:rsidRPr="00DF2E83">
              <w:rPr>
                <w:sz w:val="27"/>
                <w:szCs w:val="27"/>
              </w:rPr>
              <w:t>2013 года</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both"/>
              <w:rPr>
                <w:sz w:val="27"/>
                <w:szCs w:val="27"/>
                <w:lang w:val="kk-KZ"/>
              </w:rPr>
            </w:pPr>
            <w:r w:rsidRPr="00DF2E83">
              <w:rPr>
                <w:sz w:val="27"/>
                <w:szCs w:val="27"/>
                <w:lang w:val="kk-KZ"/>
              </w:rPr>
              <w:t xml:space="preserve">Создание сети специализированных образовательных  организаций  среднего уровня на базе КазНМУ им.С.Д.Асфендиярова для </w:t>
            </w:r>
            <w:r w:rsidRPr="00DF2E83">
              <w:rPr>
                <w:bCs/>
                <w:sz w:val="27"/>
                <w:szCs w:val="27"/>
              </w:rPr>
              <w:t>интегрировани</w:t>
            </w:r>
            <w:r w:rsidRPr="00DF2E83">
              <w:rPr>
                <w:bCs/>
                <w:sz w:val="27"/>
                <w:szCs w:val="27"/>
                <w:lang w:val="kk-KZ"/>
              </w:rPr>
              <w:t>я</w:t>
            </w:r>
            <w:r w:rsidRPr="00DF2E83">
              <w:rPr>
                <w:bCs/>
                <w:sz w:val="27"/>
                <w:szCs w:val="27"/>
              </w:rPr>
              <w:t xml:space="preserve"> в учебный процесс повседневной практики</w:t>
            </w:r>
          </w:p>
        </w:tc>
        <w:tc>
          <w:tcPr>
            <w:tcW w:w="3118" w:type="dxa"/>
            <w:tcBorders>
              <w:top w:val="single" w:sz="4" w:space="0" w:color="auto"/>
              <w:bottom w:val="single" w:sz="4" w:space="0" w:color="auto"/>
            </w:tcBorders>
            <w:shd w:val="clear" w:color="auto" w:fill="FFFFFF"/>
          </w:tcPr>
          <w:p w:rsidR="00BF4FCE" w:rsidRPr="00DF2E83" w:rsidRDefault="00BF4FCE" w:rsidP="00DF2E83">
            <w:pPr>
              <w:tabs>
                <w:tab w:val="left" w:pos="317"/>
              </w:tabs>
              <w:spacing w:after="0" w:line="240" w:lineRule="auto"/>
              <w:rPr>
                <w:sz w:val="27"/>
                <w:szCs w:val="27"/>
                <w:lang w:val="kk-KZ"/>
              </w:rPr>
            </w:pPr>
            <w:r w:rsidRPr="00DF2E83">
              <w:rPr>
                <w:sz w:val="27"/>
                <w:szCs w:val="27"/>
                <w:lang w:val="kk-KZ"/>
              </w:rPr>
              <w:t>КазНМУ имени С.Д.Асфендиярова – Республиканский колледж по подготовке и переподготовке средних медицинских и фармацевтических МЗ РК (город Алматы и Алматинская область)</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 xml:space="preserve">Февраль – март </w:t>
            </w:r>
          </w:p>
          <w:p w:rsidR="00BF4FCE" w:rsidRPr="00DF2E83" w:rsidRDefault="00BF4FCE" w:rsidP="00DF2E83">
            <w:pPr>
              <w:spacing w:after="0" w:line="240" w:lineRule="auto"/>
              <w:jc w:val="center"/>
              <w:rPr>
                <w:sz w:val="27"/>
                <w:szCs w:val="27"/>
                <w:lang w:val="kk-KZ"/>
              </w:rPr>
            </w:pPr>
            <w:r w:rsidRPr="00DF2E83">
              <w:rPr>
                <w:sz w:val="27"/>
                <w:szCs w:val="27"/>
                <w:lang w:val="kk-KZ"/>
              </w:rPr>
              <w:t>2013 года</w:t>
            </w:r>
          </w:p>
          <w:p w:rsidR="00BF4FCE" w:rsidRPr="00DF2E83" w:rsidRDefault="00BF4FCE" w:rsidP="00DF2E83">
            <w:pPr>
              <w:spacing w:after="0" w:line="240" w:lineRule="auto"/>
              <w:jc w:val="center"/>
              <w:rPr>
                <w:sz w:val="27"/>
                <w:szCs w:val="27"/>
                <w:lang w:val="kk-KZ"/>
              </w:rPr>
            </w:pP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both"/>
              <w:rPr>
                <w:sz w:val="27"/>
                <w:szCs w:val="27"/>
                <w:lang w:val="kk-KZ"/>
              </w:rPr>
            </w:pPr>
            <w:r w:rsidRPr="00DF2E83">
              <w:rPr>
                <w:sz w:val="27"/>
                <w:szCs w:val="27"/>
                <w:lang w:val="kk-KZ"/>
              </w:rPr>
              <w:t>Разработка Концепции развития сестринского дела в РК</w:t>
            </w:r>
          </w:p>
        </w:tc>
        <w:tc>
          <w:tcPr>
            <w:tcW w:w="3118" w:type="dxa"/>
            <w:tcBorders>
              <w:top w:val="single" w:sz="4" w:space="0" w:color="auto"/>
              <w:bottom w:val="single" w:sz="4" w:space="0" w:color="auto"/>
            </w:tcBorders>
            <w:shd w:val="clear" w:color="auto" w:fill="FFFFFF"/>
          </w:tcPr>
          <w:p w:rsidR="00BF4FCE" w:rsidRPr="00DF2E83" w:rsidRDefault="00BF4FCE" w:rsidP="00DF2E83">
            <w:pPr>
              <w:spacing w:after="0" w:line="240" w:lineRule="auto"/>
              <w:rPr>
                <w:sz w:val="27"/>
                <w:szCs w:val="27"/>
                <w:lang w:val="kk-KZ"/>
              </w:rPr>
            </w:pPr>
            <w:r w:rsidRPr="00DF2E83">
              <w:rPr>
                <w:sz w:val="27"/>
                <w:szCs w:val="27"/>
                <w:lang w:val="kk-KZ"/>
              </w:rPr>
              <w:t xml:space="preserve">Концепция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Деканы</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Директора учебных деапртаментов</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Апрель, 2013г.</w:t>
            </w:r>
          </w:p>
          <w:p w:rsidR="00BF4FCE" w:rsidRPr="00DF2E83" w:rsidRDefault="00BF4FCE" w:rsidP="00DF2E83">
            <w:pPr>
              <w:spacing w:after="0" w:line="240" w:lineRule="auto"/>
              <w:jc w:val="center"/>
              <w:rPr>
                <w:sz w:val="27"/>
                <w:szCs w:val="27"/>
                <w:lang w:val="kk-KZ"/>
              </w:rPr>
            </w:pP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pacing w:after="0" w:line="240" w:lineRule="auto"/>
              <w:ind w:firstLine="253"/>
              <w:jc w:val="both"/>
              <w:rPr>
                <w:sz w:val="27"/>
                <w:szCs w:val="27"/>
                <w:lang w:val="kk-KZ"/>
              </w:rPr>
            </w:pPr>
            <w:r w:rsidRPr="00DF2E83">
              <w:rPr>
                <w:sz w:val="27"/>
                <w:szCs w:val="27"/>
                <w:lang w:val="kk-KZ"/>
              </w:rPr>
              <w:t xml:space="preserve">Подготовка предложении </w:t>
            </w:r>
            <w:r w:rsidRPr="00DF2E83">
              <w:rPr>
                <w:bCs/>
                <w:sz w:val="27"/>
                <w:szCs w:val="27"/>
              </w:rPr>
              <w:t xml:space="preserve">по усилению практической научно-исследовательской работы </w:t>
            </w:r>
            <w:r w:rsidRPr="00DF2E83">
              <w:rPr>
                <w:bCs/>
                <w:sz w:val="27"/>
                <w:szCs w:val="27"/>
              </w:rPr>
              <w:lastRenderedPageBreak/>
              <w:t>медицинских вузов, а также концентрации в них новейших знаний и технологических достижений</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Информация в МЗ</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Отдел науки </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Институт имени </w:t>
            </w:r>
            <w:r w:rsidRPr="00DF2E83">
              <w:rPr>
                <w:sz w:val="27"/>
                <w:szCs w:val="27"/>
                <w:lang w:val="kk-KZ"/>
              </w:rPr>
              <w:lastRenderedPageBreak/>
              <w:t>Атчабарова</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февраль</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pBdr>
                <w:bottom w:val="single" w:sz="4" w:space="0" w:color="FFFFFF"/>
              </w:pBdr>
              <w:tabs>
                <w:tab w:val="left" w:pos="709"/>
                <w:tab w:val="left" w:pos="1701"/>
              </w:tabs>
              <w:autoSpaceDE w:val="0"/>
              <w:autoSpaceDN w:val="0"/>
              <w:adjustRightInd w:val="0"/>
              <w:spacing w:after="0" w:line="240" w:lineRule="auto"/>
              <w:ind w:firstLine="253"/>
              <w:jc w:val="both"/>
              <w:rPr>
                <w:bCs/>
                <w:sz w:val="27"/>
                <w:szCs w:val="27"/>
                <w:lang w:val="kk-KZ"/>
              </w:rPr>
            </w:pPr>
            <w:r w:rsidRPr="00DF2E83">
              <w:rPr>
                <w:sz w:val="27"/>
                <w:szCs w:val="27"/>
                <w:lang w:val="kk-KZ"/>
              </w:rPr>
              <w:t>Подготовка предложении</w:t>
            </w:r>
            <w:r w:rsidRPr="00DF2E83">
              <w:rPr>
                <w:bCs/>
                <w:sz w:val="27"/>
                <w:szCs w:val="27"/>
              </w:rPr>
              <w:t xml:space="preserve"> </w:t>
            </w:r>
            <w:r w:rsidRPr="00DF2E83">
              <w:rPr>
                <w:bCs/>
                <w:sz w:val="27"/>
                <w:szCs w:val="27"/>
                <w:lang w:val="kk-KZ"/>
              </w:rPr>
              <w:t xml:space="preserve"> </w:t>
            </w:r>
            <w:r w:rsidRPr="00DF2E83">
              <w:rPr>
                <w:bCs/>
                <w:sz w:val="27"/>
                <w:szCs w:val="27"/>
              </w:rPr>
              <w:t>по вопросам проведения международной аккредитации медицинских вузов и учреждений</w:t>
            </w:r>
          </w:p>
          <w:p w:rsidR="00BF4FCE" w:rsidRPr="00DF2E83" w:rsidRDefault="00BF4FCE" w:rsidP="00DF2E83">
            <w:pPr>
              <w:pBdr>
                <w:bottom w:val="single" w:sz="4" w:space="0" w:color="FFFFFF"/>
              </w:pBdr>
              <w:tabs>
                <w:tab w:val="left" w:pos="709"/>
                <w:tab w:val="left" w:pos="1701"/>
              </w:tabs>
              <w:autoSpaceDE w:val="0"/>
              <w:autoSpaceDN w:val="0"/>
              <w:adjustRightInd w:val="0"/>
              <w:spacing w:after="0" w:line="240" w:lineRule="auto"/>
              <w:ind w:firstLine="253"/>
              <w:jc w:val="both"/>
              <w:rPr>
                <w:sz w:val="27"/>
                <w:szCs w:val="27"/>
                <w:lang w:val="kk-KZ"/>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lang w:val="kk-KZ"/>
              </w:rPr>
              <w:t>Информация в МЗ</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lang w:val="kk-KZ"/>
              </w:rPr>
              <w:t>Центр МАКО и НСРМО</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март</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hRule="exact" w:val="226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pBdr>
                <w:bottom w:val="single" w:sz="4" w:space="30" w:color="FFFFFF"/>
              </w:pBdr>
              <w:tabs>
                <w:tab w:val="left" w:pos="709"/>
                <w:tab w:val="left" w:pos="1843"/>
              </w:tabs>
              <w:autoSpaceDE w:val="0"/>
              <w:autoSpaceDN w:val="0"/>
              <w:adjustRightInd w:val="0"/>
              <w:spacing w:after="0" w:line="240" w:lineRule="auto"/>
              <w:ind w:firstLine="253"/>
              <w:jc w:val="both"/>
              <w:rPr>
                <w:sz w:val="27"/>
                <w:szCs w:val="27"/>
                <w:lang w:val="kk-KZ"/>
              </w:rPr>
            </w:pPr>
            <w:r w:rsidRPr="00DF2E83">
              <w:rPr>
                <w:sz w:val="27"/>
                <w:szCs w:val="27"/>
                <w:lang w:val="kk-KZ"/>
              </w:rPr>
              <w:t xml:space="preserve">Разработка </w:t>
            </w:r>
            <w:r w:rsidRPr="00DF2E83">
              <w:rPr>
                <w:sz w:val="27"/>
                <w:szCs w:val="27"/>
              </w:rPr>
              <w:t>Программу развития физической культуры и спорта, предусмотрев меры по развитию физкультуры, массового спорта, спорта высших достижений и строительству физкультурно-оздоровительных объектов по типовым проектам, в том числе дворовых</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Программа</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Департамент по развитию социально-культурной компотенции студентов</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Воспитательный отдел</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Административный департамент</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май </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val="832"/>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pacing w:after="0" w:line="240" w:lineRule="auto"/>
              <w:rPr>
                <w:sz w:val="27"/>
                <w:szCs w:val="27"/>
                <w:lang w:val="kk-KZ"/>
              </w:rPr>
            </w:pPr>
            <w:r w:rsidRPr="00DF2E83">
              <w:rPr>
                <w:sz w:val="27"/>
                <w:szCs w:val="27"/>
              </w:rPr>
              <w:t xml:space="preserve">Здоровье – как осознанная  необходимость. </w:t>
            </w:r>
          </w:p>
          <w:p w:rsidR="00BF4FCE" w:rsidRPr="00DF2E83" w:rsidRDefault="00BF4FCE" w:rsidP="00DF2E83">
            <w:pPr>
              <w:spacing w:after="0" w:line="240" w:lineRule="auto"/>
              <w:rPr>
                <w:sz w:val="27"/>
                <w:szCs w:val="27"/>
                <w:lang w:val="kk-KZ"/>
              </w:rPr>
            </w:pPr>
            <w:r w:rsidRPr="00DF2E83">
              <w:rPr>
                <w:sz w:val="27"/>
                <w:szCs w:val="27"/>
              </w:rPr>
              <w:t>Организовать  клубы,  зоны, площадки</w:t>
            </w:r>
            <w:r w:rsidRPr="00DF2E83">
              <w:rPr>
                <w:sz w:val="27"/>
                <w:szCs w:val="27"/>
                <w:lang w:val="kk-KZ"/>
              </w:rPr>
              <w:t xml:space="preserve"> </w:t>
            </w:r>
            <w:r w:rsidRPr="00DF2E83">
              <w:rPr>
                <w:sz w:val="27"/>
                <w:szCs w:val="27"/>
              </w:rPr>
              <w:t xml:space="preserve">для проведения   спорт мероприятий и занятий. </w:t>
            </w:r>
          </w:p>
          <w:p w:rsidR="00BF4FCE" w:rsidRPr="00DF2E83" w:rsidRDefault="00BF4FCE" w:rsidP="00DF2E83">
            <w:pPr>
              <w:spacing w:after="0" w:line="240" w:lineRule="auto"/>
              <w:rPr>
                <w:sz w:val="27"/>
                <w:szCs w:val="27"/>
              </w:rPr>
            </w:pPr>
            <w:r w:rsidRPr="00DF2E83">
              <w:rPr>
                <w:sz w:val="27"/>
                <w:szCs w:val="27"/>
              </w:rPr>
              <w:t>Введение  физкультпаузы  среди сотрудников.</w:t>
            </w:r>
          </w:p>
          <w:p w:rsidR="00BF4FCE" w:rsidRPr="00DF2E83" w:rsidRDefault="00BF4FCE" w:rsidP="00DF2E83">
            <w:pPr>
              <w:pBdr>
                <w:bottom w:val="single" w:sz="4" w:space="30" w:color="FFFFFF"/>
              </w:pBdr>
              <w:tabs>
                <w:tab w:val="left" w:pos="709"/>
                <w:tab w:val="left" w:pos="1843"/>
              </w:tabs>
              <w:autoSpaceDE w:val="0"/>
              <w:autoSpaceDN w:val="0"/>
              <w:adjustRightInd w:val="0"/>
              <w:spacing w:after="0" w:line="240" w:lineRule="auto"/>
              <w:ind w:firstLine="253"/>
              <w:jc w:val="both"/>
              <w:rPr>
                <w:sz w:val="27"/>
                <w:szCs w:val="27"/>
                <w:lang w:val="kk-KZ"/>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Клубы, зоны, площадки для спорта</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 xml:space="preserve">Департамент по  административно-эксплуатационной работе Факультет профилактической медицины, менеджмента , департамент ,по развитию  культурной  и социальной компетенции </w:t>
            </w:r>
            <w:r w:rsidRPr="00DF2E83">
              <w:rPr>
                <w:sz w:val="27"/>
                <w:szCs w:val="27"/>
              </w:rPr>
              <w:lastRenderedPageBreak/>
              <w:t>Профком.суденческие  общественные организации.</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lastRenderedPageBreak/>
              <w:t>11-111 квартал</w:t>
            </w:r>
          </w:p>
          <w:p w:rsidR="00BF4FCE" w:rsidRPr="00DF2E83" w:rsidRDefault="00BF4FCE" w:rsidP="00DF2E83">
            <w:pPr>
              <w:snapToGrid w:val="0"/>
              <w:spacing w:after="0" w:line="240" w:lineRule="auto"/>
              <w:jc w:val="center"/>
              <w:rPr>
                <w:sz w:val="27"/>
                <w:szCs w:val="27"/>
                <w:lang w:val="kk-KZ"/>
              </w:rPr>
            </w:pPr>
          </w:p>
        </w:tc>
      </w:tr>
      <w:tr w:rsidR="00BF4FCE" w:rsidRPr="00DF2E83" w:rsidTr="00D870A1">
        <w:trPr>
          <w:trHeight w:val="759"/>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pBdr>
                <w:bottom w:val="single" w:sz="4" w:space="30" w:color="FFFFFF"/>
              </w:pBdr>
              <w:tabs>
                <w:tab w:val="left" w:pos="709"/>
                <w:tab w:val="left" w:pos="1843"/>
              </w:tabs>
              <w:autoSpaceDE w:val="0"/>
              <w:autoSpaceDN w:val="0"/>
              <w:adjustRightInd w:val="0"/>
              <w:spacing w:after="0" w:line="240" w:lineRule="auto"/>
              <w:ind w:firstLine="253"/>
              <w:jc w:val="both"/>
              <w:rPr>
                <w:bCs/>
                <w:sz w:val="27"/>
                <w:szCs w:val="27"/>
                <w:lang w:val="kk-KZ"/>
              </w:rPr>
            </w:pPr>
            <w:r w:rsidRPr="00DF2E83">
              <w:rPr>
                <w:bCs/>
                <w:sz w:val="27"/>
                <w:szCs w:val="27"/>
                <w:lang w:val="kk-KZ"/>
              </w:rPr>
              <w:t xml:space="preserve">Подготовить предложении о внесении изменении и дополнении в классификатор специальности </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Информация в Совет ректоров и МЗ</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февраль</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Подготовить программу развития научной деятельности в КазНМУ имени С.Д.Асфендиярова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Программа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Отдел науки</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апрель</w:t>
            </w:r>
          </w:p>
          <w:p w:rsidR="00BF4FCE" w:rsidRPr="00DF2E83" w:rsidRDefault="00BF4FCE" w:rsidP="000F42C8">
            <w:pPr>
              <w:snapToGrid w:val="0"/>
              <w:spacing w:after="0" w:line="240" w:lineRule="auto"/>
              <w:jc w:val="center"/>
              <w:rPr>
                <w:sz w:val="27"/>
                <w:szCs w:val="27"/>
                <w:lang w:val="kk-KZ"/>
              </w:rPr>
            </w:pPr>
            <w:r w:rsidRPr="00DF2E83">
              <w:rPr>
                <w:sz w:val="27"/>
                <w:szCs w:val="27"/>
                <w:lang w:val="kk-KZ"/>
              </w:rPr>
              <w:t>2013 года</w:t>
            </w:r>
          </w:p>
        </w:tc>
      </w:tr>
      <w:tr w:rsidR="00BF4FCE" w:rsidRPr="00DF2E83" w:rsidTr="00D870A1">
        <w:trPr>
          <w:trHeight w:val="51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rPr>
            </w:pPr>
            <w:r w:rsidRPr="00DF2E83">
              <w:rPr>
                <w:sz w:val="27"/>
                <w:szCs w:val="27"/>
                <w:lang w:val="kk-KZ"/>
              </w:rPr>
              <w:t>Внесение изменении об организации практики  КазНМУ имени С.Д.Асфендиярова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Положение в новой редакции</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август</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51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 xml:space="preserve">Разработка плана </w:t>
            </w:r>
            <w:r w:rsidRPr="00DF2E83">
              <w:rPr>
                <w:sz w:val="27"/>
                <w:szCs w:val="27"/>
              </w:rPr>
              <w:t>совершенствование методики преподавания, развитие системы электронного обучения, включая дистанционное обучение, а также создание региональных школьных центров</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План</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rPr>
            </w:pPr>
            <w:r w:rsidRPr="00DF2E83">
              <w:rPr>
                <w:sz w:val="27"/>
                <w:szCs w:val="27"/>
                <w:lang w:val="kk-KZ"/>
              </w:rPr>
              <w:t>2013 года</w:t>
            </w:r>
          </w:p>
        </w:tc>
      </w:tr>
      <w:tr w:rsidR="00BF4FCE" w:rsidRPr="00DF2E83" w:rsidTr="00D870A1">
        <w:trPr>
          <w:trHeight w:val="614"/>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Проведение анализа учебно-методической работы</w:t>
            </w:r>
          </w:p>
          <w:p w:rsidR="00BF4FCE" w:rsidRPr="00DF2E83" w:rsidRDefault="00BF4FCE" w:rsidP="00DF2E83">
            <w:pPr>
              <w:snapToGrid w:val="0"/>
              <w:spacing w:after="0" w:line="240" w:lineRule="auto"/>
              <w:ind w:firstLine="253"/>
              <w:jc w:val="both"/>
              <w:rPr>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Аналитический отсчет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rPr>
            </w:pPr>
            <w:r w:rsidRPr="00DF2E83">
              <w:rPr>
                <w:sz w:val="27"/>
                <w:szCs w:val="27"/>
                <w:lang w:val="kk-KZ"/>
              </w:rPr>
              <w:t>2013 года</w:t>
            </w:r>
          </w:p>
        </w:tc>
      </w:tr>
      <w:tr w:rsidR="00BF4FCE" w:rsidRPr="00DF2E83" w:rsidTr="00D870A1">
        <w:trPr>
          <w:trHeight w:val="51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Подготовка предложении об в</w:t>
            </w:r>
            <w:r w:rsidRPr="00DF2E83">
              <w:rPr>
                <w:sz w:val="27"/>
                <w:szCs w:val="27"/>
              </w:rPr>
              <w:t>нес</w:t>
            </w:r>
            <w:r w:rsidRPr="00DF2E83">
              <w:rPr>
                <w:sz w:val="27"/>
                <w:szCs w:val="27"/>
                <w:lang w:val="kk-KZ"/>
              </w:rPr>
              <w:t>ени</w:t>
            </w:r>
            <w:r w:rsidRPr="00DF2E83">
              <w:rPr>
                <w:sz w:val="27"/>
                <w:szCs w:val="27"/>
              </w:rPr>
              <w:t>и изменени</w:t>
            </w:r>
            <w:r w:rsidRPr="00DF2E83">
              <w:rPr>
                <w:sz w:val="27"/>
                <w:szCs w:val="27"/>
                <w:lang w:val="kk-KZ"/>
              </w:rPr>
              <w:t>и</w:t>
            </w:r>
            <w:r w:rsidRPr="00DF2E83">
              <w:rPr>
                <w:sz w:val="27"/>
                <w:szCs w:val="27"/>
              </w:rPr>
              <w:t xml:space="preserve"> в учебные планы высшего и среднего образования в части обучения практическим навыкам и квалификации, в том числе ориентированные на предпринимательство</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Информация в МОН</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март</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795"/>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rPr>
            </w:pPr>
            <w:r w:rsidRPr="00DF2E83">
              <w:rPr>
                <w:sz w:val="27"/>
                <w:szCs w:val="27"/>
                <w:lang w:val="kk-KZ"/>
              </w:rPr>
              <w:t xml:space="preserve">Разработка положении обучения через исследования </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Программа</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Проректор по УВР</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Проректор по науке</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w:t>
            </w:r>
            <w:r w:rsidRPr="00DF2E83">
              <w:rPr>
                <w:sz w:val="27"/>
                <w:szCs w:val="27"/>
              </w:rPr>
              <w:t>ай</w:t>
            </w:r>
            <w:r w:rsidRPr="00DF2E83">
              <w:rPr>
                <w:sz w:val="27"/>
                <w:szCs w:val="27"/>
                <w:lang w:val="kk-KZ"/>
              </w:rPr>
              <w:t xml:space="preserve"> </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890"/>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43"/>
              <w:jc w:val="both"/>
              <w:rPr>
                <w:sz w:val="27"/>
                <w:szCs w:val="27"/>
                <w:lang w:val="kk-KZ"/>
              </w:rPr>
            </w:pPr>
            <w:r w:rsidRPr="00DF2E83">
              <w:rPr>
                <w:sz w:val="27"/>
                <w:szCs w:val="27"/>
                <w:lang w:val="kk-KZ"/>
              </w:rPr>
              <w:t>Создание аффелированных кафедр в КазНМУ имени С.Д.Асфендиярова</w:t>
            </w:r>
          </w:p>
          <w:p w:rsidR="00BF4FCE" w:rsidRPr="00DF2E83" w:rsidRDefault="00BF4FCE" w:rsidP="00DF2E83">
            <w:pPr>
              <w:snapToGrid w:val="0"/>
              <w:spacing w:after="0" w:line="240" w:lineRule="auto"/>
              <w:ind w:firstLine="253"/>
              <w:jc w:val="both"/>
              <w:rPr>
                <w:sz w:val="27"/>
                <w:szCs w:val="27"/>
                <w:lang w:val="kk-KZ"/>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Аффелированные кафедры</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Клинический отдел</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март</w:t>
            </w:r>
          </w:p>
          <w:p w:rsidR="00BF4FCE" w:rsidRPr="00DF2E83" w:rsidRDefault="00BF4FCE" w:rsidP="00DF2E83">
            <w:pPr>
              <w:snapToGrid w:val="0"/>
              <w:spacing w:after="0" w:line="240" w:lineRule="auto"/>
              <w:jc w:val="center"/>
              <w:rPr>
                <w:sz w:val="27"/>
                <w:szCs w:val="27"/>
              </w:rPr>
            </w:pPr>
            <w:r w:rsidRPr="00DF2E83">
              <w:rPr>
                <w:sz w:val="27"/>
                <w:szCs w:val="27"/>
              </w:rPr>
              <w:t>2013 года</w:t>
            </w:r>
          </w:p>
          <w:p w:rsidR="00BF4FCE" w:rsidRPr="00DF2E83" w:rsidRDefault="00BF4FCE" w:rsidP="00DF2E83">
            <w:pPr>
              <w:snapToGrid w:val="0"/>
              <w:spacing w:after="0" w:line="240" w:lineRule="auto"/>
              <w:jc w:val="center"/>
              <w:rPr>
                <w:sz w:val="27"/>
                <w:szCs w:val="27"/>
              </w:rPr>
            </w:pPr>
          </w:p>
        </w:tc>
      </w:tr>
      <w:tr w:rsidR="00BF4FCE" w:rsidRPr="00DF2E83" w:rsidTr="00D870A1">
        <w:trPr>
          <w:trHeight w:val="51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 xml:space="preserve">Участие ППС в </w:t>
            </w:r>
            <w:r w:rsidRPr="00DF2E83">
              <w:rPr>
                <w:sz w:val="27"/>
                <w:szCs w:val="27"/>
              </w:rPr>
              <w:t>масштабных международных научно-исследовательских проектах</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Международные гранты</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Научный отдел</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Учебные департаменты</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 xml:space="preserve">март </w:t>
            </w:r>
          </w:p>
          <w:p w:rsidR="00BF4FCE" w:rsidRPr="00DF2E83" w:rsidRDefault="00BF4FCE" w:rsidP="000F42C8">
            <w:pPr>
              <w:snapToGrid w:val="0"/>
              <w:spacing w:after="0" w:line="240" w:lineRule="auto"/>
              <w:jc w:val="center"/>
              <w:rPr>
                <w:sz w:val="27"/>
                <w:szCs w:val="27"/>
                <w:lang w:val="kk-KZ"/>
              </w:rPr>
            </w:pPr>
            <w:r w:rsidRPr="00DF2E83">
              <w:rPr>
                <w:sz w:val="27"/>
                <w:szCs w:val="27"/>
              </w:rPr>
              <w:t>2013 года</w:t>
            </w:r>
          </w:p>
        </w:tc>
      </w:tr>
      <w:tr w:rsidR="00BF4FCE" w:rsidRPr="00DF2E83" w:rsidTr="00D870A1">
        <w:trPr>
          <w:trHeight w:hRule="exact" w:val="1134"/>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 xml:space="preserve">Создать электронную базу данных патентов и </w:t>
            </w:r>
            <w:r w:rsidRPr="00DF2E83">
              <w:rPr>
                <w:sz w:val="27"/>
                <w:szCs w:val="27"/>
              </w:rPr>
              <w:t>зарегистрированны</w:t>
            </w:r>
            <w:r w:rsidRPr="00DF2E83">
              <w:rPr>
                <w:sz w:val="27"/>
                <w:szCs w:val="27"/>
                <w:lang w:val="kk-KZ"/>
              </w:rPr>
              <w:t>х</w:t>
            </w:r>
            <w:r w:rsidRPr="00DF2E83">
              <w:rPr>
                <w:sz w:val="27"/>
                <w:szCs w:val="27"/>
              </w:rPr>
              <w:t xml:space="preserve"> авторски</w:t>
            </w:r>
            <w:r w:rsidRPr="00DF2E83">
              <w:rPr>
                <w:sz w:val="27"/>
                <w:szCs w:val="27"/>
                <w:lang w:val="kk-KZ"/>
              </w:rPr>
              <w:t>х</w:t>
            </w:r>
            <w:r w:rsidRPr="00DF2E83">
              <w:rPr>
                <w:sz w:val="27"/>
                <w:szCs w:val="27"/>
              </w:rPr>
              <w:t xml:space="preserve"> прав</w:t>
            </w:r>
            <w:r w:rsidRPr="00DF2E83">
              <w:rPr>
                <w:sz w:val="27"/>
                <w:szCs w:val="27"/>
                <w:lang w:val="kk-KZ"/>
              </w:rPr>
              <w:t xml:space="preserve"> сотрудников КазНМУ имени С.Д.Асфендиярова</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Создание электронного базы данных</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Аналитический отсчет</w:t>
            </w:r>
          </w:p>
          <w:p w:rsidR="00BF4FCE" w:rsidRPr="00DF2E83" w:rsidRDefault="00BF4FCE" w:rsidP="00DF2E83">
            <w:pPr>
              <w:snapToGrid w:val="0"/>
              <w:spacing w:after="0" w:line="240" w:lineRule="auto"/>
              <w:jc w:val="center"/>
              <w:rPr>
                <w:sz w:val="27"/>
                <w:szCs w:val="27"/>
                <w:lang w:val="kk-KZ"/>
              </w:rPr>
            </w:pP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Отдел менеджмента науки</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rPr>
              <w:t>ма</w:t>
            </w:r>
            <w:r w:rsidRPr="00DF2E83">
              <w:rPr>
                <w:sz w:val="27"/>
                <w:szCs w:val="27"/>
                <w:lang w:val="kk-KZ"/>
              </w:rPr>
              <w:t>й</w:t>
            </w:r>
            <w:r w:rsidRPr="00DF2E83">
              <w:rPr>
                <w:sz w:val="27"/>
                <w:szCs w:val="27"/>
              </w:rPr>
              <w:t xml:space="preserve"> </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51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rPr>
              <w:t>Коррупция – прямая угроза  имиджу  и  компетентностному  образованию  КАЗНМУ.  Оптимизация  антикоррупционной политики  в университете.  « Борьбу с коррупцией  начать с себя!</w:t>
            </w:r>
            <w:r w:rsidRPr="00DF2E83">
              <w:rPr>
                <w:sz w:val="27"/>
                <w:szCs w:val="27"/>
                <w:lang w:val="kk-KZ"/>
              </w:rPr>
              <w:t xml:space="preserve"> </w:t>
            </w:r>
          </w:p>
          <w:p w:rsidR="00BF4FCE" w:rsidRPr="00DF2E83" w:rsidRDefault="00BF4FCE" w:rsidP="00DF2E83">
            <w:pPr>
              <w:snapToGrid w:val="0"/>
              <w:spacing w:after="0" w:line="240" w:lineRule="auto"/>
              <w:ind w:firstLine="253"/>
              <w:jc w:val="both"/>
              <w:rPr>
                <w:sz w:val="27"/>
                <w:szCs w:val="27"/>
                <w:lang w:val="kk-KZ"/>
              </w:rPr>
            </w:pPr>
            <w:r w:rsidRPr="00DF2E83">
              <w:rPr>
                <w:sz w:val="27"/>
                <w:szCs w:val="27"/>
              </w:rPr>
              <w:t>«Активизировать работу  по выявлению и устранению  факторов риска и ситуаций</w:t>
            </w:r>
            <w:r w:rsidRPr="00DF2E83">
              <w:rPr>
                <w:sz w:val="27"/>
                <w:szCs w:val="27"/>
                <w:lang w:val="kk-KZ"/>
              </w:rPr>
              <w:t xml:space="preserve"> </w:t>
            </w:r>
            <w:r w:rsidRPr="00DF2E83">
              <w:rPr>
                <w:sz w:val="27"/>
                <w:szCs w:val="27"/>
              </w:rPr>
              <w:t>предраспологающих  к коррупционным  правонарушениям.</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Антикоррупционная программа</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Юридический  отдел. Кафедра правоведения. Этический Совет. Учебные  департаменты, деканаты</w:t>
            </w:r>
          </w:p>
        </w:tc>
        <w:tc>
          <w:tcPr>
            <w:tcW w:w="1418" w:type="dxa"/>
            <w:tcBorders>
              <w:top w:val="single" w:sz="4" w:space="0" w:color="auto"/>
              <w:bottom w:val="single" w:sz="4" w:space="0" w:color="auto"/>
            </w:tcBorders>
            <w:shd w:val="clear" w:color="auto" w:fill="FFFFFF"/>
          </w:tcPr>
          <w:p w:rsidR="00BF4FCE" w:rsidRPr="00DF2E83" w:rsidRDefault="00BF4FCE" w:rsidP="00DF2E83">
            <w:pPr>
              <w:spacing w:after="0" w:line="240" w:lineRule="auto"/>
              <w:jc w:val="center"/>
              <w:rPr>
                <w:sz w:val="27"/>
                <w:szCs w:val="27"/>
                <w:lang w:val="kk-KZ"/>
              </w:rPr>
            </w:pPr>
            <w:r w:rsidRPr="00DF2E83">
              <w:rPr>
                <w:sz w:val="27"/>
                <w:szCs w:val="27"/>
                <w:lang w:val="kk-KZ"/>
              </w:rPr>
              <w:t>ежеквартально</w:t>
            </w:r>
          </w:p>
          <w:p w:rsidR="00BF4FCE" w:rsidRPr="00DF2E83" w:rsidRDefault="00BF4FCE" w:rsidP="00DF2E83">
            <w:pPr>
              <w:snapToGrid w:val="0"/>
              <w:spacing w:after="0" w:line="240" w:lineRule="auto"/>
              <w:jc w:val="center"/>
              <w:rPr>
                <w:sz w:val="27"/>
                <w:szCs w:val="27"/>
              </w:rPr>
            </w:pPr>
          </w:p>
        </w:tc>
      </w:tr>
      <w:tr w:rsidR="00BF4FCE" w:rsidRPr="00DF2E83" w:rsidTr="00D870A1">
        <w:trPr>
          <w:trHeight w:val="518"/>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 xml:space="preserve">Анализ международного сотрудничества КазНМУ  </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Информация в Ученый Совет</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Отдел международного сотрудничества</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lang w:val="kk-KZ"/>
              </w:rPr>
            </w:pPr>
            <w:r w:rsidRPr="00DF2E83">
              <w:rPr>
                <w:sz w:val="27"/>
                <w:szCs w:val="27"/>
              </w:rPr>
              <w:t>2013 года</w:t>
            </w:r>
          </w:p>
          <w:p w:rsidR="00BF4FCE" w:rsidRPr="00DF2E83" w:rsidRDefault="00BF4FCE" w:rsidP="00DF2E83">
            <w:pPr>
              <w:snapToGrid w:val="0"/>
              <w:spacing w:after="0" w:line="240" w:lineRule="auto"/>
              <w:jc w:val="center"/>
              <w:rPr>
                <w:sz w:val="27"/>
                <w:szCs w:val="27"/>
                <w:lang w:val="kk-KZ"/>
              </w:rPr>
            </w:pPr>
          </w:p>
        </w:tc>
      </w:tr>
      <w:tr w:rsidR="00BF4FCE" w:rsidRPr="00DF2E83" w:rsidTr="00D870A1">
        <w:trPr>
          <w:trHeight w:val="1099"/>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pacing w:after="0" w:line="240" w:lineRule="auto"/>
              <w:ind w:firstLine="307"/>
              <w:jc w:val="both"/>
              <w:rPr>
                <w:bCs/>
                <w:sz w:val="27"/>
                <w:szCs w:val="27"/>
              </w:rPr>
            </w:pPr>
            <w:r w:rsidRPr="00DF2E83">
              <w:rPr>
                <w:bCs/>
                <w:sz w:val="27"/>
                <w:szCs w:val="27"/>
                <w:lang w:val="kk-KZ"/>
              </w:rPr>
              <w:t xml:space="preserve">План реализации Стратегии интернационализации и академической мобильности КазНМУ имени </w:t>
            </w:r>
            <w:r w:rsidRPr="00DF2E83">
              <w:rPr>
                <w:bCs/>
                <w:sz w:val="27"/>
                <w:szCs w:val="27"/>
              </w:rPr>
              <w:t>С.Д.Асфендиярова</w:t>
            </w:r>
          </w:p>
          <w:p w:rsidR="00BF4FCE" w:rsidRPr="00DF2E83" w:rsidRDefault="00BF4FCE" w:rsidP="00DF2E83">
            <w:pPr>
              <w:snapToGrid w:val="0"/>
              <w:spacing w:after="0" w:line="240" w:lineRule="auto"/>
              <w:ind w:firstLine="253"/>
              <w:jc w:val="both"/>
              <w:rPr>
                <w:bCs/>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Информация в Ученый Совет</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Отдел международного сотрудничества</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ДУМР</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ВИБП</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апрель</w:t>
            </w:r>
          </w:p>
          <w:p w:rsidR="00BF4FCE" w:rsidRPr="00DF2E83" w:rsidRDefault="00BF4FCE" w:rsidP="00DF2E83">
            <w:pPr>
              <w:snapToGrid w:val="0"/>
              <w:spacing w:after="0" w:line="240" w:lineRule="auto"/>
              <w:jc w:val="center"/>
              <w:rPr>
                <w:sz w:val="27"/>
                <w:szCs w:val="27"/>
              </w:rPr>
            </w:pPr>
            <w:r w:rsidRPr="00DF2E83">
              <w:rPr>
                <w:sz w:val="27"/>
                <w:szCs w:val="27"/>
              </w:rPr>
              <w:t>2013 года</w:t>
            </w:r>
          </w:p>
          <w:p w:rsidR="00BF4FCE" w:rsidRPr="00DF2E83" w:rsidRDefault="00BF4FCE" w:rsidP="00DF2E83">
            <w:pPr>
              <w:snapToGrid w:val="0"/>
              <w:spacing w:after="0" w:line="240" w:lineRule="auto"/>
              <w:jc w:val="center"/>
              <w:rPr>
                <w:sz w:val="27"/>
                <w:szCs w:val="27"/>
              </w:rPr>
            </w:pPr>
          </w:p>
        </w:tc>
      </w:tr>
      <w:tr w:rsidR="00BF4FCE" w:rsidRPr="00DF2E83" w:rsidTr="00D870A1">
        <w:trPr>
          <w:trHeight w:val="719"/>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numPr>
                <w:ilvl w:val="0"/>
                <w:numId w:val="9"/>
              </w:numPr>
              <w:spacing w:after="0" w:line="240" w:lineRule="auto"/>
              <w:ind w:hanging="540"/>
              <w:jc w:val="center"/>
              <w:rPr>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lang w:val="kk-KZ"/>
              </w:rPr>
              <w:t xml:space="preserve">Разработка Положении об академической мобильности ППС и обучающихся </w:t>
            </w:r>
          </w:p>
        </w:tc>
        <w:tc>
          <w:tcPr>
            <w:tcW w:w="31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Положение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Юридический отдел</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rPr>
              <w:t>апрел</w:t>
            </w:r>
            <w:r w:rsidRPr="00DF2E83">
              <w:rPr>
                <w:sz w:val="27"/>
                <w:szCs w:val="27"/>
                <w:lang w:val="kk-KZ"/>
              </w:rPr>
              <w:t>ь</w:t>
            </w:r>
            <w:r w:rsidRPr="00DF2E83">
              <w:rPr>
                <w:sz w:val="27"/>
                <w:szCs w:val="27"/>
              </w:rPr>
              <w:t xml:space="preserve">       2013 года</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rPr>
            </w:pPr>
            <w:r w:rsidRPr="00DF2E83">
              <w:rPr>
                <w:sz w:val="27"/>
                <w:szCs w:val="27"/>
                <w:lang w:val="kk-KZ"/>
              </w:rPr>
              <w:t xml:space="preserve">Разработать </w:t>
            </w:r>
            <w:r w:rsidRPr="00DF2E83">
              <w:rPr>
                <w:sz w:val="27"/>
                <w:szCs w:val="27"/>
              </w:rPr>
              <w:t>комплекс мер по формированию нового казахстанского патриотизма, повышению роли национальной интеллигенции в укреплении общенациональных мировоззренческих ценностей  и всеказахстанской идентичности</w:t>
            </w:r>
          </w:p>
          <w:p w:rsidR="00BF4FCE" w:rsidRPr="00DF2E83" w:rsidRDefault="00BF4FCE" w:rsidP="00DF2E83">
            <w:pPr>
              <w:snapToGrid w:val="0"/>
              <w:spacing w:after="0" w:line="240" w:lineRule="auto"/>
              <w:ind w:hanging="540"/>
              <w:jc w:val="both"/>
              <w:rPr>
                <w:sz w:val="27"/>
                <w:szCs w:val="27"/>
              </w:rPr>
            </w:pPr>
          </w:p>
          <w:p w:rsidR="00BF4FCE" w:rsidRPr="00DF2E83" w:rsidRDefault="00BF4FCE" w:rsidP="00DF2E83">
            <w:pPr>
              <w:snapToGrid w:val="0"/>
              <w:spacing w:after="0" w:line="240" w:lineRule="auto"/>
              <w:ind w:hanging="540"/>
              <w:jc w:val="both"/>
              <w:rPr>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pacing w:after="0" w:line="240" w:lineRule="auto"/>
              <w:ind w:left="360"/>
              <w:rPr>
                <w:sz w:val="27"/>
                <w:szCs w:val="27"/>
                <w:lang w:val="kk-KZ"/>
              </w:rPr>
            </w:pPr>
            <w:r w:rsidRPr="00DF2E83">
              <w:rPr>
                <w:sz w:val="27"/>
                <w:szCs w:val="27"/>
                <w:lang w:val="kk-KZ"/>
              </w:rPr>
              <w:t>Планы мероприятии</w:t>
            </w:r>
          </w:p>
          <w:p w:rsidR="00BF4FCE" w:rsidRPr="00DF2E83" w:rsidRDefault="00BF4FCE" w:rsidP="00DF2E83">
            <w:pPr>
              <w:spacing w:after="0" w:line="240" w:lineRule="auto"/>
              <w:ind w:left="360"/>
              <w:rPr>
                <w:sz w:val="27"/>
                <w:szCs w:val="27"/>
              </w:rPr>
            </w:pPr>
            <w:r w:rsidRPr="00DF2E83">
              <w:rPr>
                <w:sz w:val="27"/>
                <w:szCs w:val="27"/>
              </w:rPr>
              <w:t xml:space="preserve">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Департамент по развитию социально-культурной компотенции студентов</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Воспитательный отдел</w:t>
            </w:r>
          </w:p>
          <w:p w:rsidR="00BF4FCE" w:rsidRPr="00DF2E83" w:rsidRDefault="00BF4FCE" w:rsidP="00DF2E83">
            <w:pPr>
              <w:snapToGrid w:val="0"/>
              <w:spacing w:after="0" w:line="240" w:lineRule="auto"/>
              <w:jc w:val="center"/>
              <w:rPr>
                <w:sz w:val="27"/>
                <w:szCs w:val="27"/>
              </w:rPr>
            </w:pPr>
            <w:r w:rsidRPr="00DF2E83">
              <w:rPr>
                <w:sz w:val="27"/>
                <w:szCs w:val="27"/>
                <w:lang w:val="kk-KZ"/>
              </w:rPr>
              <w:t>С</w:t>
            </w:r>
            <w:r w:rsidRPr="00DF2E83">
              <w:rPr>
                <w:sz w:val="27"/>
                <w:szCs w:val="27"/>
              </w:rPr>
              <w:t xml:space="preserve">туденческие организации  </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r w:rsidRPr="00DF2E83">
              <w:rPr>
                <w:sz w:val="27"/>
                <w:szCs w:val="27"/>
                <w:lang w:val="kk-KZ"/>
              </w:rPr>
              <w:t>май</w:t>
            </w:r>
            <w:r w:rsidRPr="00DF2E83">
              <w:rPr>
                <w:sz w:val="27"/>
                <w:szCs w:val="27"/>
              </w:rPr>
              <w:t xml:space="preserve"> </w:t>
            </w:r>
          </w:p>
          <w:p w:rsidR="00BF4FCE" w:rsidRPr="00DF2E83" w:rsidRDefault="00BF4FCE" w:rsidP="00DF2E83">
            <w:pPr>
              <w:pStyle w:val="ab"/>
              <w:snapToGrid w:val="0"/>
              <w:spacing w:after="0" w:line="240" w:lineRule="auto"/>
              <w:ind w:left="34" w:right="-108"/>
              <w:rPr>
                <w:rFonts w:ascii="Times New Roman" w:hAnsi="Times New Roman"/>
                <w:sz w:val="27"/>
                <w:szCs w:val="27"/>
              </w:rPr>
            </w:pPr>
            <w:r w:rsidRPr="00DF2E83">
              <w:rPr>
                <w:rFonts w:ascii="Times New Roman" w:hAnsi="Times New Roman"/>
                <w:sz w:val="27"/>
                <w:szCs w:val="27"/>
                <w:lang w:val="kk-KZ"/>
              </w:rPr>
              <w:t>2013 года</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pacing w:after="0" w:line="240" w:lineRule="auto"/>
              <w:rPr>
                <w:sz w:val="27"/>
                <w:szCs w:val="27"/>
              </w:rPr>
            </w:pPr>
            <w:r w:rsidRPr="00DF2E83">
              <w:rPr>
                <w:sz w:val="27"/>
                <w:szCs w:val="27"/>
              </w:rPr>
              <w:t>КАЗНМУ им. С Асфедиярова – многоэтичное  поликонфессиоанальное  и поликультурное сообщество  наций на основе особой казахстанской толерантости</w:t>
            </w:r>
          </w:p>
        </w:tc>
        <w:tc>
          <w:tcPr>
            <w:tcW w:w="3118" w:type="dxa"/>
            <w:tcBorders>
              <w:top w:val="single" w:sz="4" w:space="0" w:color="auto"/>
              <w:bottom w:val="single" w:sz="4" w:space="0" w:color="auto"/>
            </w:tcBorders>
            <w:shd w:val="clear" w:color="auto" w:fill="FFFFFF"/>
          </w:tcPr>
          <w:p w:rsidR="00BF4FCE" w:rsidRPr="00DF2E83" w:rsidRDefault="00BF4FCE" w:rsidP="00DF2E83">
            <w:pPr>
              <w:spacing w:after="0" w:line="240" w:lineRule="auto"/>
              <w:ind w:left="360"/>
              <w:rPr>
                <w:sz w:val="27"/>
                <w:szCs w:val="27"/>
                <w:lang w:val="kk-KZ"/>
              </w:rPr>
            </w:pPr>
            <w:r w:rsidRPr="00DF2E83">
              <w:rPr>
                <w:sz w:val="27"/>
                <w:szCs w:val="27"/>
                <w:lang w:val="kk-KZ"/>
              </w:rPr>
              <w:t>Ц</w:t>
            </w:r>
            <w:r w:rsidRPr="00DF2E83">
              <w:rPr>
                <w:sz w:val="27"/>
                <w:szCs w:val="27"/>
              </w:rPr>
              <w:t xml:space="preserve">иклы </w:t>
            </w:r>
            <w:r w:rsidRPr="00DF2E83">
              <w:rPr>
                <w:sz w:val="27"/>
                <w:szCs w:val="27"/>
                <w:lang w:val="kk-KZ"/>
              </w:rPr>
              <w:t xml:space="preserve"> </w:t>
            </w:r>
            <w:r w:rsidRPr="00DF2E83">
              <w:rPr>
                <w:sz w:val="27"/>
                <w:szCs w:val="27"/>
              </w:rPr>
              <w:t>мероприятий  - конференций, диспутов, дебатов, дней культуры  народов РК т.д.,посвященные  казахстанскому  патриотизму</w:t>
            </w:r>
          </w:p>
        </w:tc>
        <w:tc>
          <w:tcPr>
            <w:tcW w:w="2835" w:type="dxa"/>
            <w:tcBorders>
              <w:top w:val="single" w:sz="4" w:space="0" w:color="auto"/>
              <w:bottom w:val="single" w:sz="4" w:space="0" w:color="auto"/>
            </w:tcBorders>
            <w:shd w:val="clear" w:color="auto" w:fill="FFFFFF"/>
          </w:tcPr>
          <w:p w:rsidR="00BF4FCE" w:rsidRPr="00DF2E83" w:rsidRDefault="00BF4FCE" w:rsidP="000F42C8">
            <w:pPr>
              <w:spacing w:after="0" w:line="240" w:lineRule="auto"/>
              <w:rPr>
                <w:sz w:val="27"/>
                <w:szCs w:val="27"/>
              </w:rPr>
            </w:pPr>
            <w:r w:rsidRPr="00DF2E83">
              <w:rPr>
                <w:sz w:val="27"/>
                <w:szCs w:val="27"/>
              </w:rPr>
              <w:t>Департамент  развития культурной и социальной компетенции. Этический Совет.</w:t>
            </w:r>
            <w:r w:rsidRPr="00DF2E83">
              <w:rPr>
                <w:sz w:val="27"/>
                <w:szCs w:val="27"/>
                <w:lang w:val="kk-KZ"/>
              </w:rPr>
              <w:t xml:space="preserve"> </w:t>
            </w:r>
            <w:r w:rsidRPr="00DF2E83">
              <w:rPr>
                <w:sz w:val="27"/>
                <w:szCs w:val="27"/>
              </w:rPr>
              <w:t xml:space="preserve">Деканаты. Студенческие общественные  </w:t>
            </w:r>
            <w:r w:rsidRPr="00DF2E83">
              <w:rPr>
                <w:sz w:val="27"/>
                <w:szCs w:val="27"/>
              </w:rPr>
              <w:lastRenderedPageBreak/>
              <w:t>организации.</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p>
        </w:tc>
      </w:tr>
      <w:tr w:rsidR="00BF4FCE" w:rsidRPr="00DF2E83" w:rsidTr="00D870A1">
        <w:trPr>
          <w:trHeight w:val="704"/>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hd w:val="clear" w:color="auto" w:fill="FFFFFF"/>
              <w:snapToGrid w:val="0"/>
              <w:spacing w:after="0" w:line="240" w:lineRule="auto"/>
              <w:jc w:val="both"/>
              <w:rPr>
                <w:sz w:val="27"/>
                <w:szCs w:val="27"/>
                <w:lang w:val="kk-KZ"/>
              </w:rPr>
            </w:pPr>
            <w:r w:rsidRPr="00DF2E83">
              <w:rPr>
                <w:sz w:val="27"/>
                <w:szCs w:val="27"/>
                <w:lang w:val="kk-KZ"/>
              </w:rPr>
              <w:t xml:space="preserve"> Подготовка предложении о с</w:t>
            </w:r>
            <w:r w:rsidRPr="00DF2E83">
              <w:rPr>
                <w:sz w:val="27"/>
                <w:szCs w:val="27"/>
              </w:rPr>
              <w:t>овершентвовани</w:t>
            </w:r>
            <w:r w:rsidRPr="00DF2E83">
              <w:rPr>
                <w:sz w:val="27"/>
                <w:szCs w:val="27"/>
                <w:lang w:val="kk-KZ"/>
              </w:rPr>
              <w:t xml:space="preserve">и </w:t>
            </w:r>
            <w:r w:rsidRPr="00DF2E83">
              <w:rPr>
                <w:sz w:val="27"/>
                <w:szCs w:val="27"/>
              </w:rPr>
              <w:t>работы Терминком</w:t>
            </w:r>
          </w:p>
          <w:p w:rsidR="00BF4FCE" w:rsidRPr="00DF2E83" w:rsidRDefault="00BF4FCE" w:rsidP="00DF2E83">
            <w:pPr>
              <w:shd w:val="clear" w:color="auto" w:fill="FFFFFF"/>
              <w:snapToGrid w:val="0"/>
              <w:spacing w:after="0" w:line="240" w:lineRule="auto"/>
              <w:jc w:val="both"/>
              <w:rPr>
                <w:sz w:val="27"/>
                <w:szCs w:val="27"/>
                <w:lang w:val="kk-KZ"/>
              </w:rPr>
            </w:pPr>
          </w:p>
          <w:p w:rsidR="00BF4FCE" w:rsidRPr="00DF2E83" w:rsidRDefault="00BF4FCE" w:rsidP="00DF2E83">
            <w:pPr>
              <w:snapToGrid w:val="0"/>
              <w:spacing w:after="0" w:line="240" w:lineRule="auto"/>
              <w:ind w:firstLine="253"/>
              <w:jc w:val="both"/>
              <w:rPr>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hd w:val="clear" w:color="auto" w:fill="FFFFFF"/>
              <w:snapToGrid w:val="0"/>
              <w:spacing w:after="0" w:line="240" w:lineRule="auto"/>
              <w:jc w:val="center"/>
              <w:rPr>
                <w:sz w:val="27"/>
                <w:szCs w:val="27"/>
                <w:lang w:val="kk-KZ"/>
              </w:rPr>
            </w:pPr>
            <w:r w:rsidRPr="00DF2E83">
              <w:rPr>
                <w:sz w:val="27"/>
                <w:szCs w:val="27"/>
                <w:lang w:val="kk-KZ"/>
              </w:rPr>
              <w:t>Предложение</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rPr>
            </w:pP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 xml:space="preserve">2013 года </w:t>
            </w:r>
          </w:p>
        </w:tc>
      </w:tr>
      <w:tr w:rsidR="00BF4FCE" w:rsidRPr="00DF2E83" w:rsidTr="00D870A1">
        <w:trPr>
          <w:trHeight w:val="1144"/>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0F42C8">
            <w:pPr>
              <w:snapToGrid w:val="0"/>
              <w:spacing w:after="0" w:line="240" w:lineRule="auto"/>
              <w:ind w:firstLine="253"/>
              <w:jc w:val="both"/>
              <w:rPr>
                <w:sz w:val="27"/>
                <w:szCs w:val="27"/>
              </w:rPr>
            </w:pPr>
            <w:r w:rsidRPr="00DF2E83">
              <w:rPr>
                <w:sz w:val="27"/>
                <w:szCs w:val="27"/>
                <w:lang w:val="kk-KZ"/>
              </w:rPr>
              <w:t xml:space="preserve">Подготока предложении по </w:t>
            </w:r>
            <w:r w:rsidRPr="00DF2E83">
              <w:rPr>
                <w:sz w:val="27"/>
                <w:szCs w:val="27"/>
              </w:rPr>
              <w:t>реализацию комплекса мер, направленных на популяризацию казахского языка и его модернизацию, в том числе путем совершенствования терминологической работы</w:t>
            </w:r>
          </w:p>
        </w:tc>
        <w:tc>
          <w:tcPr>
            <w:tcW w:w="3118" w:type="dxa"/>
            <w:tcBorders>
              <w:top w:val="single" w:sz="4" w:space="0" w:color="auto"/>
              <w:bottom w:val="single" w:sz="4" w:space="0" w:color="auto"/>
            </w:tcBorders>
            <w:shd w:val="clear" w:color="auto" w:fill="FFFFFF"/>
          </w:tcPr>
          <w:p w:rsidR="00BF4FCE" w:rsidRPr="00DF2E83" w:rsidRDefault="00BF4FCE" w:rsidP="00DF2E83">
            <w:pPr>
              <w:shd w:val="clear" w:color="auto" w:fill="FFFFFF"/>
              <w:snapToGrid w:val="0"/>
              <w:spacing w:after="0" w:line="240" w:lineRule="auto"/>
              <w:jc w:val="center"/>
              <w:rPr>
                <w:sz w:val="27"/>
                <w:szCs w:val="27"/>
                <w:lang w:val="kk-KZ"/>
              </w:rPr>
            </w:pPr>
            <w:r w:rsidRPr="00DF2E83">
              <w:rPr>
                <w:sz w:val="27"/>
                <w:szCs w:val="27"/>
                <w:lang w:val="kk-KZ"/>
              </w:rPr>
              <w:t>Предложение</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Учебный департмент общеобразовательных дисциплин</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ЦЯП</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август</w:t>
            </w:r>
          </w:p>
          <w:p w:rsidR="00BF4FCE" w:rsidRPr="00DF2E83" w:rsidRDefault="00BF4FCE" w:rsidP="00DF2E83">
            <w:pPr>
              <w:snapToGrid w:val="0"/>
              <w:spacing w:after="0" w:line="240" w:lineRule="auto"/>
              <w:jc w:val="center"/>
              <w:rPr>
                <w:sz w:val="27"/>
                <w:szCs w:val="27"/>
              </w:rPr>
            </w:pPr>
            <w:r w:rsidRPr="00DF2E83">
              <w:rPr>
                <w:sz w:val="27"/>
                <w:szCs w:val="27"/>
              </w:rPr>
              <w:t>2013 года</w:t>
            </w:r>
          </w:p>
        </w:tc>
      </w:tr>
      <w:tr w:rsidR="00BF4FCE" w:rsidRPr="00DF2E83" w:rsidTr="00D870A1">
        <w:trPr>
          <w:trHeight w:val="1224"/>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rPr>
              <w:t>Разработать  концепцию  поэтапного  изучения и овладения казахским,  русским  и английским  языками  сотрудниками К</w:t>
            </w:r>
            <w:r w:rsidRPr="00DF2E83">
              <w:rPr>
                <w:sz w:val="27"/>
                <w:szCs w:val="27"/>
                <w:lang w:val="kk-KZ"/>
              </w:rPr>
              <w:t>аз</w:t>
            </w:r>
            <w:r w:rsidRPr="00DF2E83">
              <w:rPr>
                <w:sz w:val="27"/>
                <w:szCs w:val="27"/>
              </w:rPr>
              <w:t>НМУ</w:t>
            </w:r>
          </w:p>
        </w:tc>
        <w:tc>
          <w:tcPr>
            <w:tcW w:w="3118" w:type="dxa"/>
            <w:tcBorders>
              <w:top w:val="single" w:sz="4" w:space="0" w:color="auto"/>
              <w:bottom w:val="single" w:sz="4" w:space="0" w:color="auto"/>
            </w:tcBorders>
            <w:shd w:val="clear" w:color="auto" w:fill="FFFFFF"/>
          </w:tcPr>
          <w:p w:rsidR="00BF4FCE" w:rsidRPr="00DF2E83" w:rsidRDefault="00BF4FCE" w:rsidP="00DF2E83">
            <w:pPr>
              <w:shd w:val="clear" w:color="auto" w:fill="FFFFFF"/>
              <w:snapToGrid w:val="0"/>
              <w:spacing w:after="0" w:line="240" w:lineRule="auto"/>
              <w:jc w:val="center"/>
              <w:rPr>
                <w:sz w:val="27"/>
                <w:szCs w:val="27"/>
                <w:lang w:val="kk-KZ"/>
              </w:rPr>
            </w:pPr>
            <w:r w:rsidRPr="00DF2E83">
              <w:rPr>
                <w:sz w:val="27"/>
                <w:szCs w:val="27"/>
                <w:lang w:val="kk-KZ"/>
              </w:rPr>
              <w:t>Концепция</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Центр языковой подготовки. Департамент  базовых медицинских дисциплин</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t>11 квартал</w:t>
            </w: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lang w:val="kk-KZ"/>
              </w:rPr>
            </w:pPr>
            <w:r w:rsidRPr="00DF2E83">
              <w:rPr>
                <w:sz w:val="27"/>
                <w:szCs w:val="27"/>
              </w:rPr>
              <w:t>Разработат</w:t>
            </w:r>
            <w:r w:rsidRPr="00DF2E83">
              <w:rPr>
                <w:sz w:val="27"/>
                <w:szCs w:val="27"/>
                <w:lang w:val="kk-KZ"/>
              </w:rPr>
              <w:t xml:space="preserve">ка предложении </w:t>
            </w:r>
            <w:r w:rsidRPr="00DF2E83">
              <w:rPr>
                <w:sz w:val="27"/>
                <w:szCs w:val="27"/>
              </w:rPr>
              <w:t>по противодействию религиозному экстремизму и терроризму и принять меры по совершенствованию законодательства с целью нейтрализации проявлений религиозного экстремизма и терроризма</w:t>
            </w:r>
          </w:p>
          <w:p w:rsidR="00BF4FCE" w:rsidRPr="00DF2E83" w:rsidRDefault="00BF4FCE" w:rsidP="00DF2E83">
            <w:pPr>
              <w:snapToGrid w:val="0"/>
              <w:spacing w:after="0" w:line="240" w:lineRule="auto"/>
              <w:ind w:firstLine="253"/>
              <w:jc w:val="both"/>
              <w:rPr>
                <w:sz w:val="27"/>
                <w:szCs w:val="27"/>
              </w:rPr>
            </w:pPr>
          </w:p>
        </w:tc>
        <w:tc>
          <w:tcPr>
            <w:tcW w:w="3118" w:type="dxa"/>
            <w:tcBorders>
              <w:top w:val="single" w:sz="4" w:space="0" w:color="auto"/>
              <w:bottom w:val="single" w:sz="4" w:space="0" w:color="auto"/>
            </w:tcBorders>
            <w:shd w:val="clear" w:color="auto" w:fill="FFFFFF"/>
          </w:tcPr>
          <w:p w:rsidR="00BF4FCE" w:rsidRPr="00DF2E83" w:rsidRDefault="00BF4FCE" w:rsidP="00DF2E83">
            <w:pPr>
              <w:shd w:val="clear" w:color="auto" w:fill="FFFFFF"/>
              <w:snapToGrid w:val="0"/>
              <w:spacing w:after="0" w:line="240" w:lineRule="auto"/>
              <w:jc w:val="center"/>
              <w:rPr>
                <w:sz w:val="27"/>
                <w:szCs w:val="27"/>
                <w:lang w:val="kk-KZ"/>
              </w:rPr>
            </w:pPr>
            <w:r w:rsidRPr="00DF2E83">
              <w:rPr>
                <w:sz w:val="27"/>
                <w:szCs w:val="27"/>
                <w:lang w:val="kk-KZ"/>
              </w:rPr>
              <w:t xml:space="preserve">Предложение </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Департамент по развитию социально-культурной компотенции студентов</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Воспитательный отдел</w:t>
            </w:r>
          </w:p>
          <w:p w:rsidR="00BF4FCE" w:rsidRPr="00DF2E83" w:rsidRDefault="00BF4FCE" w:rsidP="00DF2E83">
            <w:pPr>
              <w:snapToGrid w:val="0"/>
              <w:spacing w:after="0" w:line="240" w:lineRule="auto"/>
              <w:jc w:val="center"/>
              <w:rPr>
                <w:sz w:val="27"/>
                <w:szCs w:val="27"/>
                <w:lang w:val="kk-KZ"/>
              </w:rPr>
            </w:pPr>
            <w:r w:rsidRPr="00DF2E83">
              <w:rPr>
                <w:sz w:val="27"/>
                <w:szCs w:val="27"/>
                <w:lang w:val="kk-KZ"/>
              </w:rPr>
              <w:t>Модуль медицинского права</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t>май</w:t>
            </w:r>
          </w:p>
          <w:p w:rsidR="00BF4FCE" w:rsidRPr="00DF2E83" w:rsidRDefault="00BF4FCE" w:rsidP="00DF2E83">
            <w:pPr>
              <w:snapToGrid w:val="0"/>
              <w:spacing w:after="0" w:line="240" w:lineRule="auto"/>
              <w:jc w:val="center"/>
              <w:rPr>
                <w:sz w:val="27"/>
                <w:szCs w:val="27"/>
              </w:rPr>
            </w:pPr>
            <w:r w:rsidRPr="00DF2E83">
              <w:rPr>
                <w:sz w:val="27"/>
                <w:szCs w:val="27"/>
              </w:rPr>
              <w:t>2013 года</w:t>
            </w:r>
          </w:p>
          <w:p w:rsidR="00BF4FCE" w:rsidRPr="00DF2E83" w:rsidRDefault="00BF4FCE" w:rsidP="00DF2E83">
            <w:pPr>
              <w:snapToGrid w:val="0"/>
              <w:spacing w:after="0" w:line="240" w:lineRule="auto"/>
              <w:jc w:val="center"/>
              <w:rPr>
                <w:sz w:val="27"/>
                <w:szCs w:val="27"/>
              </w:rPr>
            </w:pPr>
          </w:p>
          <w:p w:rsidR="00BF4FCE" w:rsidRPr="00DF2E83" w:rsidRDefault="00BF4FCE" w:rsidP="00DF2E83">
            <w:pPr>
              <w:snapToGrid w:val="0"/>
              <w:spacing w:after="0" w:line="240" w:lineRule="auto"/>
              <w:jc w:val="center"/>
              <w:rPr>
                <w:sz w:val="27"/>
                <w:szCs w:val="27"/>
              </w:rPr>
            </w:pPr>
          </w:p>
          <w:p w:rsidR="00BF4FCE" w:rsidRPr="00DF2E83" w:rsidRDefault="00BF4FCE" w:rsidP="00DF2E83">
            <w:pPr>
              <w:snapToGrid w:val="0"/>
              <w:spacing w:after="0" w:line="240" w:lineRule="auto"/>
              <w:jc w:val="center"/>
              <w:rPr>
                <w:sz w:val="27"/>
                <w:szCs w:val="27"/>
              </w:rPr>
            </w:pPr>
          </w:p>
          <w:p w:rsidR="00BF4FCE" w:rsidRPr="00DF2E83" w:rsidRDefault="00BF4FCE" w:rsidP="00DF2E83">
            <w:pPr>
              <w:snapToGrid w:val="0"/>
              <w:spacing w:after="0" w:line="240" w:lineRule="auto"/>
              <w:jc w:val="center"/>
              <w:rPr>
                <w:sz w:val="27"/>
                <w:szCs w:val="27"/>
              </w:rPr>
            </w:pPr>
          </w:p>
        </w:tc>
      </w:tr>
      <w:tr w:rsidR="00BF4FCE" w:rsidRPr="00DF2E83" w:rsidTr="00D870A1">
        <w:trPr>
          <w:trHeight w:val="343"/>
        </w:trPr>
        <w:tc>
          <w:tcPr>
            <w:tcW w:w="827" w:type="dxa"/>
            <w:gridSpan w:val="2"/>
            <w:tcBorders>
              <w:top w:val="single" w:sz="4" w:space="0" w:color="auto"/>
              <w:bottom w:val="single" w:sz="4" w:space="0" w:color="auto"/>
            </w:tcBorders>
            <w:shd w:val="clear" w:color="auto" w:fill="FFFFFF"/>
          </w:tcPr>
          <w:p w:rsidR="00BF4FCE" w:rsidRPr="00DF2E83" w:rsidRDefault="00BF4FCE" w:rsidP="00DF2E83">
            <w:pPr>
              <w:pStyle w:val="1"/>
              <w:widowControl/>
              <w:numPr>
                <w:ilvl w:val="0"/>
                <w:numId w:val="9"/>
              </w:numPr>
              <w:autoSpaceDE/>
              <w:autoSpaceDN/>
              <w:adjustRightInd/>
              <w:spacing w:line="240" w:lineRule="auto"/>
              <w:ind w:hanging="540"/>
              <w:contextualSpacing/>
              <w:jc w:val="center"/>
              <w:rPr>
                <w:rFonts w:ascii="Times New Roman" w:hAnsi="Times New Roman"/>
                <w:bCs/>
                <w:sz w:val="27"/>
                <w:szCs w:val="27"/>
              </w:rPr>
            </w:pPr>
          </w:p>
        </w:tc>
        <w:tc>
          <w:tcPr>
            <w:tcW w:w="6511"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ind w:firstLine="253"/>
              <w:jc w:val="both"/>
              <w:rPr>
                <w:sz w:val="27"/>
                <w:szCs w:val="27"/>
              </w:rPr>
            </w:pPr>
            <w:r w:rsidRPr="00DF2E83">
              <w:rPr>
                <w:sz w:val="27"/>
                <w:szCs w:val="27"/>
              </w:rPr>
              <w:t xml:space="preserve">Радикализм, экстремизм и терроризм  </w:t>
            </w:r>
            <w:r w:rsidRPr="00DF2E83">
              <w:rPr>
                <w:sz w:val="27"/>
                <w:szCs w:val="27"/>
              </w:rPr>
              <w:lastRenderedPageBreak/>
              <w:t>несовместимы с  традициями, мусульманской уммы и светского  государства Казахстан.</w:t>
            </w:r>
            <w:r w:rsidRPr="00DF2E83">
              <w:rPr>
                <w:sz w:val="27"/>
                <w:szCs w:val="27"/>
                <w:lang w:val="kk-KZ"/>
              </w:rPr>
              <w:t xml:space="preserve"> </w:t>
            </w:r>
            <w:r w:rsidRPr="00DF2E83">
              <w:rPr>
                <w:sz w:val="27"/>
                <w:szCs w:val="27"/>
              </w:rPr>
              <w:t>Разработать Программу  и  План по формированию религиозного сознания  среди сотрудников соответственно с традициями и культурой Казахстана</w:t>
            </w:r>
          </w:p>
        </w:tc>
        <w:tc>
          <w:tcPr>
            <w:tcW w:w="3118" w:type="dxa"/>
            <w:tcBorders>
              <w:top w:val="single" w:sz="4" w:space="0" w:color="auto"/>
              <w:bottom w:val="single" w:sz="4" w:space="0" w:color="auto"/>
            </w:tcBorders>
            <w:shd w:val="clear" w:color="auto" w:fill="FFFFFF"/>
          </w:tcPr>
          <w:p w:rsidR="00BF4FCE" w:rsidRPr="00DF2E83" w:rsidRDefault="00BF4FCE" w:rsidP="00DF2E83">
            <w:pPr>
              <w:shd w:val="clear" w:color="auto" w:fill="FFFFFF"/>
              <w:snapToGrid w:val="0"/>
              <w:spacing w:after="0" w:line="240" w:lineRule="auto"/>
              <w:jc w:val="center"/>
              <w:rPr>
                <w:sz w:val="27"/>
                <w:szCs w:val="27"/>
                <w:lang w:val="kk-KZ"/>
              </w:rPr>
            </w:pPr>
            <w:r w:rsidRPr="00DF2E83">
              <w:rPr>
                <w:sz w:val="27"/>
                <w:szCs w:val="27"/>
                <w:lang w:val="kk-KZ"/>
              </w:rPr>
              <w:lastRenderedPageBreak/>
              <w:t>Программа</w:t>
            </w:r>
          </w:p>
          <w:p w:rsidR="00BF4FCE" w:rsidRPr="00DF2E83" w:rsidRDefault="00BF4FCE" w:rsidP="00DF2E83">
            <w:pPr>
              <w:shd w:val="clear" w:color="auto" w:fill="FFFFFF"/>
              <w:snapToGrid w:val="0"/>
              <w:spacing w:after="0" w:line="240" w:lineRule="auto"/>
              <w:jc w:val="center"/>
              <w:rPr>
                <w:sz w:val="27"/>
                <w:szCs w:val="27"/>
                <w:lang w:val="kk-KZ"/>
              </w:rPr>
            </w:pPr>
            <w:r w:rsidRPr="00DF2E83">
              <w:rPr>
                <w:sz w:val="27"/>
                <w:szCs w:val="27"/>
                <w:lang w:val="kk-KZ"/>
              </w:rPr>
              <w:lastRenderedPageBreak/>
              <w:t>План</w:t>
            </w:r>
          </w:p>
        </w:tc>
        <w:tc>
          <w:tcPr>
            <w:tcW w:w="2835"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rPr>
              <w:lastRenderedPageBreak/>
              <w:t xml:space="preserve">Этический Совет, </w:t>
            </w:r>
            <w:r w:rsidRPr="00DF2E83">
              <w:rPr>
                <w:sz w:val="27"/>
                <w:szCs w:val="27"/>
              </w:rPr>
              <w:lastRenderedPageBreak/>
              <w:t>департамент развития культуры и социальной  компетенции, департамент  базовых  медицинских  дисциплин, кафедры общественных  дисциплин</w:t>
            </w:r>
          </w:p>
        </w:tc>
        <w:tc>
          <w:tcPr>
            <w:tcW w:w="1418" w:type="dxa"/>
            <w:tcBorders>
              <w:top w:val="single" w:sz="4" w:space="0" w:color="auto"/>
              <w:bottom w:val="single" w:sz="4" w:space="0" w:color="auto"/>
            </w:tcBorders>
            <w:shd w:val="clear" w:color="auto" w:fill="FFFFFF"/>
          </w:tcPr>
          <w:p w:rsidR="00BF4FCE" w:rsidRPr="00DF2E83" w:rsidRDefault="00BF4FCE" w:rsidP="00DF2E83">
            <w:pPr>
              <w:snapToGrid w:val="0"/>
              <w:spacing w:after="0" w:line="240" w:lineRule="auto"/>
              <w:jc w:val="center"/>
              <w:rPr>
                <w:sz w:val="27"/>
                <w:szCs w:val="27"/>
                <w:lang w:val="kk-KZ"/>
              </w:rPr>
            </w:pPr>
            <w:r w:rsidRPr="00DF2E83">
              <w:rPr>
                <w:sz w:val="27"/>
                <w:szCs w:val="27"/>
                <w:lang w:val="kk-KZ"/>
              </w:rPr>
              <w:lastRenderedPageBreak/>
              <w:t xml:space="preserve">11 </w:t>
            </w:r>
            <w:r w:rsidRPr="00DF2E83">
              <w:rPr>
                <w:sz w:val="27"/>
                <w:szCs w:val="27"/>
                <w:lang w:val="kk-KZ"/>
              </w:rPr>
              <w:lastRenderedPageBreak/>
              <w:t>квартал</w:t>
            </w:r>
          </w:p>
        </w:tc>
      </w:tr>
    </w:tbl>
    <w:p w:rsidR="000F42C8" w:rsidRDefault="000F42C8" w:rsidP="00BF4FCE">
      <w:pPr>
        <w:spacing w:after="0"/>
        <w:rPr>
          <w:b/>
          <w:bCs/>
          <w:sz w:val="28"/>
          <w:lang w:val="kk-KZ"/>
        </w:rPr>
      </w:pPr>
    </w:p>
    <w:p w:rsidR="00BF4FCE" w:rsidRDefault="00DF2E83" w:rsidP="00BF4FCE">
      <w:pPr>
        <w:spacing w:after="0"/>
        <w:rPr>
          <w:b/>
          <w:bCs/>
          <w:sz w:val="28"/>
          <w:lang w:val="kk-KZ"/>
        </w:rPr>
      </w:pPr>
      <w:r>
        <w:rPr>
          <w:b/>
          <w:bCs/>
          <w:sz w:val="28"/>
          <w:lang w:val="kk-KZ"/>
        </w:rPr>
        <w:t xml:space="preserve">Проект решения: </w:t>
      </w:r>
    </w:p>
    <w:p w:rsidR="00DF2E83" w:rsidRDefault="00DF2E83" w:rsidP="00BF4FCE">
      <w:pPr>
        <w:spacing w:after="0"/>
        <w:rPr>
          <w:b/>
          <w:bCs/>
          <w:sz w:val="28"/>
          <w:lang w:val="kk-KZ"/>
        </w:rPr>
      </w:pPr>
    </w:p>
    <w:p w:rsidR="00EC0D48" w:rsidRDefault="00DF2E83" w:rsidP="00EC0D48">
      <w:pPr>
        <w:pStyle w:val="ab"/>
        <w:numPr>
          <w:ilvl w:val="0"/>
          <w:numId w:val="11"/>
        </w:numPr>
        <w:spacing w:after="0" w:line="240" w:lineRule="auto"/>
        <w:jc w:val="both"/>
        <w:rPr>
          <w:rFonts w:ascii="Times New Roman" w:hAnsi="Times New Roman"/>
          <w:bCs/>
          <w:sz w:val="28"/>
          <w:lang w:val="kk-KZ"/>
        </w:rPr>
      </w:pPr>
      <w:r w:rsidRPr="00EC0D48">
        <w:rPr>
          <w:rFonts w:ascii="Times New Roman" w:hAnsi="Times New Roman"/>
          <w:bCs/>
          <w:sz w:val="28"/>
          <w:lang w:val="kk-KZ"/>
        </w:rPr>
        <w:t xml:space="preserve">Утвердить </w:t>
      </w:r>
      <w:r w:rsidR="00EC0D48" w:rsidRPr="00EC0D48">
        <w:rPr>
          <w:rFonts w:ascii="Times New Roman" w:hAnsi="Times New Roman"/>
          <w:bCs/>
          <w:sz w:val="28"/>
          <w:lang w:val="kk-KZ"/>
        </w:rPr>
        <w:t>Общеуниверситетский п</w:t>
      </w:r>
      <w:r w:rsidR="00EC0D48" w:rsidRPr="00EC0D48">
        <w:rPr>
          <w:rFonts w:ascii="Times New Roman" w:hAnsi="Times New Roman"/>
          <w:bCs/>
          <w:sz w:val="28"/>
        </w:rPr>
        <w:t>лан мероприятий</w:t>
      </w:r>
      <w:r w:rsidR="00EC0D48" w:rsidRPr="00EC0D48">
        <w:rPr>
          <w:rFonts w:ascii="Times New Roman" w:hAnsi="Times New Roman"/>
          <w:bCs/>
          <w:sz w:val="28"/>
          <w:lang w:val="kk-KZ"/>
        </w:rPr>
        <w:t xml:space="preserve"> </w:t>
      </w:r>
      <w:r w:rsidR="00EC0D48" w:rsidRPr="00EC0D48">
        <w:rPr>
          <w:rFonts w:ascii="Times New Roman" w:hAnsi="Times New Roman"/>
          <w:bCs/>
          <w:sz w:val="28"/>
        </w:rPr>
        <w:t>по реализации Послания Главы государства народу Казахстана от 14 декабря 2012 года</w:t>
      </w:r>
      <w:r w:rsidR="00EC0D48" w:rsidRPr="00EC0D48">
        <w:rPr>
          <w:rFonts w:ascii="Times New Roman" w:hAnsi="Times New Roman"/>
          <w:bCs/>
          <w:sz w:val="28"/>
          <w:lang w:val="kk-KZ"/>
        </w:rPr>
        <w:t xml:space="preserve"> </w:t>
      </w:r>
      <w:r w:rsidR="00EC0D48" w:rsidRPr="00EC0D48">
        <w:rPr>
          <w:rFonts w:ascii="Times New Roman" w:hAnsi="Times New Roman"/>
          <w:bCs/>
          <w:sz w:val="28"/>
        </w:rPr>
        <w:t>«Стратегия «Казахстан -2050»: новый политический курс состоявшегося государства»</w:t>
      </w:r>
    </w:p>
    <w:p w:rsidR="00EC0D48" w:rsidRDefault="00DC0208" w:rsidP="00EC0D48">
      <w:pPr>
        <w:pStyle w:val="ab"/>
        <w:numPr>
          <w:ilvl w:val="0"/>
          <w:numId w:val="11"/>
        </w:numPr>
        <w:spacing w:after="0" w:line="240" w:lineRule="auto"/>
        <w:jc w:val="both"/>
        <w:rPr>
          <w:rFonts w:ascii="Times New Roman" w:hAnsi="Times New Roman"/>
          <w:bCs/>
          <w:sz w:val="28"/>
          <w:lang w:val="kk-KZ"/>
        </w:rPr>
      </w:pPr>
      <w:r>
        <w:rPr>
          <w:rFonts w:ascii="Times New Roman" w:hAnsi="Times New Roman"/>
          <w:bCs/>
          <w:sz w:val="28"/>
          <w:lang w:val="kk-KZ"/>
        </w:rPr>
        <w:t xml:space="preserve">Обеспечить неукоснительное и своевременное исполнение мероприятий общеуниверситетского плана. </w:t>
      </w:r>
    </w:p>
    <w:p w:rsidR="00DC0208" w:rsidRDefault="00DC0208" w:rsidP="00EC0D48">
      <w:pPr>
        <w:pStyle w:val="ab"/>
        <w:numPr>
          <w:ilvl w:val="0"/>
          <w:numId w:val="11"/>
        </w:numPr>
        <w:spacing w:after="0" w:line="240" w:lineRule="auto"/>
        <w:jc w:val="both"/>
        <w:rPr>
          <w:rFonts w:ascii="Times New Roman" w:hAnsi="Times New Roman"/>
          <w:bCs/>
          <w:sz w:val="28"/>
          <w:lang w:val="kk-KZ"/>
        </w:rPr>
      </w:pPr>
      <w:r>
        <w:rPr>
          <w:rFonts w:ascii="Times New Roman" w:hAnsi="Times New Roman"/>
          <w:bCs/>
          <w:sz w:val="28"/>
          <w:lang w:val="kk-KZ"/>
        </w:rPr>
        <w:t xml:space="preserve">Ежеквартально проводить мониторинг по реализации общеуниверситетского плана мероприятий. </w:t>
      </w:r>
    </w:p>
    <w:p w:rsidR="00DC0208" w:rsidRPr="00EC0D48" w:rsidRDefault="00DC0208" w:rsidP="00DC0208">
      <w:pPr>
        <w:pStyle w:val="ab"/>
        <w:spacing w:after="0" w:line="240" w:lineRule="auto"/>
        <w:jc w:val="both"/>
        <w:rPr>
          <w:rFonts w:ascii="Times New Roman" w:hAnsi="Times New Roman"/>
          <w:bCs/>
          <w:sz w:val="28"/>
          <w:lang w:val="kk-KZ"/>
        </w:rPr>
      </w:pPr>
      <w:r>
        <w:rPr>
          <w:rFonts w:ascii="Times New Roman" w:hAnsi="Times New Roman"/>
          <w:bCs/>
          <w:sz w:val="28"/>
          <w:lang w:val="kk-KZ"/>
        </w:rPr>
        <w:t xml:space="preserve">Ответственные: руководители вышеуказанных структурных подразделений. </w:t>
      </w:r>
    </w:p>
    <w:p w:rsidR="00DF2E83" w:rsidRDefault="00DF2E83" w:rsidP="00BF4FCE">
      <w:pPr>
        <w:spacing w:after="0"/>
        <w:rPr>
          <w:bCs/>
          <w:sz w:val="28"/>
          <w:lang w:val="kk-KZ"/>
        </w:rPr>
      </w:pPr>
    </w:p>
    <w:p w:rsidR="00EC0D48" w:rsidRDefault="00EC0D48" w:rsidP="00BF4FCE">
      <w:pPr>
        <w:spacing w:after="0"/>
        <w:rPr>
          <w:bCs/>
          <w:sz w:val="28"/>
          <w:lang w:val="kk-KZ"/>
        </w:rPr>
      </w:pPr>
    </w:p>
    <w:p w:rsidR="00DC0208" w:rsidRDefault="00DC0208">
      <w:pPr>
        <w:rPr>
          <w:bCs/>
          <w:sz w:val="28"/>
          <w:lang w:val="kk-KZ"/>
        </w:rPr>
      </w:pPr>
      <w:r>
        <w:rPr>
          <w:bCs/>
          <w:sz w:val="28"/>
          <w:lang w:val="kk-KZ"/>
        </w:rPr>
        <w:br w:type="page"/>
      </w:r>
    </w:p>
    <w:tbl>
      <w:tblPr>
        <w:tblW w:w="14943" w:type="dxa"/>
        <w:tblInd w:w="89" w:type="dxa"/>
        <w:tblLook w:val="04A0"/>
      </w:tblPr>
      <w:tblGrid>
        <w:gridCol w:w="500"/>
        <w:gridCol w:w="3680"/>
        <w:gridCol w:w="1603"/>
        <w:gridCol w:w="880"/>
        <w:gridCol w:w="3880"/>
        <w:gridCol w:w="2860"/>
        <w:gridCol w:w="1540"/>
      </w:tblGrid>
      <w:tr w:rsidR="00DC0208" w:rsidRPr="00DC0208" w:rsidTr="00DC0208">
        <w:trPr>
          <w:trHeight w:val="510"/>
        </w:trPr>
        <w:tc>
          <w:tcPr>
            <w:tcW w:w="14943" w:type="dxa"/>
            <w:gridSpan w:val="7"/>
            <w:shd w:val="clear" w:color="auto" w:fill="auto"/>
            <w:noWrap/>
            <w:vAlign w:val="center"/>
            <w:hideMark/>
          </w:tcPr>
          <w:p w:rsidR="00DC0208" w:rsidRPr="00816FBE" w:rsidRDefault="00F54A76" w:rsidP="00816FBE">
            <w:pPr>
              <w:pStyle w:val="ab"/>
              <w:numPr>
                <w:ilvl w:val="1"/>
                <w:numId w:val="3"/>
              </w:numPr>
              <w:spacing w:after="0" w:line="240" w:lineRule="auto"/>
              <w:rPr>
                <w:rFonts w:ascii="Times New Roman" w:hAnsi="Times New Roman"/>
                <w:b/>
                <w:bCs/>
                <w:color w:val="000000"/>
                <w:sz w:val="28"/>
                <w:lang w:val="kk-KZ"/>
              </w:rPr>
            </w:pPr>
            <w:r w:rsidRPr="00816FBE">
              <w:rPr>
                <w:rFonts w:ascii="Times New Roman" w:hAnsi="Times New Roman"/>
                <w:bCs/>
                <w:sz w:val="28"/>
                <w:lang w:val="kk-KZ"/>
              </w:rPr>
              <w:lastRenderedPageBreak/>
              <w:br w:type="page"/>
            </w:r>
            <w:r w:rsidR="00DC0208" w:rsidRPr="00816FBE">
              <w:rPr>
                <w:rFonts w:ascii="Times New Roman" w:hAnsi="Times New Roman"/>
                <w:b/>
                <w:bCs/>
                <w:color w:val="000000"/>
                <w:sz w:val="28"/>
              </w:rPr>
              <w:t>Списки сотрудников КазНМУ им. С.Д. Асфендиярова претендующих на присуждение международной стипендии "Болашак"</w:t>
            </w:r>
          </w:p>
          <w:p w:rsidR="00816FBE" w:rsidRPr="00816FBE" w:rsidRDefault="00816FBE" w:rsidP="00816FBE">
            <w:pPr>
              <w:spacing w:after="0" w:line="240" w:lineRule="auto"/>
              <w:rPr>
                <w:rFonts w:eastAsia="Times New Roman"/>
                <w:b/>
                <w:bCs/>
                <w:color w:val="000000"/>
                <w:sz w:val="28"/>
                <w:lang w:val="kk-KZ" w:eastAsia="ru-RU"/>
              </w:rPr>
            </w:pPr>
            <w:r w:rsidRPr="00816FBE">
              <w:rPr>
                <w:b/>
                <w:bCs/>
                <w:color w:val="000000"/>
                <w:sz w:val="28"/>
                <w:lang w:val="kk-KZ"/>
              </w:rPr>
              <w:t xml:space="preserve">Докладчик: </w:t>
            </w:r>
            <w:r>
              <w:rPr>
                <w:b/>
                <w:bCs/>
                <w:color w:val="000000"/>
                <w:sz w:val="28"/>
                <w:lang w:val="kk-KZ"/>
              </w:rPr>
              <w:t xml:space="preserve">директор управления развития человеческих ресурсов А.К.Карибаева </w:t>
            </w:r>
          </w:p>
        </w:tc>
      </w:tr>
      <w:tr w:rsidR="00DC0208" w:rsidRPr="00DC0208" w:rsidTr="00DC0208">
        <w:trPr>
          <w:trHeight w:val="225"/>
        </w:trPr>
        <w:tc>
          <w:tcPr>
            <w:tcW w:w="500" w:type="dxa"/>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p>
        </w:tc>
        <w:tc>
          <w:tcPr>
            <w:tcW w:w="3680" w:type="dxa"/>
            <w:shd w:val="clear" w:color="auto" w:fill="auto"/>
            <w:noWrap/>
            <w:vAlign w:val="center"/>
            <w:hideMark/>
          </w:tcPr>
          <w:p w:rsidR="00DC0208" w:rsidRPr="00816FBE" w:rsidRDefault="00DC0208" w:rsidP="00DC0208">
            <w:pPr>
              <w:spacing w:after="0" w:line="240" w:lineRule="auto"/>
              <w:jc w:val="center"/>
              <w:rPr>
                <w:rFonts w:eastAsia="Times New Roman"/>
                <w:b/>
                <w:bCs/>
                <w:color w:val="000000"/>
                <w:sz w:val="28"/>
                <w:lang w:eastAsia="ru-RU"/>
              </w:rPr>
            </w:pPr>
          </w:p>
        </w:tc>
        <w:tc>
          <w:tcPr>
            <w:tcW w:w="1603" w:type="dxa"/>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p>
        </w:tc>
        <w:tc>
          <w:tcPr>
            <w:tcW w:w="880" w:type="dxa"/>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p>
        </w:tc>
        <w:tc>
          <w:tcPr>
            <w:tcW w:w="3880" w:type="dxa"/>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p>
        </w:tc>
        <w:tc>
          <w:tcPr>
            <w:tcW w:w="2860" w:type="dxa"/>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p>
        </w:tc>
        <w:tc>
          <w:tcPr>
            <w:tcW w:w="1540" w:type="dxa"/>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p>
        </w:tc>
      </w:tr>
      <w:tr w:rsidR="00DC0208" w:rsidRPr="00DC0208" w:rsidTr="00DC0208">
        <w:trPr>
          <w:trHeight w:val="2610"/>
        </w:trPr>
        <w:tc>
          <w:tcPr>
            <w:tcW w:w="14943" w:type="dxa"/>
            <w:gridSpan w:val="7"/>
            <w:tcBorders>
              <w:bottom w:val="single" w:sz="4" w:space="0" w:color="auto"/>
            </w:tcBorders>
            <w:shd w:val="clear" w:color="auto" w:fill="auto"/>
            <w:vAlign w:val="center"/>
            <w:hideMark/>
          </w:tcPr>
          <w:p w:rsidR="00DC0208" w:rsidRDefault="00DC0208" w:rsidP="00DC0208">
            <w:pPr>
              <w:spacing w:after="0" w:line="240" w:lineRule="auto"/>
              <w:jc w:val="both"/>
              <w:rPr>
                <w:rFonts w:eastAsia="Times New Roman"/>
                <w:color w:val="000000"/>
                <w:sz w:val="28"/>
                <w:lang w:val="kk-KZ" w:eastAsia="ru-RU"/>
              </w:rPr>
            </w:pPr>
            <w:r w:rsidRPr="00DC0208">
              <w:rPr>
                <w:rFonts w:eastAsia="Times New Roman"/>
                <w:color w:val="000000"/>
                <w:sz w:val="28"/>
                <w:lang w:eastAsia="ru-RU"/>
              </w:rPr>
              <w:t xml:space="preserve">Управлением по развитию человеческих ресурсов были приняты заявки от руководителей структурных подразделений на прохождение стажировок  по международной программе "Болашак" в 2013 - 2014 учебном году.  Из них: 1 претендент по "Акушерству и гинекологии";  4 претендента по "Восстановительному лечению и медицинской реабилитации"; 3 претендента по "Гастроэнтерологии (в т.ч. детской)"; 1 претендент по "Инфекционным болезням"; 5 претендентов по "Кардиологии (в т.ч. детской)"; 1 претендент по "Кардиохирургии"; 7 претендентов по "Лучевой диагностике (Радиологии)"; 2 претендента по "Менеджменту здравоохранения"; 2 претендента по "Детской пульмонологии";  4 претендента по "Невропатологии";  1 претендент по "Неонатологии";  5 претендентов по "Нейрохирургии"; 23 претендента по "Общественному здравоохранению"; 8 претендентов по "Фармации и Фармакологии"; 4 претендента для прохождения обучения в Магистратуре по "Лучевой диагностике (Радиология), Музыкальной терапии", "Общественному здравоохранению" и по "Геронтологии и женскому здоровью". </w:t>
            </w:r>
          </w:p>
          <w:p w:rsidR="00DC0208" w:rsidRPr="00DC0208" w:rsidRDefault="00DC0208" w:rsidP="00DC0208">
            <w:pPr>
              <w:spacing w:after="0" w:line="240" w:lineRule="auto"/>
              <w:jc w:val="both"/>
              <w:rPr>
                <w:rFonts w:eastAsia="Times New Roman"/>
                <w:color w:val="000000"/>
                <w:sz w:val="28"/>
                <w:lang w:val="kk-KZ" w:eastAsia="ru-RU"/>
              </w:rPr>
            </w:pPr>
          </w:p>
        </w:tc>
      </w:tr>
      <w:tr w:rsidR="00DC0208" w:rsidRPr="00DC0208" w:rsidTr="00DC020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55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Специальность</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Вид</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Код</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Ф.И.О. претендентов</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 xml:space="preserve">Кафедра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Итого</w:t>
            </w:r>
          </w:p>
        </w:tc>
      </w:tr>
      <w:tr w:rsidR="00DC0208" w:rsidRPr="00DC0208" w:rsidTr="00DC020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Акушерство и гинекология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88Т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Калибекова Гульнара Заркынбековна</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Восстановительное лечение и медицинская реабилитация</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91Т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Карибаева Дина Орынбасаровна</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3</w:t>
            </w:r>
          </w:p>
        </w:tc>
      </w:tr>
      <w:tr w:rsidR="00DC0208" w:rsidRPr="00DC0208" w:rsidTr="00DC0208">
        <w:trPr>
          <w:trHeight w:val="36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Умутбаева Гульмира Болатовна</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Колбаев Мейербек Толегенович</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4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Нургалиев Канат Жанабилович</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стажер АПТ</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3</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Гастроэнтерология (в т.ч. детская)</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92Т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Аманкулова Жамила Сеиловна</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3</w:t>
            </w:r>
          </w:p>
        </w:tc>
      </w:tr>
      <w:tr w:rsidR="00DC0208" w:rsidRPr="00DC0208" w:rsidTr="00DC0208">
        <w:trPr>
          <w:trHeight w:val="3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Купеншеева Динара Илесовна</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Садуакасова Фарида Джоракановна</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Инфекционные болезни</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97Т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Оспанбекова Айжан Куанышбаевна</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9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5</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Кардиология (в т.ч. детская)</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99Т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Токушева Алия Нурлановна</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6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Ахметова Г.Д.</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СНМП</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w:t>
            </w:r>
          </w:p>
        </w:tc>
      </w:tr>
      <w:tr w:rsidR="00DC0208" w:rsidRPr="00DC0208" w:rsidTr="00DC0208">
        <w:trPr>
          <w:trHeight w:val="36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Карабаева А.И.</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6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Альмухамбетов М.К.</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6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Балканай Г.</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Кардиохирургия (в т.ч. детская)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100Т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Айткожин Галым Калелович</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7</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Лучевая диагностика (Радиология)</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102Т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Латкина Клавдия Сергеевна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7</w:t>
            </w: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Жакенова Ж.К.</w:t>
            </w:r>
          </w:p>
        </w:tc>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Визуальная диагностика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Нурумбетов К.М.</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Бурхан Нурдаулет</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Касымбекова Г.Д.</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4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Ахметбаева А.Б.</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4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Мусабалаева Г.К.</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8</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Менеджмент здравоохранения</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104Т</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Акажанов Нурбек Арасанович</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4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Нуралиева Улмира Ауезхановна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начальник отдела СМК</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9</w:t>
            </w:r>
          </w:p>
        </w:tc>
        <w:tc>
          <w:tcPr>
            <w:tcW w:w="3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Пульмонология детская</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105Т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Зарубекова Н.З.</w:t>
            </w:r>
          </w:p>
        </w:tc>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СНМП</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Альмухамбетова Э.Ф.</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w:t>
            </w:r>
          </w:p>
        </w:tc>
        <w:tc>
          <w:tcPr>
            <w:tcW w:w="3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Невропатология</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106Т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Маденов Н.Н.</w:t>
            </w:r>
          </w:p>
        </w:tc>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СНМП</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Султанова Д.Н.</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Достаева Б.С.</w:t>
            </w:r>
          </w:p>
        </w:tc>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нервных болезней</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Джуланова Айжан Толегеновна</w:t>
            </w:r>
          </w:p>
        </w:tc>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нервных болезней</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11</w:t>
            </w:r>
          </w:p>
        </w:tc>
        <w:tc>
          <w:tcPr>
            <w:tcW w:w="3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Неонатология</w:t>
            </w:r>
          </w:p>
        </w:tc>
        <w:tc>
          <w:tcPr>
            <w:tcW w:w="16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107Т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Мусаев А.Т.</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СНМП</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12</w:t>
            </w:r>
          </w:p>
        </w:tc>
        <w:tc>
          <w:tcPr>
            <w:tcW w:w="3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Нейрохирургия</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108Т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Кульмухаметов А.С.</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xml:space="preserve">модуль нейрохирургии </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5</w:t>
            </w: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Тян В.К.</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xml:space="preserve">модуль нейрохирургии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Муханов Т.К.</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xml:space="preserve">модуль нейрохирургии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Раимкулова К.Б.</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xml:space="preserve">модуль </w:t>
            </w:r>
            <w:r w:rsidRPr="00DC0208">
              <w:rPr>
                <w:rFonts w:eastAsia="Times New Roman"/>
                <w:color w:val="000000"/>
                <w:sz w:val="28"/>
                <w:lang w:eastAsia="ru-RU"/>
              </w:rPr>
              <w:lastRenderedPageBreak/>
              <w:t xml:space="preserve">нейрохирургии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Ховдаш А.Н.</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xml:space="preserve">модуль нейрохирургии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13</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Общественное здравоохранение</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110Т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Аманкулова Жамила Сеиловна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ВОП №3</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Тогузбаева К.К.</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гигиены труда</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Мырзахметова Ш.К.</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гигиены труда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Нуршабекова А.Б.</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гигиены труда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Сейтахметова М.Б.</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гигиены труда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Куттыбаев А.Д.</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коммунальная гигиена</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Айтамбаева Н.Н.</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коммунальная гигиена</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Тулеков Ж.Д.</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ОЗ</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Абиырова Н.Б.</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ОЗ</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Абдразакова С.У.</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ОЗ</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Жолдасбекова А.С.</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ОЗ</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Кенесарина М.И.</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xml:space="preserve">общая гигиена и </w:t>
            </w:r>
            <w:r w:rsidRPr="00DC0208">
              <w:rPr>
                <w:rFonts w:eastAsia="Times New Roman"/>
                <w:color w:val="000000"/>
                <w:sz w:val="28"/>
                <w:lang w:eastAsia="ru-RU"/>
              </w:rPr>
              <w:lastRenderedPageBreak/>
              <w:t>экология</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lastRenderedPageBreak/>
              <w:t>1</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Жакипбаева Б.Т.</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эпидемиологии</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Алимханова К.Н.</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эпидемиологии</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Мурзатаева Р.Т.</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эпидемиологии</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Кусаинова А.Ж.</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кафедра эпидемиологии</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Каликов М.А.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экономика в ЗО</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Сериева Ж.А.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экономика в ЗО</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Кошкарбаев Е.Е.</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медицинское право</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Сатаева Л.Г.</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менеджмент в ЗО</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40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Чингаева Гульнар Нуртасовна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модуль нефрологии</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3</w:t>
            </w:r>
          </w:p>
        </w:tc>
      </w:tr>
      <w:tr w:rsidR="00DC0208" w:rsidRPr="00DC0208" w:rsidTr="00DC0208">
        <w:trPr>
          <w:trHeight w:val="36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Кабулбаев Кайрат Абдуллаевич</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модуль нефрологии</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7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Наушабаева Асия Еркиновна</w:t>
            </w: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модуль нефрологии</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14</w:t>
            </w:r>
          </w:p>
        </w:tc>
        <w:tc>
          <w:tcPr>
            <w:tcW w:w="3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Фармация, Фармакология</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стажировка</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117Т</w:t>
            </w: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Саякова Г.М.</w:t>
            </w:r>
          </w:p>
        </w:tc>
        <w:tc>
          <w:tcPr>
            <w:tcW w:w="2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Учебный департамент фармации</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8</w:t>
            </w: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Бериккайрова Г.М.</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Кадырбаева Д.М.</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Капсалямова Э.Н.</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Кожамжарова А.С.</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Сатбаева Э.М.</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Кожанова К.К.</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6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3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Жетерова С.К.</w:t>
            </w: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0208" w:rsidRPr="00DC0208" w:rsidRDefault="00DC0208" w:rsidP="00DC0208">
            <w:pPr>
              <w:spacing w:after="0" w:line="240" w:lineRule="auto"/>
              <w:rPr>
                <w:rFonts w:eastAsia="Times New Roman"/>
                <w:color w:val="000000"/>
                <w:sz w:val="28"/>
                <w:lang w:eastAsia="ru-RU"/>
              </w:rPr>
            </w:pPr>
          </w:p>
        </w:tc>
      </w:tr>
      <w:tr w:rsidR="00DC0208" w:rsidRPr="00DC0208" w:rsidTr="00DC0208">
        <w:trPr>
          <w:trHeight w:val="405"/>
        </w:trPr>
        <w:tc>
          <w:tcPr>
            <w:tcW w:w="134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Магистратура</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 </w:t>
            </w:r>
          </w:p>
        </w:tc>
      </w:tr>
      <w:tr w:rsidR="00DC0208" w:rsidRPr="00DC0208" w:rsidTr="00DC0208">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Лучевая диагностика (Радиология)</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магистр.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4.2 М</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Мушекенов Олжас Толеугазинович</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Интерн хирург</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2</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 xml:space="preserve">Музыкальная терапия </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магистр.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4.3 М</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Кузмина Зарина Витальевна</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стажер ППС 1-года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3</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Общественное здравоохранение</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магистр.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4.8 М</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Бижанова Жадыра Галымовна</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стажер ППС 1-года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DC020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Общественное здравоохранение</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магистр.</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4.8 М</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208" w:rsidRPr="00DC0208" w:rsidRDefault="00DC0208" w:rsidP="00DC0208">
            <w:pPr>
              <w:spacing w:after="0" w:line="240" w:lineRule="auto"/>
              <w:rPr>
                <w:rFonts w:eastAsia="Times New Roman"/>
                <w:color w:val="000000"/>
                <w:sz w:val="28"/>
                <w:lang w:eastAsia="ru-RU"/>
              </w:rPr>
            </w:pPr>
            <w:r w:rsidRPr="00DC0208">
              <w:rPr>
                <w:rFonts w:eastAsia="Times New Roman"/>
                <w:color w:val="000000"/>
                <w:sz w:val="28"/>
                <w:lang w:eastAsia="ru-RU"/>
              </w:rPr>
              <w:t>Мыркасымова Акбопе Курманбаевна</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стажер ППС 1-года</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208" w:rsidRPr="00DC0208" w:rsidRDefault="00DC0208" w:rsidP="00DC0208">
            <w:pPr>
              <w:spacing w:after="0" w:line="240" w:lineRule="auto"/>
              <w:jc w:val="center"/>
              <w:rPr>
                <w:rFonts w:eastAsia="Times New Roman"/>
                <w:color w:val="000000"/>
                <w:sz w:val="28"/>
                <w:lang w:eastAsia="ru-RU"/>
              </w:rPr>
            </w:pPr>
            <w:r w:rsidRPr="00DC0208">
              <w:rPr>
                <w:rFonts w:eastAsia="Times New Roman"/>
                <w:color w:val="000000"/>
                <w:sz w:val="28"/>
                <w:lang w:eastAsia="ru-RU"/>
              </w:rPr>
              <w:t>1</w:t>
            </w:r>
          </w:p>
        </w:tc>
      </w:tr>
      <w:tr w:rsidR="00DC0208" w:rsidRPr="00DC0208" w:rsidTr="00AA62CC">
        <w:trPr>
          <w:trHeight w:val="461"/>
        </w:trPr>
        <w:tc>
          <w:tcPr>
            <w:tcW w:w="134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right"/>
              <w:rPr>
                <w:rFonts w:eastAsia="Times New Roman"/>
                <w:b/>
                <w:bCs/>
                <w:i/>
                <w:iCs/>
                <w:color w:val="000000"/>
                <w:sz w:val="28"/>
                <w:lang w:eastAsia="ru-RU"/>
              </w:rPr>
            </w:pPr>
            <w:r w:rsidRPr="00DC0208">
              <w:rPr>
                <w:rFonts w:eastAsia="Times New Roman"/>
                <w:b/>
                <w:bCs/>
                <w:i/>
                <w:iCs/>
                <w:color w:val="000000"/>
                <w:sz w:val="28"/>
                <w:lang w:eastAsia="ru-RU"/>
              </w:rPr>
              <w:t>ИТОГО:</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208" w:rsidRPr="00DC0208" w:rsidRDefault="00DC0208" w:rsidP="00DC0208">
            <w:pPr>
              <w:spacing w:after="0" w:line="240" w:lineRule="auto"/>
              <w:jc w:val="center"/>
              <w:rPr>
                <w:rFonts w:eastAsia="Times New Roman"/>
                <w:b/>
                <w:bCs/>
                <w:color w:val="000000"/>
                <w:sz w:val="28"/>
                <w:lang w:eastAsia="ru-RU"/>
              </w:rPr>
            </w:pPr>
            <w:r w:rsidRPr="00DC0208">
              <w:rPr>
                <w:rFonts w:eastAsia="Times New Roman"/>
                <w:b/>
                <w:bCs/>
                <w:color w:val="000000"/>
                <w:sz w:val="28"/>
                <w:lang w:eastAsia="ru-RU"/>
              </w:rPr>
              <w:t>71</w:t>
            </w:r>
          </w:p>
        </w:tc>
      </w:tr>
    </w:tbl>
    <w:p w:rsidR="0034505B" w:rsidRDefault="0034505B" w:rsidP="00F54A76">
      <w:pPr>
        <w:rPr>
          <w:b/>
          <w:bCs/>
          <w:sz w:val="28"/>
          <w:lang w:val="kk-KZ"/>
        </w:rPr>
      </w:pPr>
      <w:r>
        <w:rPr>
          <w:b/>
          <w:bCs/>
          <w:sz w:val="28"/>
          <w:lang w:val="kk-KZ"/>
        </w:rPr>
        <w:t xml:space="preserve">Проект решения: </w:t>
      </w:r>
    </w:p>
    <w:p w:rsidR="00B771E5" w:rsidRPr="00B771E5" w:rsidRDefault="00B771E5" w:rsidP="00B771E5">
      <w:pPr>
        <w:spacing w:after="0" w:line="240" w:lineRule="auto"/>
        <w:rPr>
          <w:sz w:val="28"/>
          <w:szCs w:val="24"/>
          <w:lang w:val="kk-KZ"/>
        </w:rPr>
      </w:pPr>
      <w:r w:rsidRPr="00B771E5">
        <w:rPr>
          <w:sz w:val="28"/>
          <w:szCs w:val="24"/>
          <w:lang w:val="kk-KZ"/>
        </w:rPr>
        <w:t xml:space="preserve">Утвердить и направить кандидатуры для  </w:t>
      </w:r>
      <w:r w:rsidRPr="00B771E5">
        <w:rPr>
          <w:sz w:val="28"/>
          <w:szCs w:val="24"/>
        </w:rPr>
        <w:t>участия в республиканском конкурсе на присуждение Международн</w:t>
      </w:r>
      <w:r w:rsidRPr="00B771E5">
        <w:rPr>
          <w:sz w:val="28"/>
          <w:szCs w:val="24"/>
          <w:lang w:val="kk-KZ"/>
        </w:rPr>
        <w:t>ой</w:t>
      </w:r>
      <w:r w:rsidRPr="00B771E5">
        <w:rPr>
          <w:sz w:val="28"/>
          <w:szCs w:val="24"/>
        </w:rPr>
        <w:t xml:space="preserve"> стипенди</w:t>
      </w:r>
      <w:r w:rsidRPr="00B771E5">
        <w:rPr>
          <w:sz w:val="28"/>
          <w:szCs w:val="24"/>
          <w:lang w:val="kk-KZ"/>
        </w:rPr>
        <w:t>и</w:t>
      </w:r>
      <w:r w:rsidRPr="00B771E5">
        <w:rPr>
          <w:sz w:val="28"/>
          <w:szCs w:val="24"/>
        </w:rPr>
        <w:t xml:space="preserve"> Президента Республики Казахстан «Болашак</w:t>
      </w:r>
      <w:r w:rsidRPr="00B771E5">
        <w:rPr>
          <w:sz w:val="28"/>
          <w:szCs w:val="24"/>
          <w:lang w:val="kk-KZ"/>
        </w:rPr>
        <w:t xml:space="preserve">».  </w:t>
      </w:r>
    </w:p>
    <w:p w:rsidR="00B771E5" w:rsidRDefault="00B771E5" w:rsidP="00B771E5">
      <w:pPr>
        <w:spacing w:after="0" w:line="240" w:lineRule="auto"/>
        <w:rPr>
          <w:sz w:val="28"/>
          <w:szCs w:val="24"/>
          <w:lang w:val="kk-KZ"/>
        </w:rPr>
      </w:pPr>
      <w:r w:rsidRPr="00B771E5">
        <w:rPr>
          <w:sz w:val="28"/>
          <w:szCs w:val="24"/>
          <w:lang w:val="kk-KZ"/>
        </w:rPr>
        <w:t>Ответственные: проректор по УВР К.А.Тулебаев,  проректор по клинической работе и общим вопросам О.М.Мырзабеков,</w:t>
      </w:r>
      <w:r w:rsidR="00954B80">
        <w:rPr>
          <w:sz w:val="28"/>
          <w:szCs w:val="24"/>
          <w:lang w:val="kk-KZ"/>
        </w:rPr>
        <w:t xml:space="preserve"> проректор по постдипломному образованию и межрегиональному сотрудничеству А.Д.Дүйсекеев,  проректор по экономическим вопросам П.Д.Айнабекова,</w:t>
      </w:r>
      <w:r w:rsidRPr="00B771E5">
        <w:rPr>
          <w:sz w:val="28"/>
          <w:szCs w:val="24"/>
          <w:lang w:val="kk-KZ"/>
        </w:rPr>
        <w:t xml:space="preserve"> начальник управления развития человеческих ресурсов А.К.Карибаева</w:t>
      </w:r>
      <w:r>
        <w:rPr>
          <w:sz w:val="28"/>
          <w:szCs w:val="24"/>
          <w:lang w:val="kk-KZ"/>
        </w:rPr>
        <w:t>, директора УД</w:t>
      </w:r>
    </w:p>
    <w:p w:rsidR="00F54A76" w:rsidRPr="00F54A76" w:rsidRDefault="00B771E5" w:rsidP="00AA62CC">
      <w:pPr>
        <w:spacing w:after="0" w:line="240" w:lineRule="auto"/>
        <w:rPr>
          <w:b/>
          <w:bCs/>
          <w:sz w:val="28"/>
          <w:lang w:val="kk-KZ"/>
        </w:rPr>
        <w:sectPr w:rsidR="00F54A76" w:rsidRPr="00F54A76" w:rsidSect="00E42EEF">
          <w:pgSz w:w="16838" w:h="11906" w:orient="landscape"/>
          <w:pgMar w:top="851" w:right="1134" w:bottom="1701" w:left="1134" w:header="709" w:footer="709" w:gutter="0"/>
          <w:cols w:space="708"/>
          <w:docGrid w:linePitch="360"/>
        </w:sectPr>
      </w:pPr>
      <w:r>
        <w:rPr>
          <w:sz w:val="28"/>
          <w:szCs w:val="24"/>
          <w:lang w:val="kk-KZ"/>
        </w:rPr>
        <w:t>Срок исполнения: 2012-2013уч.г.</w:t>
      </w:r>
      <w:r w:rsidR="00F54A76" w:rsidRPr="00DC0208">
        <w:rPr>
          <w:b/>
          <w:bCs/>
          <w:sz w:val="28"/>
          <w:lang w:val="kk-KZ"/>
        </w:rPr>
        <w:br w:type="page"/>
      </w:r>
    </w:p>
    <w:p w:rsidR="00BF4FCE" w:rsidRPr="00B77C13" w:rsidRDefault="00B77C13" w:rsidP="00B77C13">
      <w:pPr>
        <w:pStyle w:val="ab"/>
        <w:numPr>
          <w:ilvl w:val="1"/>
          <w:numId w:val="3"/>
        </w:numPr>
        <w:spacing w:after="0" w:line="240" w:lineRule="auto"/>
        <w:ind w:left="-142"/>
        <w:rPr>
          <w:rFonts w:ascii="Times New Roman" w:hAnsi="Times New Roman"/>
          <w:b/>
          <w:sz w:val="28"/>
          <w:lang w:val="kk-KZ"/>
        </w:rPr>
      </w:pPr>
      <w:r>
        <w:rPr>
          <w:rFonts w:ascii="Times New Roman" w:hAnsi="Times New Roman"/>
          <w:b/>
          <w:sz w:val="28"/>
          <w:szCs w:val="24"/>
          <w:lang w:val="kk-KZ"/>
        </w:rPr>
        <w:lastRenderedPageBreak/>
        <w:t xml:space="preserve">  </w:t>
      </w:r>
      <w:r w:rsidR="000C46F0" w:rsidRPr="00B77C13">
        <w:rPr>
          <w:rFonts w:ascii="Times New Roman" w:hAnsi="Times New Roman"/>
          <w:b/>
          <w:sz w:val="28"/>
          <w:szCs w:val="24"/>
          <w:lang w:val="kk-KZ"/>
        </w:rPr>
        <w:t>К</w:t>
      </w:r>
      <w:r w:rsidR="000C46F0" w:rsidRPr="00B77C13">
        <w:rPr>
          <w:rFonts w:ascii="Times New Roman" w:hAnsi="Times New Roman"/>
          <w:b/>
          <w:sz w:val="28"/>
          <w:szCs w:val="24"/>
        </w:rPr>
        <w:t xml:space="preserve">онцепция стратегии </w:t>
      </w:r>
      <w:r w:rsidR="00BF4FCE" w:rsidRPr="00B77C13">
        <w:rPr>
          <w:rFonts w:ascii="Times New Roman" w:hAnsi="Times New Roman"/>
          <w:b/>
          <w:sz w:val="28"/>
        </w:rPr>
        <w:t xml:space="preserve">развития школы общественного здравоохранения им.Х.Досмухамедова </w:t>
      </w:r>
      <w:r w:rsidR="00BF4FCE" w:rsidRPr="00B77C13">
        <w:rPr>
          <w:rFonts w:ascii="Times New Roman" w:hAnsi="Times New Roman"/>
          <w:b/>
          <w:sz w:val="28"/>
          <w:lang w:val="kk-KZ"/>
        </w:rPr>
        <w:t>К</w:t>
      </w:r>
      <w:r w:rsidR="00BF4FCE" w:rsidRPr="00B77C13">
        <w:rPr>
          <w:rFonts w:ascii="Times New Roman" w:hAnsi="Times New Roman"/>
          <w:b/>
          <w:sz w:val="28"/>
        </w:rPr>
        <w:t xml:space="preserve">азахского </w:t>
      </w:r>
      <w:r w:rsidR="00BF4FCE" w:rsidRPr="00B77C13">
        <w:rPr>
          <w:rFonts w:ascii="Times New Roman" w:hAnsi="Times New Roman"/>
          <w:b/>
          <w:sz w:val="28"/>
          <w:lang w:val="kk-KZ"/>
        </w:rPr>
        <w:t>Н</w:t>
      </w:r>
      <w:r w:rsidR="00BF4FCE" w:rsidRPr="00B77C13">
        <w:rPr>
          <w:rFonts w:ascii="Times New Roman" w:hAnsi="Times New Roman"/>
          <w:b/>
          <w:sz w:val="28"/>
        </w:rPr>
        <w:t>ационального медицинского университета им.С.Д.Асфендиярова</w:t>
      </w:r>
      <w:r w:rsidR="00BF4FCE" w:rsidRPr="00B77C13">
        <w:rPr>
          <w:rFonts w:ascii="Times New Roman" w:hAnsi="Times New Roman"/>
          <w:b/>
          <w:sz w:val="28"/>
          <w:lang w:val="kk-KZ"/>
        </w:rPr>
        <w:t xml:space="preserve">. </w:t>
      </w:r>
      <w:r w:rsidR="00BF4FCE" w:rsidRPr="00B77C13">
        <w:rPr>
          <w:rFonts w:ascii="Times New Roman" w:hAnsi="Times New Roman"/>
          <w:b/>
          <w:sz w:val="28"/>
        </w:rPr>
        <w:t>Дорожная карта до 2017 года</w:t>
      </w:r>
      <w:r w:rsidR="00BF4FCE" w:rsidRPr="00B77C13">
        <w:rPr>
          <w:rFonts w:ascii="Times New Roman" w:hAnsi="Times New Roman"/>
          <w:b/>
          <w:sz w:val="28"/>
          <w:lang w:val="kk-KZ"/>
        </w:rPr>
        <w:t xml:space="preserve">. </w:t>
      </w:r>
    </w:p>
    <w:p w:rsidR="00B77C13" w:rsidRPr="00B77C13" w:rsidRDefault="00B77C13" w:rsidP="00B77C13">
      <w:pPr>
        <w:pStyle w:val="ab"/>
        <w:spacing w:after="0" w:line="240" w:lineRule="auto"/>
        <w:ind w:left="-142"/>
        <w:rPr>
          <w:rFonts w:ascii="Times New Roman" w:hAnsi="Times New Roman"/>
          <w:b/>
          <w:sz w:val="28"/>
        </w:rPr>
      </w:pPr>
      <w:r w:rsidRPr="00B77C13">
        <w:rPr>
          <w:rFonts w:ascii="Times New Roman" w:hAnsi="Times New Roman"/>
          <w:b/>
          <w:sz w:val="28"/>
          <w:lang w:val="kk-KZ"/>
        </w:rPr>
        <w:t xml:space="preserve">Докладчик: </w:t>
      </w:r>
      <w:r>
        <w:rPr>
          <w:rFonts w:ascii="Times New Roman" w:hAnsi="Times New Roman"/>
          <w:b/>
          <w:sz w:val="28"/>
          <w:lang w:val="kk-KZ"/>
        </w:rPr>
        <w:t xml:space="preserve">директор Школы общественного здравоохранения Б.С.Турдалиева </w:t>
      </w:r>
    </w:p>
    <w:p w:rsidR="00BF4FCE" w:rsidRPr="00B77C13" w:rsidRDefault="00BF4FCE" w:rsidP="00B77C13">
      <w:pPr>
        <w:pStyle w:val="ab"/>
        <w:spacing w:after="0" w:line="240" w:lineRule="auto"/>
        <w:ind w:left="-142"/>
        <w:rPr>
          <w:rFonts w:ascii="Times New Roman" w:hAnsi="Times New Roman"/>
          <w:b/>
          <w:sz w:val="32"/>
          <w:szCs w:val="28"/>
          <w:highlight w:val="yellow"/>
          <w:lang w:val="kk-KZ"/>
        </w:rPr>
      </w:pPr>
    </w:p>
    <w:p w:rsidR="005E1C9A" w:rsidRDefault="000C46F0" w:rsidP="000C46F0">
      <w:pPr>
        <w:spacing w:after="0" w:line="240" w:lineRule="auto"/>
        <w:jc w:val="center"/>
        <w:rPr>
          <w:rStyle w:val="longtext"/>
          <w:rFonts w:eastAsia="Calibri"/>
          <w:sz w:val="28"/>
          <w:szCs w:val="24"/>
          <w:lang w:val="kk-KZ"/>
        </w:rPr>
      </w:pPr>
      <w:r w:rsidRPr="000C46F0">
        <w:rPr>
          <w:rStyle w:val="longtext"/>
          <w:rFonts w:eastAsia="Calibri"/>
          <w:b/>
          <w:sz w:val="28"/>
          <w:szCs w:val="24"/>
        </w:rPr>
        <w:t>Пять шагов Комплексного плана для достижения намеченных приоритетов и потребностей</w:t>
      </w:r>
      <w:r w:rsidRPr="000C46F0">
        <w:rPr>
          <w:rFonts w:eastAsia="Calibri"/>
          <w:b/>
          <w:sz w:val="28"/>
          <w:szCs w:val="24"/>
        </w:rPr>
        <w:br/>
      </w:r>
    </w:p>
    <w:p w:rsidR="001E383A" w:rsidRPr="001E383A" w:rsidRDefault="000C46F0" w:rsidP="008C6924">
      <w:pPr>
        <w:spacing w:after="0" w:line="240" w:lineRule="auto"/>
        <w:rPr>
          <w:rStyle w:val="longtext"/>
          <w:rFonts w:eastAsia="Calibri"/>
          <w:b/>
          <w:sz w:val="28"/>
          <w:szCs w:val="24"/>
          <w:lang w:val="kk-KZ"/>
        </w:rPr>
      </w:pPr>
      <w:r w:rsidRPr="000C46F0">
        <w:rPr>
          <w:rStyle w:val="longtext"/>
          <w:rFonts w:eastAsia="Calibri"/>
          <w:sz w:val="28"/>
          <w:szCs w:val="24"/>
        </w:rPr>
        <w:t>На основе установленных приоритетов, следующие пять пунктов плана предлагается закрепить в миссии и видении SPH:</w:t>
      </w:r>
      <w:r w:rsidRPr="000C46F0">
        <w:rPr>
          <w:rFonts w:eastAsia="Calibri"/>
          <w:sz w:val="28"/>
          <w:szCs w:val="24"/>
        </w:rPr>
        <w:br/>
      </w:r>
      <w:r w:rsidRPr="000C46F0">
        <w:rPr>
          <w:rStyle w:val="longtext"/>
          <w:rFonts w:eastAsia="Calibri"/>
          <w:sz w:val="28"/>
          <w:szCs w:val="24"/>
        </w:rPr>
        <w:t xml:space="preserve">1. </w:t>
      </w:r>
      <w:r w:rsidRPr="001E383A">
        <w:rPr>
          <w:rStyle w:val="longtext"/>
          <w:rFonts w:eastAsia="Calibri"/>
          <w:b/>
          <w:sz w:val="28"/>
          <w:szCs w:val="24"/>
        </w:rPr>
        <w:t xml:space="preserve">Рабочие отношения по ключевым направлениям </w:t>
      </w:r>
    </w:p>
    <w:p w:rsidR="000C46F0" w:rsidRPr="001E383A" w:rsidRDefault="000C46F0" w:rsidP="008C6924">
      <w:pPr>
        <w:spacing w:after="0" w:line="240" w:lineRule="auto"/>
        <w:rPr>
          <w:rStyle w:val="longtext"/>
          <w:sz w:val="28"/>
          <w:szCs w:val="24"/>
        </w:rPr>
      </w:pPr>
      <w:r w:rsidRPr="000C46F0">
        <w:rPr>
          <w:rStyle w:val="longtext"/>
          <w:rFonts w:eastAsia="Calibri"/>
          <w:sz w:val="28"/>
          <w:szCs w:val="24"/>
        </w:rPr>
        <w:t>ПРИОРИТЕТ ДЛЯ РАСШИРЕНИЯ</w:t>
      </w:r>
      <w:r w:rsidRPr="000C46F0">
        <w:rPr>
          <w:rFonts w:eastAsia="Calibri"/>
          <w:sz w:val="28"/>
          <w:szCs w:val="24"/>
        </w:rPr>
        <w:br/>
      </w:r>
      <w:r w:rsidRPr="000C46F0">
        <w:rPr>
          <w:rStyle w:val="longtext"/>
          <w:rFonts w:eastAsia="Calibri"/>
          <w:sz w:val="28"/>
          <w:szCs w:val="24"/>
        </w:rPr>
        <w:t>К концу 2013 года, установить рабочие отношения с международными партнерами по пяти приоритетным темам, перечисленных ниже.</w:t>
      </w:r>
      <w:r w:rsidRPr="000C46F0">
        <w:rPr>
          <w:rFonts w:eastAsia="Calibri"/>
          <w:sz w:val="28"/>
          <w:szCs w:val="24"/>
        </w:rPr>
        <w:br/>
      </w:r>
      <w:r w:rsidRPr="000C46F0">
        <w:rPr>
          <w:rStyle w:val="longtext"/>
          <w:rFonts w:eastAsia="Calibri"/>
          <w:sz w:val="28"/>
          <w:szCs w:val="24"/>
        </w:rPr>
        <w:t>а. Факторов риска развития хронических болезней</w:t>
      </w:r>
      <w:r w:rsidRPr="000C46F0">
        <w:rPr>
          <w:rFonts w:eastAsia="Calibri"/>
          <w:sz w:val="28"/>
          <w:szCs w:val="24"/>
        </w:rPr>
        <w:br/>
      </w:r>
      <w:r>
        <w:rPr>
          <w:rStyle w:val="longtext"/>
          <w:sz w:val="28"/>
          <w:szCs w:val="24"/>
          <w:lang w:val="en-US"/>
        </w:rPr>
        <w:t>b</w:t>
      </w:r>
      <w:r w:rsidRPr="000C46F0">
        <w:rPr>
          <w:rStyle w:val="longtext"/>
          <w:rFonts w:eastAsia="Calibri"/>
          <w:sz w:val="28"/>
          <w:szCs w:val="24"/>
        </w:rPr>
        <w:t>. Лечение и профилактика Инфекционных заболеваний</w:t>
      </w:r>
      <w:r w:rsidRPr="000C46F0">
        <w:rPr>
          <w:rFonts w:eastAsia="Calibri"/>
          <w:sz w:val="28"/>
          <w:szCs w:val="24"/>
        </w:rPr>
        <w:br/>
      </w:r>
      <w:r w:rsidRPr="000C46F0">
        <w:rPr>
          <w:rStyle w:val="longtext"/>
          <w:rFonts w:eastAsia="Calibri"/>
          <w:sz w:val="28"/>
          <w:szCs w:val="24"/>
        </w:rPr>
        <w:t>с. Социальные и экологические детерминанты болезней</w:t>
      </w:r>
      <w:r w:rsidRPr="000C46F0">
        <w:rPr>
          <w:rFonts w:eastAsia="Calibri"/>
          <w:sz w:val="28"/>
          <w:szCs w:val="24"/>
        </w:rPr>
        <w:br/>
      </w:r>
      <w:r>
        <w:rPr>
          <w:rStyle w:val="longtext"/>
          <w:sz w:val="28"/>
          <w:szCs w:val="24"/>
          <w:lang w:val="en-US"/>
        </w:rPr>
        <w:t>d</w:t>
      </w:r>
      <w:r w:rsidRPr="000C46F0">
        <w:rPr>
          <w:rStyle w:val="longtext"/>
          <w:rFonts w:eastAsia="Calibri"/>
          <w:sz w:val="28"/>
          <w:szCs w:val="24"/>
        </w:rPr>
        <w:t>. неравенства и справедливость в отношении здоровья</w:t>
      </w:r>
      <w:r w:rsidRPr="000C46F0">
        <w:rPr>
          <w:rFonts w:eastAsia="Calibri"/>
          <w:sz w:val="28"/>
          <w:szCs w:val="24"/>
        </w:rPr>
        <w:br/>
      </w:r>
      <w:r w:rsidRPr="000C46F0">
        <w:rPr>
          <w:rStyle w:val="longtext"/>
          <w:rFonts w:eastAsia="Calibri"/>
          <w:sz w:val="28"/>
          <w:szCs w:val="24"/>
        </w:rPr>
        <w:t>е. Сравнительный анализ системы здравоохранения</w:t>
      </w:r>
      <w:r w:rsidRPr="000C46F0">
        <w:rPr>
          <w:rFonts w:eastAsia="Calibri"/>
          <w:sz w:val="28"/>
          <w:szCs w:val="24"/>
        </w:rPr>
        <w:br/>
      </w:r>
      <w:r w:rsidRPr="000C46F0">
        <w:rPr>
          <w:rStyle w:val="longtext"/>
          <w:rFonts w:eastAsia="Calibri"/>
          <w:sz w:val="28"/>
          <w:szCs w:val="24"/>
        </w:rPr>
        <w:t>Рабочие отношения могут быть представлены:</w:t>
      </w:r>
      <w:r w:rsidRPr="000C46F0">
        <w:rPr>
          <w:rFonts w:eastAsia="Calibri"/>
          <w:sz w:val="28"/>
          <w:szCs w:val="24"/>
        </w:rPr>
        <w:br/>
      </w:r>
      <w:r w:rsidRPr="000C46F0">
        <w:rPr>
          <w:rStyle w:val="longtext"/>
          <w:rFonts w:eastAsia="Calibri"/>
          <w:sz w:val="28"/>
          <w:szCs w:val="24"/>
        </w:rPr>
        <w:t>- Меморандум о взаимопонимании с академической или научной организации или</w:t>
      </w:r>
      <w:r w:rsidRPr="000C46F0">
        <w:rPr>
          <w:rFonts w:eastAsia="Calibri"/>
          <w:sz w:val="28"/>
          <w:szCs w:val="24"/>
        </w:rPr>
        <w:br/>
      </w:r>
      <w:r w:rsidRPr="000C46F0">
        <w:rPr>
          <w:rStyle w:val="longtext"/>
          <w:rFonts w:eastAsia="Calibri"/>
          <w:sz w:val="28"/>
          <w:szCs w:val="24"/>
        </w:rPr>
        <w:t>- Индивидуальные сотрудничества.</w:t>
      </w:r>
    </w:p>
    <w:p w:rsidR="000C46F0" w:rsidRPr="000C46F0" w:rsidRDefault="000C46F0" w:rsidP="008C6924">
      <w:pPr>
        <w:spacing w:after="0" w:line="240" w:lineRule="auto"/>
        <w:rPr>
          <w:rFonts w:eastAsia="Calibri"/>
          <w:b/>
          <w:i/>
          <w:color w:val="548DD4"/>
          <w:sz w:val="28"/>
        </w:rPr>
      </w:pPr>
      <w:r w:rsidRPr="000C46F0">
        <w:rPr>
          <w:rStyle w:val="longtext"/>
          <w:rFonts w:eastAsia="Calibri"/>
          <w:sz w:val="28"/>
          <w:szCs w:val="24"/>
        </w:rPr>
        <w:t>Ожидаемые результаты  рабочих отношений определяются как:</w:t>
      </w:r>
      <w:r w:rsidRPr="000C46F0">
        <w:rPr>
          <w:rFonts w:eastAsia="Calibri"/>
          <w:sz w:val="28"/>
          <w:szCs w:val="24"/>
        </w:rPr>
        <w:br/>
      </w:r>
      <w:r w:rsidRPr="000C46F0">
        <w:rPr>
          <w:rStyle w:val="longtext"/>
          <w:rFonts w:eastAsia="Calibri"/>
          <w:sz w:val="28"/>
          <w:szCs w:val="24"/>
        </w:rPr>
        <w:t>- Курсы для студентов SPH начиная с учебного года 2014/15</w:t>
      </w:r>
      <w:r w:rsidRPr="000C46F0">
        <w:rPr>
          <w:rFonts w:eastAsia="Calibri"/>
          <w:sz w:val="28"/>
          <w:szCs w:val="24"/>
        </w:rPr>
        <w:br/>
      </w:r>
      <w:r w:rsidRPr="000C46F0">
        <w:rPr>
          <w:rStyle w:val="longtext"/>
          <w:rFonts w:eastAsia="Calibri"/>
          <w:sz w:val="28"/>
          <w:szCs w:val="24"/>
        </w:rPr>
        <w:t>- План публикаций на 2014-2017</w:t>
      </w:r>
      <w:r w:rsidRPr="000C46F0">
        <w:rPr>
          <w:rFonts w:eastAsia="Calibri"/>
          <w:sz w:val="28"/>
          <w:szCs w:val="24"/>
        </w:rPr>
        <w:br/>
      </w:r>
      <w:r w:rsidRPr="000C46F0">
        <w:rPr>
          <w:rStyle w:val="longtext"/>
          <w:rFonts w:eastAsia="Calibri"/>
          <w:sz w:val="28"/>
          <w:szCs w:val="24"/>
        </w:rPr>
        <w:t>- Ежегодные совместные заявки из национальных и международных источников финансирования</w:t>
      </w:r>
      <w:r w:rsidRPr="000C46F0">
        <w:rPr>
          <w:rFonts w:eastAsia="Calibri"/>
          <w:sz w:val="28"/>
          <w:szCs w:val="24"/>
        </w:rPr>
        <w:br/>
      </w:r>
      <w:r w:rsidRPr="000C46F0">
        <w:rPr>
          <w:rStyle w:val="longtext"/>
          <w:rFonts w:eastAsia="Calibri"/>
          <w:b/>
          <w:sz w:val="28"/>
          <w:szCs w:val="24"/>
        </w:rPr>
        <w:t>Сотрудничество с Европейским бюро ВОЗ.</w:t>
      </w:r>
      <w:r w:rsidRPr="000C46F0">
        <w:rPr>
          <w:rFonts w:eastAsia="Calibri"/>
          <w:b/>
          <w:sz w:val="28"/>
          <w:szCs w:val="24"/>
        </w:rPr>
        <w:br/>
      </w:r>
      <w:r w:rsidRPr="000C46F0">
        <w:rPr>
          <w:rStyle w:val="longtext"/>
          <w:rFonts w:eastAsia="Calibri"/>
          <w:sz w:val="28"/>
          <w:szCs w:val="24"/>
        </w:rPr>
        <w:t xml:space="preserve">2. </w:t>
      </w:r>
      <w:r w:rsidRPr="001E383A">
        <w:rPr>
          <w:rStyle w:val="longtext"/>
          <w:rFonts w:eastAsia="Calibri"/>
          <w:b/>
          <w:sz w:val="28"/>
          <w:szCs w:val="24"/>
        </w:rPr>
        <w:t>Видение в области АНГЛИЙСКОГО ЯЗЫКА, ПУБЛИКАЦИЙ И ИССЛЕДОВАНИЙ</w:t>
      </w:r>
      <w:r w:rsidRPr="001E383A">
        <w:rPr>
          <w:rFonts w:eastAsia="Calibri"/>
          <w:b/>
          <w:sz w:val="28"/>
          <w:szCs w:val="24"/>
        </w:rPr>
        <w:br/>
      </w:r>
      <w:r w:rsidRPr="000C46F0">
        <w:rPr>
          <w:rStyle w:val="longtext"/>
          <w:rFonts w:eastAsia="Calibri"/>
          <w:sz w:val="28"/>
          <w:szCs w:val="24"/>
        </w:rPr>
        <w:t>а. К концу учебного года 2013 года ввести английский в качестве рабочего языка в SPH учебных программ и исследований</w:t>
      </w:r>
      <w:r w:rsidRPr="000C46F0">
        <w:rPr>
          <w:rFonts w:eastAsia="Calibri"/>
          <w:sz w:val="28"/>
          <w:szCs w:val="24"/>
        </w:rPr>
        <w:br/>
      </w:r>
      <w:r>
        <w:rPr>
          <w:rStyle w:val="longtext"/>
          <w:sz w:val="28"/>
          <w:szCs w:val="24"/>
          <w:lang w:val="en-US"/>
        </w:rPr>
        <w:t>b</w:t>
      </w:r>
      <w:r w:rsidRPr="000C46F0">
        <w:rPr>
          <w:rStyle w:val="longtext"/>
          <w:rFonts w:eastAsia="Calibri"/>
          <w:sz w:val="28"/>
          <w:szCs w:val="24"/>
        </w:rPr>
        <w:t>. Пригласить 4 приглашенных профессоров для проведения периодических ежегодных семинаров по написанию публикаций для общественного здравоохранения на английском языке на ежеквартальной основе</w:t>
      </w:r>
      <w:r w:rsidRPr="000C46F0">
        <w:rPr>
          <w:rFonts w:eastAsia="Calibri"/>
          <w:sz w:val="28"/>
          <w:szCs w:val="24"/>
        </w:rPr>
        <w:br/>
      </w:r>
      <w:r>
        <w:rPr>
          <w:rStyle w:val="longtext"/>
          <w:sz w:val="28"/>
          <w:szCs w:val="24"/>
          <w:lang w:val="en-US"/>
        </w:rPr>
        <w:t>c</w:t>
      </w:r>
      <w:r w:rsidRPr="000C46F0">
        <w:rPr>
          <w:rStyle w:val="longtext"/>
          <w:rFonts w:eastAsia="Calibri"/>
          <w:sz w:val="28"/>
          <w:szCs w:val="24"/>
        </w:rPr>
        <w:t>. Представьте вступительных экзаменов для студентов на английском уровнях (например, TOEFL)</w:t>
      </w:r>
      <w:r w:rsidRPr="000C46F0">
        <w:rPr>
          <w:rFonts w:eastAsia="Calibri"/>
          <w:sz w:val="28"/>
          <w:szCs w:val="24"/>
        </w:rPr>
        <w:br/>
      </w:r>
      <w:r>
        <w:rPr>
          <w:rStyle w:val="longtext"/>
          <w:sz w:val="28"/>
          <w:szCs w:val="24"/>
          <w:lang w:val="en-US"/>
        </w:rPr>
        <w:t>d</w:t>
      </w:r>
      <w:r w:rsidRPr="000C46F0">
        <w:rPr>
          <w:rStyle w:val="longtext"/>
          <w:rFonts w:eastAsia="Calibri"/>
          <w:sz w:val="28"/>
          <w:szCs w:val="24"/>
        </w:rPr>
        <w:t xml:space="preserve">. Ввести обязательный "электронный журнал" клуб  для преподавателей, </w:t>
      </w:r>
      <w:r w:rsidRPr="000C46F0">
        <w:rPr>
          <w:rStyle w:val="longtext"/>
          <w:rFonts w:eastAsia="Calibri"/>
          <w:sz w:val="28"/>
          <w:szCs w:val="24"/>
        </w:rPr>
        <w:lastRenderedPageBreak/>
        <w:t>сотрудников и студентов на еженедельной основе использования существующих электронных ресурсов журнале КазНМУ</w:t>
      </w:r>
      <w:r w:rsidRPr="000C46F0">
        <w:rPr>
          <w:rFonts w:eastAsia="Calibri"/>
          <w:sz w:val="28"/>
          <w:szCs w:val="24"/>
        </w:rPr>
        <w:br/>
      </w:r>
      <w:r>
        <w:rPr>
          <w:rStyle w:val="longtext"/>
          <w:sz w:val="28"/>
          <w:szCs w:val="24"/>
          <w:lang w:val="en-US"/>
        </w:rPr>
        <w:t>e</w:t>
      </w:r>
      <w:r w:rsidRPr="000C46F0">
        <w:rPr>
          <w:rStyle w:val="longtext"/>
          <w:rFonts w:eastAsia="Calibri"/>
          <w:sz w:val="28"/>
          <w:szCs w:val="24"/>
        </w:rPr>
        <w:t>. Проведение непрерывного профессионального образования для преподавателей и  по суб-контракту местных сотрудников в письменном и устном английском  на базе  учебного заведения (ий) в Алматы</w:t>
      </w:r>
      <w:r w:rsidRPr="000C46F0">
        <w:rPr>
          <w:rFonts w:eastAsia="Calibri"/>
          <w:sz w:val="28"/>
          <w:szCs w:val="24"/>
        </w:rPr>
        <w:br/>
      </w:r>
      <w:r>
        <w:rPr>
          <w:rStyle w:val="longtext"/>
          <w:sz w:val="28"/>
          <w:szCs w:val="24"/>
          <w:lang w:val="en-US"/>
        </w:rPr>
        <w:t>f</w:t>
      </w:r>
      <w:r w:rsidRPr="000C46F0">
        <w:rPr>
          <w:rStyle w:val="longtext"/>
          <w:rFonts w:eastAsia="Calibri"/>
          <w:sz w:val="28"/>
          <w:szCs w:val="24"/>
        </w:rPr>
        <w:t>. Создание системы наград для поощрения международных публикаций и признание среди SPH преподавателей, сотрудников и студентов</w:t>
      </w:r>
      <w:r w:rsidRPr="000C46F0">
        <w:rPr>
          <w:rFonts w:eastAsia="Calibri"/>
          <w:sz w:val="28"/>
          <w:szCs w:val="24"/>
        </w:rPr>
        <w:br/>
      </w:r>
      <w:r>
        <w:rPr>
          <w:rStyle w:val="longtext"/>
          <w:sz w:val="28"/>
          <w:szCs w:val="24"/>
          <w:lang w:val="en-US"/>
        </w:rPr>
        <w:t>g</w:t>
      </w:r>
      <w:r w:rsidRPr="000C46F0">
        <w:rPr>
          <w:rStyle w:val="longtext"/>
          <w:rFonts w:eastAsia="Calibri"/>
          <w:sz w:val="28"/>
          <w:szCs w:val="24"/>
        </w:rPr>
        <w:t>. Награждение достижений, такие как возможность участия или публикаций на международных конференциях</w:t>
      </w:r>
      <w:r w:rsidRPr="000C46F0">
        <w:rPr>
          <w:rFonts w:eastAsia="Calibri"/>
          <w:sz w:val="28"/>
          <w:szCs w:val="24"/>
        </w:rPr>
        <w:br/>
      </w:r>
      <w:r>
        <w:rPr>
          <w:rStyle w:val="longtext"/>
          <w:sz w:val="28"/>
          <w:szCs w:val="24"/>
          <w:lang w:val="en-US"/>
        </w:rPr>
        <w:t>h</w:t>
      </w:r>
      <w:r w:rsidRPr="000C46F0">
        <w:rPr>
          <w:rStyle w:val="longtext"/>
          <w:sz w:val="28"/>
          <w:szCs w:val="24"/>
        </w:rPr>
        <w:t>.</w:t>
      </w:r>
      <w:r w:rsidRPr="000C46F0">
        <w:rPr>
          <w:rStyle w:val="longtext"/>
          <w:rFonts w:eastAsia="Calibri"/>
          <w:sz w:val="28"/>
          <w:szCs w:val="24"/>
        </w:rPr>
        <w:t xml:space="preserve"> Использование имеющихся ресурсов университета (на примере распределения КазНМУ  нетбуков среди самых эффективных студентов в прошлом году, можно добавить новые критерии для поддержки этой цели)</w:t>
      </w:r>
      <w:r w:rsidRPr="000C46F0">
        <w:rPr>
          <w:rFonts w:eastAsia="Calibri"/>
          <w:sz w:val="28"/>
          <w:szCs w:val="24"/>
        </w:rPr>
        <w:br/>
      </w:r>
      <w:r>
        <w:rPr>
          <w:rStyle w:val="longtext"/>
          <w:sz w:val="28"/>
          <w:szCs w:val="24"/>
          <w:lang w:val="en-US"/>
        </w:rPr>
        <w:t>i</w:t>
      </w:r>
      <w:r w:rsidRPr="000C46F0">
        <w:rPr>
          <w:rStyle w:val="longtext"/>
          <w:rFonts w:eastAsia="Calibri"/>
          <w:sz w:val="28"/>
          <w:szCs w:val="24"/>
        </w:rPr>
        <w:t>.В том числе Travel Awards, акции и бонусы для преподавателей и сотрудников</w:t>
      </w:r>
      <w:r w:rsidRPr="000C46F0">
        <w:rPr>
          <w:rFonts w:eastAsia="Calibri"/>
          <w:sz w:val="28"/>
          <w:szCs w:val="24"/>
        </w:rPr>
        <w:br/>
      </w:r>
      <w:r>
        <w:rPr>
          <w:rStyle w:val="longtext"/>
          <w:sz w:val="28"/>
          <w:szCs w:val="24"/>
          <w:lang w:val="en-US"/>
        </w:rPr>
        <w:t>j</w:t>
      </w:r>
      <w:r w:rsidRPr="000C46F0">
        <w:rPr>
          <w:rStyle w:val="longtext"/>
          <w:rFonts w:eastAsia="Calibri"/>
          <w:sz w:val="28"/>
          <w:szCs w:val="24"/>
        </w:rPr>
        <w:t xml:space="preserve">. Материалы и академические награды для студентов, таких как выпускники с отличием или другие различия, путешествия и участие в международных конференциях </w:t>
      </w:r>
      <w:r w:rsidRPr="000C46F0">
        <w:rPr>
          <w:rFonts w:eastAsia="Calibri"/>
          <w:sz w:val="28"/>
          <w:szCs w:val="24"/>
        </w:rPr>
        <w:br/>
      </w:r>
      <w:r w:rsidRPr="000C46F0">
        <w:rPr>
          <w:rStyle w:val="longtext"/>
          <w:rFonts w:eastAsia="Calibri"/>
          <w:sz w:val="28"/>
          <w:szCs w:val="24"/>
        </w:rPr>
        <w:t> </w:t>
      </w:r>
      <w:r w:rsidRPr="000C46F0">
        <w:rPr>
          <w:rFonts w:eastAsia="Calibri"/>
          <w:sz w:val="28"/>
          <w:szCs w:val="24"/>
        </w:rPr>
        <w:br/>
      </w:r>
      <w:r w:rsidRPr="001E383A">
        <w:rPr>
          <w:rStyle w:val="longtext"/>
          <w:rFonts w:eastAsia="Calibri"/>
          <w:b/>
          <w:sz w:val="28"/>
          <w:szCs w:val="24"/>
        </w:rPr>
        <w:t>3. ЕВРОПЕЙСКАЯ АККРЕДИТАЦИЯ И РЕГИОНАЛЬНОЕ ЛИДЕРСТВО</w:t>
      </w:r>
      <w:r w:rsidRPr="001E383A">
        <w:rPr>
          <w:rFonts w:eastAsia="Calibri"/>
          <w:b/>
          <w:sz w:val="28"/>
          <w:szCs w:val="24"/>
        </w:rPr>
        <w:br/>
      </w:r>
      <w:r w:rsidRPr="000C46F0">
        <w:rPr>
          <w:rStyle w:val="longtext"/>
          <w:rFonts w:eastAsia="Calibri"/>
          <w:sz w:val="28"/>
          <w:szCs w:val="24"/>
        </w:rPr>
        <w:t>К концу учебного года 2015 года подготовить и представить пакет прикладных программ для членства в международной ассоциации общественного здравоохранения и участие в следующих международных платформах:</w:t>
      </w:r>
      <w:r w:rsidRPr="000C46F0">
        <w:rPr>
          <w:rFonts w:eastAsia="Calibri"/>
          <w:sz w:val="28"/>
          <w:szCs w:val="24"/>
        </w:rPr>
        <w:br/>
      </w:r>
      <w:r w:rsidRPr="000C46F0">
        <w:rPr>
          <w:rStyle w:val="longtext"/>
          <w:rFonts w:eastAsia="Calibri"/>
          <w:sz w:val="28"/>
          <w:szCs w:val="24"/>
        </w:rPr>
        <w:t>- Европейских ассоциаций перечисленных выше</w:t>
      </w:r>
      <w:r w:rsidRPr="000C46F0">
        <w:rPr>
          <w:rFonts w:eastAsia="Calibri"/>
          <w:sz w:val="28"/>
          <w:szCs w:val="24"/>
        </w:rPr>
        <w:br/>
      </w:r>
      <w:r w:rsidRPr="000C46F0">
        <w:rPr>
          <w:rStyle w:val="longtext"/>
          <w:rFonts w:eastAsia="Calibri"/>
          <w:sz w:val="28"/>
          <w:szCs w:val="24"/>
        </w:rPr>
        <w:t>- После добавления необходимых курсов и компетенций, перечисленных выше в шаге 1 и ниже в шаге 4.</w:t>
      </w:r>
      <w:r w:rsidRPr="000C46F0">
        <w:rPr>
          <w:rFonts w:eastAsia="Calibri"/>
          <w:sz w:val="28"/>
          <w:szCs w:val="24"/>
        </w:rPr>
        <w:br/>
      </w:r>
      <w:r w:rsidRPr="000C46F0">
        <w:rPr>
          <w:rStyle w:val="longtext"/>
          <w:rFonts w:eastAsia="Calibri"/>
          <w:sz w:val="28"/>
          <w:szCs w:val="24"/>
        </w:rPr>
        <w:t>- Конференциях, организованных с участием вышеперечисленных ассоциаций</w:t>
      </w:r>
      <w:r w:rsidRPr="000C46F0">
        <w:rPr>
          <w:rFonts w:eastAsia="Calibri"/>
          <w:sz w:val="28"/>
          <w:szCs w:val="24"/>
        </w:rPr>
        <w:br/>
      </w:r>
      <w:r w:rsidRPr="000C46F0">
        <w:rPr>
          <w:rStyle w:val="longtext"/>
          <w:rFonts w:eastAsia="Calibri"/>
          <w:sz w:val="28"/>
          <w:szCs w:val="24"/>
        </w:rPr>
        <w:t>- На основании текущей работы SPH и новые совместные перечисленные в шаге 1</w:t>
      </w:r>
      <w:r w:rsidRPr="000C46F0">
        <w:rPr>
          <w:rFonts w:eastAsia="Calibri"/>
          <w:sz w:val="28"/>
          <w:szCs w:val="24"/>
        </w:rPr>
        <w:br/>
      </w:r>
      <w:r w:rsidRPr="000C46F0">
        <w:rPr>
          <w:rStyle w:val="longtext"/>
          <w:rFonts w:eastAsia="Calibri"/>
          <w:sz w:val="28"/>
          <w:szCs w:val="24"/>
        </w:rPr>
        <w:t>-. Ректору рекомендуется публиковать Lancet редакции материалы об изменяющихся потребностяхи общественного здравоохранения в РК / СНГ, в сотрудничестве с международными учеными до конца календарного 2013 года</w:t>
      </w:r>
      <w:r w:rsidRPr="000C46F0">
        <w:rPr>
          <w:rFonts w:eastAsia="Calibri"/>
          <w:sz w:val="28"/>
          <w:szCs w:val="24"/>
        </w:rPr>
        <w:br/>
      </w:r>
      <w:r w:rsidRPr="000C46F0">
        <w:rPr>
          <w:rStyle w:val="longtext"/>
          <w:rFonts w:eastAsia="Calibri"/>
          <w:sz w:val="28"/>
          <w:szCs w:val="24"/>
        </w:rPr>
        <w:t xml:space="preserve">-. SPH предложить новые показатели для оценки состояния здоровья населения на основе предварительного сравнения РК по отношению к евро. </w:t>
      </w:r>
      <w:r w:rsidRPr="000C46F0">
        <w:rPr>
          <w:rFonts w:eastAsia="Calibri"/>
          <w:sz w:val="28"/>
          <w:szCs w:val="24"/>
        </w:rPr>
        <w:br/>
      </w:r>
      <w:r w:rsidRPr="000C46F0">
        <w:rPr>
          <w:rStyle w:val="longtext"/>
          <w:rFonts w:eastAsia="Calibri"/>
          <w:sz w:val="28"/>
          <w:szCs w:val="24"/>
        </w:rPr>
        <w:t>-. Провести региональную конференцию по системам здравоохранения в переходный период в странах бывшего Советского Союза</w:t>
      </w:r>
      <w:r w:rsidRPr="000C46F0">
        <w:rPr>
          <w:rFonts w:eastAsia="Calibri"/>
          <w:sz w:val="28"/>
          <w:szCs w:val="24"/>
        </w:rPr>
        <w:br/>
      </w:r>
      <w:r w:rsidRPr="000C46F0">
        <w:rPr>
          <w:rStyle w:val="longtext"/>
          <w:rFonts w:eastAsia="Calibri"/>
          <w:sz w:val="28"/>
          <w:szCs w:val="24"/>
        </w:rPr>
        <w:t>-. Определить учреждения-партнеров в странах СНГ к концу календарного 2013 года</w:t>
      </w:r>
      <w:r w:rsidRPr="000C46F0">
        <w:rPr>
          <w:rFonts w:eastAsia="Calibri"/>
          <w:sz w:val="28"/>
          <w:szCs w:val="24"/>
        </w:rPr>
        <w:br/>
      </w:r>
      <w:r w:rsidRPr="000C46F0">
        <w:rPr>
          <w:rStyle w:val="longtext"/>
          <w:rFonts w:eastAsia="Calibri"/>
          <w:sz w:val="28"/>
          <w:szCs w:val="24"/>
        </w:rPr>
        <w:t xml:space="preserve">-. Создание рабочая группа по анализу системы здравоохранения для </w:t>
      </w:r>
      <w:r w:rsidRPr="000C46F0">
        <w:rPr>
          <w:rStyle w:val="longtext"/>
          <w:rFonts w:eastAsia="Calibri"/>
          <w:sz w:val="28"/>
          <w:szCs w:val="24"/>
        </w:rPr>
        <w:lastRenderedPageBreak/>
        <w:t>определения повестки работы и ресурсов конце учебного 2014 года</w:t>
      </w:r>
      <w:r w:rsidRPr="000C46F0">
        <w:rPr>
          <w:rFonts w:eastAsia="Calibri"/>
          <w:sz w:val="28"/>
          <w:szCs w:val="24"/>
        </w:rPr>
        <w:br/>
      </w:r>
      <w:r w:rsidRPr="000C46F0">
        <w:rPr>
          <w:rStyle w:val="longtext"/>
          <w:rFonts w:eastAsia="Calibri"/>
          <w:sz w:val="28"/>
          <w:szCs w:val="24"/>
        </w:rPr>
        <w:t>- Обеспечить финансирование со стороны ВОЗ и / или других международных организаций, к осени 2014</w:t>
      </w:r>
      <w:r w:rsidRPr="000C46F0">
        <w:rPr>
          <w:rFonts w:eastAsia="Calibri"/>
          <w:sz w:val="28"/>
          <w:szCs w:val="24"/>
        </w:rPr>
        <w:br/>
      </w:r>
      <w:r w:rsidRPr="000C46F0">
        <w:rPr>
          <w:rStyle w:val="longtext"/>
          <w:rFonts w:eastAsia="Calibri"/>
          <w:sz w:val="28"/>
          <w:szCs w:val="24"/>
        </w:rPr>
        <w:t>- Ректору также рекомендуется выделить отдельный бюджет для проведения региональных мероприятий</w:t>
      </w:r>
      <w:r w:rsidRPr="000C46F0">
        <w:rPr>
          <w:rFonts w:eastAsia="Calibri"/>
          <w:sz w:val="28"/>
          <w:szCs w:val="24"/>
        </w:rPr>
        <w:br/>
      </w:r>
      <w:r w:rsidRPr="000C46F0">
        <w:rPr>
          <w:rStyle w:val="longtext"/>
          <w:rFonts w:eastAsia="Calibri"/>
          <w:sz w:val="28"/>
          <w:szCs w:val="24"/>
        </w:rPr>
        <w:t>- Начать разработку самостоятельного SPH сайта для международного признания бренда весна 2014</w:t>
      </w:r>
      <w:r w:rsidRPr="000C46F0">
        <w:rPr>
          <w:rFonts w:eastAsia="Calibri"/>
          <w:sz w:val="28"/>
          <w:szCs w:val="24"/>
        </w:rPr>
        <w:br/>
      </w:r>
      <w:r w:rsidRPr="000C46F0">
        <w:rPr>
          <w:rStyle w:val="longtext"/>
          <w:rFonts w:eastAsia="Calibri"/>
          <w:sz w:val="28"/>
          <w:szCs w:val="24"/>
        </w:rPr>
        <w:t>- Включить поисковую оптимизацию (SEO), ключевые слова и английский язык</w:t>
      </w:r>
      <w:r w:rsidRPr="000C46F0">
        <w:rPr>
          <w:rFonts w:eastAsia="Calibri"/>
          <w:sz w:val="28"/>
          <w:szCs w:val="24"/>
        </w:rPr>
        <w:br/>
      </w:r>
      <w:r w:rsidRPr="000C46F0">
        <w:rPr>
          <w:rStyle w:val="longtext"/>
          <w:rFonts w:eastAsia="Calibri"/>
          <w:sz w:val="28"/>
          <w:szCs w:val="24"/>
        </w:rPr>
        <w:t>- Включить ссылки или добавления публикаций, которые на сегодняшний день переведены на английский язык</w:t>
      </w:r>
      <w:r w:rsidRPr="000C46F0">
        <w:rPr>
          <w:rFonts w:eastAsia="Calibri"/>
          <w:sz w:val="28"/>
          <w:szCs w:val="24"/>
        </w:rPr>
        <w:br/>
      </w:r>
      <w:r w:rsidRPr="000C46F0">
        <w:rPr>
          <w:rStyle w:val="longtext"/>
          <w:rFonts w:eastAsia="Calibri"/>
          <w:sz w:val="28"/>
          <w:szCs w:val="24"/>
        </w:rPr>
        <w:t xml:space="preserve">-. Включить новый логотип SPH и «слоган » на веб-сайте, который настоятельно рекомендуют по маркетингу и брендингу эксперты. Предложенный логотип будет включать в себя логотип КазНМУ и добавить буквы "SPH". Предложенный слоган будет состоять из короткой "catchline" фразы на логотипе на сайте и на любых будущих корпоративных коммуникаций, таких как, например, </w:t>
      </w:r>
      <w:r w:rsidRPr="000C46F0">
        <w:rPr>
          <w:rFonts w:eastAsia="Calibri"/>
          <w:b/>
          <w:i/>
          <w:color w:val="548DD4"/>
          <w:sz w:val="28"/>
        </w:rPr>
        <w:t>“</w:t>
      </w:r>
      <w:r w:rsidRPr="000C46F0">
        <w:rPr>
          <w:rFonts w:eastAsia="Calibri"/>
          <w:b/>
          <w:i/>
          <w:color w:val="548DD4"/>
          <w:sz w:val="28"/>
          <w:lang w:val="en-US"/>
        </w:rPr>
        <w:t>KazNMU</w:t>
      </w:r>
      <w:r w:rsidRPr="000C46F0">
        <w:rPr>
          <w:rFonts w:eastAsia="Calibri"/>
          <w:b/>
          <w:i/>
          <w:color w:val="548DD4"/>
          <w:sz w:val="28"/>
        </w:rPr>
        <w:t xml:space="preserve"> </w:t>
      </w:r>
      <w:r w:rsidRPr="000C46F0">
        <w:rPr>
          <w:rFonts w:eastAsia="Calibri"/>
          <w:b/>
          <w:i/>
          <w:color w:val="548DD4"/>
          <w:sz w:val="28"/>
          <w:lang w:val="en-US"/>
        </w:rPr>
        <w:t>School</w:t>
      </w:r>
      <w:r w:rsidRPr="000C46F0">
        <w:rPr>
          <w:rFonts w:eastAsia="Calibri"/>
          <w:b/>
          <w:i/>
          <w:color w:val="548DD4"/>
          <w:sz w:val="28"/>
        </w:rPr>
        <w:t xml:space="preserve"> </w:t>
      </w:r>
      <w:r w:rsidRPr="000C46F0">
        <w:rPr>
          <w:rFonts w:eastAsia="Calibri"/>
          <w:b/>
          <w:i/>
          <w:color w:val="548DD4"/>
          <w:sz w:val="28"/>
          <w:lang w:val="en-US"/>
        </w:rPr>
        <w:t>of</w:t>
      </w:r>
      <w:r w:rsidRPr="000C46F0">
        <w:rPr>
          <w:rFonts w:eastAsia="Calibri"/>
          <w:b/>
          <w:i/>
          <w:color w:val="548DD4"/>
          <w:sz w:val="28"/>
        </w:rPr>
        <w:t xml:space="preserve"> </w:t>
      </w:r>
      <w:r w:rsidRPr="000C46F0">
        <w:rPr>
          <w:rFonts w:eastAsia="Calibri"/>
          <w:b/>
          <w:i/>
          <w:color w:val="548DD4"/>
          <w:sz w:val="28"/>
          <w:lang w:val="en-US"/>
        </w:rPr>
        <w:t>Public</w:t>
      </w:r>
      <w:r w:rsidRPr="000C46F0">
        <w:rPr>
          <w:rFonts w:eastAsia="Calibri"/>
          <w:b/>
          <w:i/>
          <w:color w:val="548DD4"/>
          <w:sz w:val="28"/>
        </w:rPr>
        <w:t xml:space="preserve"> </w:t>
      </w:r>
      <w:r w:rsidRPr="000C46F0">
        <w:rPr>
          <w:rFonts w:eastAsia="Calibri"/>
          <w:b/>
          <w:i/>
          <w:color w:val="548DD4"/>
          <w:sz w:val="28"/>
          <w:lang w:val="en-US"/>
        </w:rPr>
        <w:t>Health</w:t>
      </w:r>
      <w:r w:rsidRPr="000C46F0">
        <w:rPr>
          <w:rFonts w:eastAsia="Calibri"/>
          <w:b/>
          <w:i/>
          <w:color w:val="548DD4"/>
          <w:sz w:val="28"/>
        </w:rPr>
        <w:t xml:space="preserve"> – </w:t>
      </w:r>
      <w:r w:rsidRPr="000C46F0">
        <w:rPr>
          <w:rFonts w:eastAsia="Calibri"/>
          <w:b/>
          <w:i/>
          <w:color w:val="548DD4"/>
          <w:sz w:val="28"/>
          <w:lang w:val="en-US"/>
        </w:rPr>
        <w:t>Above</w:t>
      </w:r>
      <w:r w:rsidRPr="000C46F0">
        <w:rPr>
          <w:rFonts w:eastAsia="Calibri"/>
          <w:b/>
          <w:i/>
          <w:color w:val="548DD4"/>
          <w:sz w:val="28"/>
        </w:rPr>
        <w:t xml:space="preserve"> </w:t>
      </w:r>
      <w:r w:rsidRPr="000C46F0">
        <w:rPr>
          <w:rFonts w:eastAsia="Calibri"/>
          <w:b/>
          <w:i/>
          <w:color w:val="548DD4"/>
          <w:sz w:val="28"/>
          <w:lang w:val="en-US"/>
        </w:rPr>
        <w:t>and</w:t>
      </w:r>
      <w:r w:rsidRPr="000C46F0">
        <w:rPr>
          <w:rFonts w:eastAsia="Calibri"/>
          <w:b/>
          <w:i/>
          <w:color w:val="548DD4"/>
          <w:sz w:val="28"/>
        </w:rPr>
        <w:t xml:space="preserve"> </w:t>
      </w:r>
      <w:r w:rsidRPr="000C46F0">
        <w:rPr>
          <w:rFonts w:eastAsia="Calibri"/>
          <w:b/>
          <w:i/>
          <w:color w:val="548DD4"/>
          <w:sz w:val="28"/>
          <w:lang w:val="en-US"/>
        </w:rPr>
        <w:t>Beyond</w:t>
      </w:r>
      <w:r w:rsidRPr="000C46F0">
        <w:rPr>
          <w:rFonts w:eastAsia="Calibri"/>
          <w:b/>
          <w:i/>
          <w:color w:val="548DD4"/>
          <w:sz w:val="28"/>
        </w:rPr>
        <w:t xml:space="preserve"> </w:t>
      </w:r>
      <w:r w:rsidRPr="000C46F0">
        <w:rPr>
          <w:rFonts w:eastAsia="Calibri"/>
          <w:b/>
          <w:i/>
          <w:color w:val="548DD4"/>
          <w:sz w:val="28"/>
          <w:lang w:val="en-US"/>
        </w:rPr>
        <w:t>the</w:t>
      </w:r>
      <w:r w:rsidRPr="000C46F0">
        <w:rPr>
          <w:rFonts w:eastAsia="Calibri"/>
          <w:b/>
          <w:i/>
          <w:color w:val="548DD4"/>
          <w:sz w:val="28"/>
        </w:rPr>
        <w:t xml:space="preserve"> </w:t>
      </w:r>
      <w:r w:rsidRPr="000C46F0">
        <w:rPr>
          <w:rFonts w:eastAsia="Calibri"/>
          <w:b/>
          <w:i/>
          <w:color w:val="548DD4"/>
          <w:sz w:val="28"/>
          <w:lang w:val="en-US"/>
        </w:rPr>
        <w:t>Requirements</w:t>
      </w:r>
      <w:r w:rsidRPr="000C46F0">
        <w:rPr>
          <w:rFonts w:eastAsia="Calibri"/>
          <w:b/>
          <w:i/>
          <w:color w:val="548DD4"/>
          <w:sz w:val="28"/>
        </w:rPr>
        <w:t xml:space="preserve">” </w:t>
      </w:r>
    </w:p>
    <w:p w:rsidR="000C46F0" w:rsidRPr="000C46F0" w:rsidRDefault="000C46F0" w:rsidP="008C6924">
      <w:pPr>
        <w:spacing w:after="0" w:line="240" w:lineRule="auto"/>
        <w:rPr>
          <w:rStyle w:val="longtext"/>
          <w:rFonts w:eastAsia="Calibri"/>
          <w:sz w:val="28"/>
          <w:szCs w:val="24"/>
        </w:rPr>
      </w:pPr>
      <w:r w:rsidRPr="001E383A">
        <w:rPr>
          <w:rStyle w:val="longtext"/>
          <w:rFonts w:eastAsia="Calibri"/>
          <w:b/>
          <w:sz w:val="28"/>
          <w:szCs w:val="24"/>
        </w:rPr>
        <w:t>4. Создание потенциала для КОМПЕТЕНТНОСТИ на основе учебной программы</w:t>
      </w:r>
      <w:r w:rsidRPr="001E383A">
        <w:rPr>
          <w:rFonts w:eastAsia="Calibri"/>
          <w:b/>
          <w:sz w:val="28"/>
          <w:szCs w:val="24"/>
        </w:rPr>
        <w:br/>
      </w:r>
      <w:r w:rsidRPr="000C46F0">
        <w:rPr>
          <w:rStyle w:val="longtext"/>
          <w:rFonts w:eastAsia="Calibri"/>
          <w:sz w:val="28"/>
          <w:szCs w:val="24"/>
        </w:rPr>
        <w:t>Наращивание потенциала и учебных материалов на несколько этапов:</w:t>
      </w:r>
      <w:r w:rsidRPr="000C46F0">
        <w:rPr>
          <w:rFonts w:eastAsia="Calibri"/>
          <w:sz w:val="28"/>
          <w:szCs w:val="24"/>
        </w:rPr>
        <w:br/>
      </w:r>
      <w:r w:rsidRPr="000C46F0">
        <w:rPr>
          <w:rStyle w:val="longtext"/>
          <w:rFonts w:eastAsia="Calibri"/>
          <w:sz w:val="28"/>
          <w:szCs w:val="24"/>
        </w:rPr>
        <w:t>- К концу календарного 2013 года, интегрировать существующие по междисциплинарным темам из других отделов в КазНМУ в одну учебную программу. (Recruit факультета на учебный год 2013-2014)</w:t>
      </w:r>
      <w:r w:rsidRPr="000C46F0">
        <w:rPr>
          <w:rFonts w:eastAsia="Calibri"/>
          <w:sz w:val="28"/>
          <w:szCs w:val="24"/>
        </w:rPr>
        <w:br/>
      </w:r>
      <w:r w:rsidRPr="000C46F0">
        <w:rPr>
          <w:rStyle w:val="longtext"/>
          <w:rFonts w:eastAsia="Calibri"/>
          <w:sz w:val="28"/>
          <w:szCs w:val="24"/>
        </w:rPr>
        <w:t>- К концу учебного года 2014, обеспечить безопасный бюджет на дополнительные вопросы, который  в настоящее время не предоставляется в КазНМУ и необходимый для аккредитации (см. шаг 1 выше, и шагу 5 ниже).</w:t>
      </w:r>
      <w:r w:rsidRPr="000C46F0">
        <w:rPr>
          <w:rFonts w:eastAsia="Calibri"/>
          <w:sz w:val="28"/>
          <w:szCs w:val="24"/>
        </w:rPr>
        <w:br/>
      </w:r>
      <w:r w:rsidRPr="000C46F0">
        <w:rPr>
          <w:rStyle w:val="longtext"/>
          <w:rFonts w:eastAsia="Calibri"/>
          <w:sz w:val="28"/>
          <w:szCs w:val="24"/>
        </w:rPr>
        <w:t>- На протяжении 2013-2014 учебный год, включая летние, отправить сотрудников SPH за рубеж в международные институты для обучения по необходимой тематике. Ежегодное обучение рекомендуется продолжить до 2017 год. Приглашение лекторов по программам также можно использовать для предоставления дополнительного обучения на месте.</w:t>
      </w:r>
    </w:p>
    <w:p w:rsidR="000C46F0" w:rsidRPr="000C46F0" w:rsidRDefault="000C46F0" w:rsidP="008C6924">
      <w:pPr>
        <w:spacing w:after="0" w:line="240" w:lineRule="auto"/>
        <w:rPr>
          <w:rStyle w:val="longtext"/>
          <w:rFonts w:eastAsia="Calibri"/>
          <w:sz w:val="28"/>
          <w:szCs w:val="24"/>
        </w:rPr>
      </w:pPr>
      <w:r w:rsidRPr="000C46F0">
        <w:rPr>
          <w:rFonts w:eastAsia="Calibri"/>
          <w:sz w:val="28"/>
          <w:szCs w:val="24"/>
        </w:rPr>
        <w:br/>
      </w:r>
      <w:r w:rsidRPr="000C46F0">
        <w:rPr>
          <w:rStyle w:val="longtext"/>
          <w:rFonts w:eastAsia="Calibri"/>
          <w:sz w:val="28"/>
          <w:szCs w:val="24"/>
        </w:rPr>
        <w:t>- Запуск новых курсов в течение календарного года 2014-2015, для того, чтобы подать заявку на аккредитацию весной 2015 года.</w:t>
      </w:r>
      <w:r w:rsidRPr="000C46F0">
        <w:rPr>
          <w:rFonts w:eastAsia="Calibri"/>
          <w:sz w:val="28"/>
          <w:szCs w:val="24"/>
        </w:rPr>
        <w:br/>
      </w:r>
      <w:r w:rsidRPr="000C46F0">
        <w:rPr>
          <w:rStyle w:val="longtext"/>
          <w:rFonts w:eastAsia="Calibri"/>
          <w:sz w:val="28"/>
          <w:szCs w:val="24"/>
        </w:rPr>
        <w:t>- Предоставление дополнительного профессионального образования преподавателей новых и существующих курсов по интеграции решения проблем методологии  в своих классах (текущих, начиная с 2013-2014). Использование доступных программ обмена и дополнительного бюджета для получения постоянной обратной связи с международными партнерами.</w:t>
      </w:r>
      <w:r w:rsidRPr="000C46F0">
        <w:rPr>
          <w:rFonts w:eastAsia="Calibri"/>
          <w:sz w:val="28"/>
          <w:szCs w:val="24"/>
        </w:rPr>
        <w:br/>
      </w:r>
      <w:r w:rsidRPr="000C46F0">
        <w:rPr>
          <w:rStyle w:val="longtext"/>
          <w:rFonts w:eastAsia="Calibri"/>
          <w:sz w:val="28"/>
          <w:szCs w:val="24"/>
        </w:rPr>
        <w:lastRenderedPageBreak/>
        <w:t> </w:t>
      </w:r>
      <w:r w:rsidRPr="001E383A">
        <w:rPr>
          <w:rStyle w:val="longtext"/>
          <w:rFonts w:eastAsia="Calibri"/>
          <w:b/>
          <w:sz w:val="28"/>
          <w:szCs w:val="24"/>
        </w:rPr>
        <w:t>5. СТРАТЕГИЧЕСКАЯ СТРУКТУРА SPH</w:t>
      </w:r>
      <w:r w:rsidRPr="001E383A">
        <w:rPr>
          <w:rFonts w:eastAsia="Calibri"/>
          <w:b/>
          <w:sz w:val="28"/>
          <w:szCs w:val="24"/>
        </w:rPr>
        <w:br/>
      </w:r>
      <w:r w:rsidRPr="000C46F0">
        <w:rPr>
          <w:rStyle w:val="longtext"/>
          <w:rFonts w:eastAsia="Calibri"/>
          <w:sz w:val="28"/>
          <w:szCs w:val="24"/>
        </w:rPr>
        <w:t xml:space="preserve">К концу учебного года 2014 года, создать обновленную стратегическую структуру и определить функции SPH для дополнения и поддержки потенциала и потребностей в учебной программе потенциала в контексте оптимизации развития КазНМУ </w:t>
      </w:r>
    </w:p>
    <w:p w:rsidR="000C46F0" w:rsidRPr="000C46F0" w:rsidRDefault="000C46F0" w:rsidP="008C6924">
      <w:pPr>
        <w:spacing w:after="0" w:line="240" w:lineRule="auto"/>
        <w:rPr>
          <w:rStyle w:val="longtext"/>
          <w:rFonts w:eastAsia="Calibri"/>
          <w:sz w:val="28"/>
          <w:szCs w:val="24"/>
        </w:rPr>
      </w:pPr>
      <w:r w:rsidRPr="000C46F0">
        <w:rPr>
          <w:rStyle w:val="longtext"/>
          <w:rFonts w:eastAsia="Calibri"/>
          <w:sz w:val="28"/>
          <w:szCs w:val="24"/>
        </w:rPr>
        <w:t>Структура уровня и функции:</w:t>
      </w:r>
      <w:r w:rsidRPr="000C46F0">
        <w:rPr>
          <w:rFonts w:eastAsia="Calibri"/>
          <w:sz w:val="28"/>
          <w:szCs w:val="24"/>
        </w:rPr>
        <w:br/>
      </w:r>
      <w:r w:rsidRPr="000C46F0">
        <w:rPr>
          <w:rStyle w:val="longtext"/>
          <w:rFonts w:eastAsia="Calibri"/>
          <w:sz w:val="28"/>
          <w:szCs w:val="24"/>
        </w:rPr>
        <w:t xml:space="preserve">- предусмотреть расширение «зонтика» SPH, чтобы включить все отделы и сферы КазНМУ, связанные с ключевыми компетенциями, необходимы для аккредитации. </w:t>
      </w:r>
    </w:p>
    <w:p w:rsidR="000C46F0" w:rsidRPr="000C46F0" w:rsidRDefault="000C46F0" w:rsidP="008C6924">
      <w:pPr>
        <w:spacing w:after="0" w:line="240" w:lineRule="auto"/>
        <w:rPr>
          <w:rStyle w:val="longtext"/>
          <w:rFonts w:eastAsia="Calibri"/>
          <w:sz w:val="28"/>
          <w:szCs w:val="24"/>
        </w:rPr>
      </w:pPr>
      <w:r w:rsidRPr="000C46F0">
        <w:rPr>
          <w:rStyle w:val="longtext"/>
          <w:rFonts w:eastAsia="Calibri"/>
          <w:sz w:val="28"/>
          <w:szCs w:val="24"/>
        </w:rPr>
        <w:t xml:space="preserve">-  создание многопрофильных центров КазНМУ, таких как Центр Teaching Excellence для наращивания потенциала и компетенций в обучении </w:t>
      </w:r>
    </w:p>
    <w:p w:rsidR="000C46F0" w:rsidRPr="000C46F0" w:rsidRDefault="000C46F0" w:rsidP="008C6924">
      <w:pPr>
        <w:spacing w:after="0" w:line="240" w:lineRule="auto"/>
        <w:rPr>
          <w:rStyle w:val="longtext"/>
          <w:rFonts w:eastAsia="Calibri"/>
          <w:sz w:val="28"/>
          <w:szCs w:val="24"/>
        </w:rPr>
      </w:pPr>
      <w:r w:rsidRPr="000C46F0">
        <w:rPr>
          <w:rStyle w:val="longtext"/>
          <w:rFonts w:eastAsia="Calibri"/>
          <w:sz w:val="28"/>
          <w:szCs w:val="24"/>
        </w:rPr>
        <w:t>- Это также даст возможность использовать дополнительные ресурсы университета для деятельности, миссии и видения SPH.</w:t>
      </w:r>
      <w:r w:rsidRPr="000C46F0">
        <w:rPr>
          <w:rFonts w:eastAsia="Calibri"/>
          <w:sz w:val="28"/>
          <w:szCs w:val="24"/>
        </w:rPr>
        <w:br/>
      </w:r>
      <w:r w:rsidRPr="000C46F0">
        <w:rPr>
          <w:rStyle w:val="longtext"/>
          <w:rFonts w:eastAsia="Calibri"/>
          <w:sz w:val="28"/>
          <w:szCs w:val="24"/>
        </w:rPr>
        <w:t>-  Рассмотреть возможность специализации в школе общественного здравоохранения:</w:t>
      </w:r>
      <w:r w:rsidRPr="000C46F0">
        <w:rPr>
          <w:rFonts w:eastAsia="Calibri"/>
          <w:sz w:val="28"/>
          <w:szCs w:val="24"/>
        </w:rPr>
        <w:br/>
      </w:r>
      <w:r w:rsidRPr="000C46F0">
        <w:rPr>
          <w:rStyle w:val="longtext"/>
          <w:rFonts w:eastAsia="Calibri"/>
          <w:sz w:val="28"/>
          <w:szCs w:val="24"/>
        </w:rPr>
        <w:t>1.  Объединение магистров и докторантов в классах  в целях уменьшения потерь в учебных часах и перерасчет бюджетов времени для научных исследований ППС</w:t>
      </w:r>
      <w:r w:rsidRPr="000C46F0">
        <w:rPr>
          <w:rFonts w:eastAsia="Calibri"/>
          <w:sz w:val="28"/>
          <w:szCs w:val="24"/>
        </w:rPr>
        <w:br/>
      </w:r>
      <w:r w:rsidRPr="000C46F0">
        <w:rPr>
          <w:rStyle w:val="longtext"/>
          <w:rFonts w:eastAsia="Calibri"/>
          <w:sz w:val="28"/>
          <w:szCs w:val="24"/>
        </w:rPr>
        <w:t>2. С 2013-2014 учебного года, начинают подготовку докторантов и магистрантов по развитию человеческих ресурсов</w:t>
      </w:r>
      <w:r w:rsidRPr="000C46F0">
        <w:rPr>
          <w:rFonts w:eastAsia="Calibri"/>
          <w:sz w:val="28"/>
          <w:szCs w:val="24"/>
        </w:rPr>
        <w:br/>
      </w:r>
      <w:r w:rsidRPr="000C46F0">
        <w:rPr>
          <w:rStyle w:val="longtext"/>
          <w:rFonts w:eastAsia="Calibri"/>
          <w:sz w:val="28"/>
          <w:szCs w:val="24"/>
        </w:rPr>
        <w:t>3. По учебному году 2015-2017, подбор персонала междисциплинарного факультета</w:t>
      </w:r>
    </w:p>
    <w:p w:rsidR="000C46F0" w:rsidRPr="000C46F0" w:rsidRDefault="000C46F0" w:rsidP="008C6924">
      <w:pPr>
        <w:spacing w:after="0" w:line="240" w:lineRule="auto"/>
        <w:rPr>
          <w:rStyle w:val="longtext"/>
          <w:rFonts w:eastAsia="Calibri"/>
          <w:sz w:val="28"/>
          <w:szCs w:val="24"/>
        </w:rPr>
      </w:pPr>
      <w:r w:rsidRPr="000C46F0">
        <w:rPr>
          <w:rStyle w:val="longtext"/>
          <w:rFonts w:eastAsia="Calibri"/>
          <w:sz w:val="28"/>
          <w:szCs w:val="24"/>
        </w:rPr>
        <w:t>4. Студенты по специальности «ОЗ» не включены в ШОЗ.</w:t>
      </w:r>
    </w:p>
    <w:p w:rsidR="001E383A" w:rsidRDefault="000C46F0" w:rsidP="008C6924">
      <w:pPr>
        <w:spacing w:after="0" w:line="240" w:lineRule="auto"/>
        <w:rPr>
          <w:rStyle w:val="longtext"/>
          <w:rFonts w:eastAsia="Calibri"/>
          <w:sz w:val="28"/>
          <w:szCs w:val="24"/>
          <w:lang w:val="kk-KZ"/>
        </w:rPr>
      </w:pPr>
      <w:r w:rsidRPr="000C46F0">
        <w:rPr>
          <w:rStyle w:val="longtext"/>
          <w:rFonts w:eastAsia="Calibri"/>
          <w:sz w:val="28"/>
          <w:szCs w:val="24"/>
        </w:rPr>
        <w:t>5.  Исходя из текущих бюджетных ограничений и времени, эти меры могут быть необходимы для увеличения результативности исследований, создания потенциала и компетенций на основе учебной программы и помогут SPH добиться международного признания и обеспечать финансовые доходы КазНМУ.</w:t>
      </w:r>
      <w:r w:rsidRPr="000C46F0">
        <w:rPr>
          <w:rFonts w:eastAsia="Calibri"/>
          <w:sz w:val="28"/>
          <w:szCs w:val="24"/>
        </w:rPr>
        <w:br/>
      </w:r>
      <w:r w:rsidRPr="000C46F0">
        <w:rPr>
          <w:rStyle w:val="longtext"/>
          <w:rFonts w:eastAsia="Calibri"/>
          <w:sz w:val="28"/>
          <w:szCs w:val="24"/>
        </w:rPr>
        <w:t xml:space="preserve">6. Через учебный год 2015-2016, Создание комплексной программы MPH </w:t>
      </w:r>
      <w:r w:rsidRPr="000C46F0">
        <w:rPr>
          <w:rFonts w:eastAsia="Calibri"/>
          <w:sz w:val="28"/>
          <w:szCs w:val="24"/>
        </w:rPr>
        <w:br/>
      </w:r>
    </w:p>
    <w:p w:rsidR="000C46F0" w:rsidRPr="000C46F0" w:rsidRDefault="000C46F0" w:rsidP="008C6924">
      <w:pPr>
        <w:spacing w:after="0" w:line="240" w:lineRule="auto"/>
        <w:rPr>
          <w:rFonts w:eastAsia="Calibri"/>
          <w:sz w:val="28"/>
          <w:szCs w:val="24"/>
        </w:rPr>
      </w:pPr>
      <w:r w:rsidRPr="000C46F0">
        <w:rPr>
          <w:rStyle w:val="longtext"/>
          <w:rFonts w:eastAsia="Calibri"/>
          <w:sz w:val="28"/>
          <w:szCs w:val="24"/>
        </w:rPr>
        <w:t>СООБЩЕНИЕ ВИДЕНИЕ-2017</w:t>
      </w:r>
      <w:r w:rsidRPr="000C46F0">
        <w:rPr>
          <w:rFonts w:eastAsia="Calibri"/>
          <w:sz w:val="28"/>
          <w:szCs w:val="24"/>
        </w:rPr>
        <w:br/>
      </w:r>
      <w:r w:rsidRPr="000C46F0">
        <w:rPr>
          <w:rStyle w:val="longtext"/>
          <w:rFonts w:eastAsia="Calibri"/>
          <w:sz w:val="28"/>
          <w:szCs w:val="24"/>
        </w:rPr>
        <w:t xml:space="preserve">Пять шагов выше неотложных краткосрочных потребностей для достижения приоритетов SPH и цели стать международно признанным институтом образования в области общественного здравоохранения, способных обеспечить доход для университета. Долгосрочное видение должно также рассматриваться для будущих ролей SPH, в том числе более значительную роль в политике здравоохранения. Хотя сегодня более актуальной является необходимость дальнейшей интеграции компетенций в учебные программы и укрепление научно-исследовательских работ и публикаций SPH, следует отметить, что сила SPH в существующем учебном плане в политике </w:t>
      </w:r>
      <w:r w:rsidRPr="000C46F0">
        <w:rPr>
          <w:rStyle w:val="longtext"/>
          <w:rFonts w:eastAsia="Calibri"/>
          <w:sz w:val="28"/>
          <w:szCs w:val="24"/>
        </w:rPr>
        <w:lastRenderedPageBreak/>
        <w:t>здравоохранения и доказательной медицины. Таким образом, следующий этап для последующего-2017 будет служить в качестве мозгового центра по национальной и региональной политики в области здравоохранения. Перечисленные выше меры дорожной карты до 2017 года создаст условия для пост-2017 видения путем создания международного и регионального сотрудничества и создания SPH как ведущего института общественного здравоохранения в Республике Казахстан и странах СНГ.</w:t>
      </w:r>
      <w:r w:rsidRPr="000C46F0">
        <w:rPr>
          <w:rFonts w:eastAsia="Calibri"/>
          <w:sz w:val="28"/>
          <w:szCs w:val="24"/>
        </w:rPr>
        <w:br/>
      </w:r>
      <w:r w:rsidRPr="000C46F0">
        <w:rPr>
          <w:rStyle w:val="longtext"/>
          <w:rFonts w:eastAsia="Calibri"/>
          <w:sz w:val="28"/>
          <w:szCs w:val="24"/>
        </w:rPr>
        <w:t>Законодательные, умственные и культурные изменения разворачиваются в Казахстане, так как страна постепенно переходит из советского к более западным моделям управления и здравоохранения. Хотя это может быть слишком рано в это время для SPH предложить изменения в законодательство и политику в области здравоохранения,  этап может быть подготовлен путем создания и участия SPH в ключевых диалогах, связанных с этими темами на национальном и международном уровне. Вовлечение менеджеров здравоохранения в реформировании и создании мостов с другими секторами и учреждениями в области общественного здравоохранения и немедицинских лидеров проложит путь SPH играть ведущую роль в политике здравоохранения, реформы после 2017 года.</w:t>
      </w:r>
    </w:p>
    <w:p w:rsidR="000C46F0" w:rsidRPr="00214856" w:rsidRDefault="000C46F0" w:rsidP="008C6924">
      <w:pPr>
        <w:spacing w:after="0" w:line="240" w:lineRule="auto"/>
        <w:rPr>
          <w:rFonts w:eastAsia="Calibri"/>
          <w:szCs w:val="24"/>
        </w:rPr>
      </w:pPr>
    </w:p>
    <w:p w:rsidR="00EC0D48" w:rsidRPr="000C46F0" w:rsidRDefault="000C46F0" w:rsidP="000C46F0">
      <w:pPr>
        <w:rPr>
          <w:b/>
          <w:sz w:val="28"/>
          <w:lang w:val="kk-KZ"/>
        </w:rPr>
      </w:pPr>
      <w:r w:rsidRPr="000C46F0">
        <w:rPr>
          <w:b/>
          <w:sz w:val="28"/>
          <w:lang w:val="kk-KZ"/>
        </w:rPr>
        <w:t xml:space="preserve">Проект решения: </w:t>
      </w:r>
    </w:p>
    <w:p w:rsidR="000C46F0" w:rsidRDefault="000C46F0" w:rsidP="001E383A">
      <w:pPr>
        <w:pStyle w:val="ab"/>
        <w:numPr>
          <w:ilvl w:val="0"/>
          <w:numId w:val="30"/>
        </w:numPr>
        <w:spacing w:after="0" w:line="240" w:lineRule="auto"/>
        <w:rPr>
          <w:rFonts w:ascii="Times New Roman" w:hAnsi="Times New Roman"/>
          <w:sz w:val="28"/>
          <w:lang w:val="kk-KZ"/>
        </w:rPr>
      </w:pPr>
      <w:r w:rsidRPr="001E383A">
        <w:rPr>
          <w:rFonts w:ascii="Times New Roman" w:hAnsi="Times New Roman"/>
          <w:sz w:val="28"/>
          <w:lang w:val="kk-KZ"/>
        </w:rPr>
        <w:t xml:space="preserve">Утвердить </w:t>
      </w:r>
      <w:r w:rsidRPr="001E383A">
        <w:rPr>
          <w:rFonts w:ascii="Times New Roman" w:hAnsi="Times New Roman"/>
          <w:sz w:val="28"/>
          <w:szCs w:val="24"/>
          <w:lang w:val="kk-KZ"/>
        </w:rPr>
        <w:t>К</w:t>
      </w:r>
      <w:r w:rsidRPr="001E383A">
        <w:rPr>
          <w:rFonts w:ascii="Times New Roman" w:hAnsi="Times New Roman"/>
          <w:sz w:val="28"/>
          <w:szCs w:val="24"/>
        </w:rPr>
        <w:t>онцепци</w:t>
      </w:r>
      <w:r w:rsidRPr="001E383A">
        <w:rPr>
          <w:rFonts w:ascii="Times New Roman" w:hAnsi="Times New Roman"/>
          <w:sz w:val="28"/>
          <w:szCs w:val="24"/>
          <w:lang w:val="kk-KZ"/>
        </w:rPr>
        <w:t>ю</w:t>
      </w:r>
      <w:r w:rsidRPr="001E383A">
        <w:rPr>
          <w:rFonts w:ascii="Times New Roman" w:hAnsi="Times New Roman"/>
          <w:sz w:val="28"/>
          <w:szCs w:val="24"/>
        </w:rPr>
        <w:t xml:space="preserve"> стратегии </w:t>
      </w:r>
      <w:r w:rsidRPr="001E383A">
        <w:rPr>
          <w:rFonts w:ascii="Times New Roman" w:hAnsi="Times New Roman"/>
          <w:sz w:val="28"/>
        </w:rPr>
        <w:t xml:space="preserve">развития школы общественного здравоохранения им.Х.Досмухамедова </w:t>
      </w:r>
      <w:r w:rsidRPr="001E383A">
        <w:rPr>
          <w:rFonts w:ascii="Times New Roman" w:hAnsi="Times New Roman"/>
          <w:sz w:val="28"/>
          <w:lang w:val="kk-KZ"/>
        </w:rPr>
        <w:t>К</w:t>
      </w:r>
      <w:r w:rsidRPr="001E383A">
        <w:rPr>
          <w:rFonts w:ascii="Times New Roman" w:hAnsi="Times New Roman"/>
          <w:sz w:val="28"/>
        </w:rPr>
        <w:t xml:space="preserve">азахского </w:t>
      </w:r>
      <w:r w:rsidRPr="001E383A">
        <w:rPr>
          <w:rFonts w:ascii="Times New Roman" w:hAnsi="Times New Roman"/>
          <w:sz w:val="28"/>
          <w:lang w:val="kk-KZ"/>
        </w:rPr>
        <w:t>Н</w:t>
      </w:r>
      <w:r w:rsidRPr="001E383A">
        <w:rPr>
          <w:rFonts w:ascii="Times New Roman" w:hAnsi="Times New Roman"/>
          <w:sz w:val="28"/>
        </w:rPr>
        <w:t>ационального медицинского университета им.С.Д.Асфендиярова</w:t>
      </w:r>
      <w:r w:rsidRPr="001E383A">
        <w:rPr>
          <w:rFonts w:ascii="Times New Roman" w:hAnsi="Times New Roman"/>
          <w:sz w:val="28"/>
          <w:lang w:val="kk-KZ"/>
        </w:rPr>
        <w:t xml:space="preserve">. </w:t>
      </w:r>
      <w:r w:rsidRPr="001E383A">
        <w:rPr>
          <w:rFonts w:ascii="Times New Roman" w:hAnsi="Times New Roman"/>
          <w:sz w:val="28"/>
        </w:rPr>
        <w:t>Дорожная карта до 2017 года</w:t>
      </w:r>
      <w:r w:rsidRPr="001E383A">
        <w:rPr>
          <w:rFonts w:ascii="Times New Roman" w:hAnsi="Times New Roman"/>
          <w:sz w:val="28"/>
          <w:lang w:val="kk-KZ"/>
        </w:rPr>
        <w:t>.</w:t>
      </w:r>
    </w:p>
    <w:p w:rsidR="001E383A" w:rsidRDefault="001E383A" w:rsidP="001E383A">
      <w:pPr>
        <w:pStyle w:val="ab"/>
        <w:numPr>
          <w:ilvl w:val="0"/>
          <w:numId w:val="30"/>
        </w:numPr>
        <w:spacing w:after="0" w:line="240" w:lineRule="auto"/>
        <w:rPr>
          <w:rFonts w:ascii="Times New Roman" w:hAnsi="Times New Roman"/>
          <w:sz w:val="28"/>
          <w:lang w:val="kk-KZ"/>
        </w:rPr>
      </w:pPr>
      <w:r>
        <w:rPr>
          <w:rFonts w:ascii="Times New Roman" w:hAnsi="Times New Roman"/>
          <w:sz w:val="28"/>
          <w:lang w:val="kk-KZ"/>
        </w:rPr>
        <w:t>Разработать Положение и план реализации стратегии ШОЗ им</w:t>
      </w:r>
      <w:r w:rsidRPr="001E383A">
        <w:rPr>
          <w:rFonts w:ascii="Times New Roman" w:hAnsi="Times New Roman"/>
          <w:sz w:val="28"/>
        </w:rPr>
        <w:t xml:space="preserve">.Х.Досмухамедова </w:t>
      </w:r>
      <w:r w:rsidRPr="001E383A">
        <w:rPr>
          <w:rFonts w:ascii="Times New Roman" w:hAnsi="Times New Roman"/>
          <w:sz w:val="28"/>
          <w:lang w:val="kk-KZ"/>
        </w:rPr>
        <w:t>К</w:t>
      </w:r>
      <w:r w:rsidRPr="001E383A">
        <w:rPr>
          <w:rFonts w:ascii="Times New Roman" w:hAnsi="Times New Roman"/>
          <w:sz w:val="28"/>
        </w:rPr>
        <w:t xml:space="preserve">азахского </w:t>
      </w:r>
      <w:r w:rsidRPr="001E383A">
        <w:rPr>
          <w:rFonts w:ascii="Times New Roman" w:hAnsi="Times New Roman"/>
          <w:sz w:val="28"/>
          <w:lang w:val="kk-KZ"/>
        </w:rPr>
        <w:t>Н</w:t>
      </w:r>
      <w:r w:rsidRPr="001E383A">
        <w:rPr>
          <w:rFonts w:ascii="Times New Roman" w:hAnsi="Times New Roman"/>
          <w:sz w:val="28"/>
        </w:rPr>
        <w:t>ационального медицинского университета им.С.Д.Асфендиярова</w:t>
      </w:r>
      <w:r w:rsidRPr="001E383A">
        <w:rPr>
          <w:rFonts w:ascii="Times New Roman" w:hAnsi="Times New Roman"/>
          <w:sz w:val="28"/>
          <w:lang w:val="kk-KZ"/>
        </w:rPr>
        <w:t xml:space="preserve">. </w:t>
      </w:r>
      <w:r w:rsidRPr="001E383A">
        <w:rPr>
          <w:rFonts w:ascii="Times New Roman" w:hAnsi="Times New Roman"/>
          <w:sz w:val="28"/>
        </w:rPr>
        <w:t>Дорожная карта до 2017 года</w:t>
      </w:r>
      <w:r w:rsidRPr="001E383A">
        <w:rPr>
          <w:rFonts w:ascii="Times New Roman" w:hAnsi="Times New Roman"/>
          <w:sz w:val="28"/>
          <w:lang w:val="kk-KZ"/>
        </w:rPr>
        <w:t>.</w:t>
      </w:r>
    </w:p>
    <w:p w:rsidR="001E383A" w:rsidRPr="000C46F0" w:rsidRDefault="001E383A" w:rsidP="000C46F0">
      <w:pPr>
        <w:spacing w:after="0" w:line="240" w:lineRule="auto"/>
        <w:rPr>
          <w:sz w:val="28"/>
          <w:lang w:val="kk-KZ"/>
        </w:rPr>
      </w:pPr>
      <w:r>
        <w:rPr>
          <w:sz w:val="28"/>
          <w:lang w:val="kk-KZ"/>
        </w:rPr>
        <w:t xml:space="preserve">Ответственные:  директор ШОЗ Б.С.Турдалиева, проректор по УВР К.А.Тулебаева,  проректор по экономическим вопросам П.Д.Айнабекова, директор департамента административно-кадровой работы В.Н.Девятко. </w:t>
      </w:r>
    </w:p>
    <w:p w:rsidR="000C46F0" w:rsidRPr="000C46F0" w:rsidRDefault="00AD11BA" w:rsidP="000C46F0">
      <w:pPr>
        <w:spacing w:after="0"/>
        <w:rPr>
          <w:sz w:val="28"/>
          <w:lang w:val="kk-KZ"/>
        </w:rPr>
      </w:pPr>
      <w:r>
        <w:rPr>
          <w:sz w:val="28"/>
          <w:lang w:val="kk-KZ"/>
        </w:rPr>
        <w:t>Срок исполнения: 2012-2013 уч.г.</w:t>
      </w:r>
    </w:p>
    <w:p w:rsidR="000C46F0" w:rsidRPr="000C46F0" w:rsidRDefault="000C46F0">
      <w:pPr>
        <w:rPr>
          <w:sz w:val="28"/>
        </w:rPr>
      </w:pPr>
      <w:r w:rsidRPr="000C46F0">
        <w:rPr>
          <w:sz w:val="28"/>
        </w:rPr>
        <w:br w:type="page"/>
      </w:r>
    </w:p>
    <w:p w:rsidR="006D2F84" w:rsidRPr="00F60162" w:rsidRDefault="006D2F84" w:rsidP="00F60162">
      <w:pPr>
        <w:pStyle w:val="ab"/>
        <w:numPr>
          <w:ilvl w:val="1"/>
          <w:numId w:val="3"/>
        </w:numPr>
        <w:spacing w:after="0" w:line="240" w:lineRule="auto"/>
        <w:ind w:left="0"/>
        <w:rPr>
          <w:rFonts w:ascii="Times New Roman" w:eastAsia="Calibri" w:hAnsi="Times New Roman"/>
          <w:b/>
          <w:color w:val="000000"/>
          <w:sz w:val="28"/>
          <w:lang w:val="kk-KZ"/>
        </w:rPr>
      </w:pPr>
      <w:r w:rsidRPr="00F60162">
        <w:rPr>
          <w:rFonts w:ascii="Times New Roman" w:hAnsi="Times New Roman"/>
          <w:b/>
          <w:sz w:val="28"/>
          <w:lang w:val="kk-KZ"/>
        </w:rPr>
        <w:lastRenderedPageBreak/>
        <w:t>Дополнения и изменения к «</w:t>
      </w:r>
      <w:r w:rsidRPr="00F60162">
        <w:rPr>
          <w:rFonts w:ascii="Times New Roman" w:eastAsia="Calibri" w:hAnsi="Times New Roman"/>
          <w:b/>
          <w:color w:val="000000"/>
          <w:sz w:val="28"/>
        </w:rPr>
        <w:t xml:space="preserve">Правилам проживания в общежитии и </w:t>
      </w:r>
      <w:r w:rsidR="00AF1FB4" w:rsidRPr="00F60162">
        <w:rPr>
          <w:rFonts w:ascii="Times New Roman" w:eastAsia="Calibri" w:hAnsi="Times New Roman"/>
          <w:b/>
          <w:color w:val="000000"/>
          <w:sz w:val="28"/>
          <w:lang w:val="kk-KZ"/>
        </w:rPr>
        <w:t xml:space="preserve">   </w:t>
      </w:r>
      <w:r w:rsidRPr="00F60162">
        <w:rPr>
          <w:rFonts w:ascii="Times New Roman" w:eastAsia="Calibri" w:hAnsi="Times New Roman"/>
          <w:b/>
          <w:color w:val="000000"/>
          <w:sz w:val="28"/>
        </w:rPr>
        <w:t>инструкции о порядке предоставления мест  в общежитии РГП «КазНМУ им. С.Д. Асфендиярова», утвержденны</w:t>
      </w:r>
      <w:r w:rsidR="0090593D" w:rsidRPr="00F60162">
        <w:rPr>
          <w:rFonts w:ascii="Times New Roman" w:eastAsia="Calibri" w:hAnsi="Times New Roman"/>
          <w:b/>
          <w:color w:val="000000"/>
          <w:sz w:val="28"/>
          <w:lang w:val="kk-KZ"/>
        </w:rPr>
        <w:t xml:space="preserve">м </w:t>
      </w:r>
      <w:r w:rsidRPr="00F60162">
        <w:rPr>
          <w:rFonts w:ascii="Times New Roman" w:eastAsia="Calibri" w:hAnsi="Times New Roman"/>
          <w:b/>
          <w:color w:val="000000"/>
          <w:sz w:val="28"/>
          <w:lang w:val="kk-KZ"/>
        </w:rPr>
        <w:t xml:space="preserve"> </w:t>
      </w:r>
      <w:r w:rsidRPr="00F60162">
        <w:rPr>
          <w:rFonts w:ascii="Times New Roman" w:eastAsia="Calibri" w:hAnsi="Times New Roman"/>
          <w:b/>
          <w:color w:val="000000"/>
          <w:sz w:val="28"/>
        </w:rPr>
        <w:t xml:space="preserve">от 18 06.2012 г.  </w:t>
      </w:r>
    </w:p>
    <w:p w:rsidR="00B77C13" w:rsidRPr="00AF1FB4" w:rsidRDefault="00B77C13" w:rsidP="00B77C13">
      <w:pPr>
        <w:pStyle w:val="ab"/>
        <w:spacing w:after="0" w:line="240" w:lineRule="auto"/>
        <w:ind w:left="0"/>
        <w:rPr>
          <w:rFonts w:ascii="Times New Roman" w:eastAsia="Calibri" w:hAnsi="Times New Roman"/>
          <w:b/>
          <w:sz w:val="28"/>
          <w:lang w:val="kk-KZ"/>
        </w:rPr>
      </w:pPr>
      <w:r w:rsidRPr="00AF1FB4">
        <w:rPr>
          <w:rFonts w:ascii="Times New Roman" w:eastAsia="Calibri" w:hAnsi="Times New Roman"/>
          <w:b/>
          <w:sz w:val="28"/>
          <w:lang w:val="kk-KZ"/>
        </w:rPr>
        <w:t xml:space="preserve">Докладчик: директор департамента развития социально-культурной компетенции студентов Л.С.Шынгысбаев </w:t>
      </w:r>
    </w:p>
    <w:p w:rsidR="006D2F84" w:rsidRPr="00B77C13" w:rsidRDefault="006D2F84" w:rsidP="00B77C13">
      <w:pPr>
        <w:spacing w:line="240" w:lineRule="auto"/>
        <w:rPr>
          <w:sz w:val="28"/>
          <w:lang w:val="kk-KZ"/>
        </w:rPr>
      </w:pPr>
    </w:p>
    <w:p w:rsidR="006D2F84" w:rsidRPr="006D2F84" w:rsidRDefault="006D2F84" w:rsidP="006D2F84">
      <w:pPr>
        <w:pStyle w:val="ab"/>
        <w:spacing w:line="240" w:lineRule="auto"/>
        <w:ind w:left="-567" w:firstLine="567"/>
        <w:jc w:val="both"/>
        <w:rPr>
          <w:rFonts w:ascii="Times New Roman" w:hAnsi="Times New Roman"/>
          <w:sz w:val="28"/>
          <w:szCs w:val="28"/>
        </w:rPr>
      </w:pPr>
      <w:r w:rsidRPr="006D2F84">
        <w:rPr>
          <w:rFonts w:ascii="Times New Roman" w:hAnsi="Times New Roman"/>
          <w:b/>
          <w:sz w:val="28"/>
          <w:szCs w:val="28"/>
          <w:lang w:val="en-US"/>
        </w:rPr>
        <w:t>I</w:t>
      </w:r>
      <w:r w:rsidRPr="006D2F84">
        <w:rPr>
          <w:rFonts w:ascii="Times New Roman" w:hAnsi="Times New Roman"/>
          <w:b/>
          <w:sz w:val="28"/>
          <w:szCs w:val="28"/>
        </w:rPr>
        <w:t>.</w:t>
      </w:r>
      <w:r w:rsidRPr="006D2F84">
        <w:rPr>
          <w:rFonts w:ascii="Times New Roman" w:hAnsi="Times New Roman"/>
          <w:sz w:val="28"/>
          <w:szCs w:val="28"/>
        </w:rPr>
        <w:t xml:space="preserve"> </w:t>
      </w:r>
      <w:r>
        <w:rPr>
          <w:rFonts w:ascii="Times New Roman" w:hAnsi="Times New Roman"/>
          <w:sz w:val="28"/>
          <w:szCs w:val="28"/>
          <w:lang w:val="kk-KZ"/>
        </w:rPr>
        <w:t>Внести изменения  в правила</w:t>
      </w:r>
      <w:r w:rsidRPr="006D2F84">
        <w:rPr>
          <w:rFonts w:ascii="Times New Roman" w:hAnsi="Times New Roman"/>
          <w:sz w:val="28"/>
          <w:szCs w:val="28"/>
          <w:lang w:val="kk-KZ"/>
        </w:rPr>
        <w:t xml:space="preserve"> проживания в общежитии, согласно разделу </w:t>
      </w:r>
      <w:r w:rsidRPr="006D2F84">
        <w:rPr>
          <w:rFonts w:ascii="Times New Roman" w:hAnsi="Times New Roman"/>
          <w:b/>
          <w:sz w:val="28"/>
          <w:szCs w:val="28"/>
          <w:lang w:val="en-US"/>
        </w:rPr>
        <w:t>II</w:t>
      </w:r>
      <w:r w:rsidRPr="006D2F84">
        <w:rPr>
          <w:rFonts w:ascii="Times New Roman" w:hAnsi="Times New Roman"/>
          <w:b/>
          <w:sz w:val="28"/>
          <w:szCs w:val="28"/>
        </w:rPr>
        <w:t xml:space="preserve"> (</w:t>
      </w:r>
      <w:r w:rsidRPr="006D2F84">
        <w:rPr>
          <w:rFonts w:ascii="Times New Roman" w:hAnsi="Times New Roman"/>
          <w:sz w:val="28"/>
          <w:szCs w:val="28"/>
        </w:rPr>
        <w:t xml:space="preserve">подраздела </w:t>
      </w:r>
      <w:r w:rsidRPr="0090593D">
        <w:rPr>
          <w:rFonts w:ascii="Times New Roman" w:hAnsi="Times New Roman"/>
          <w:b/>
          <w:sz w:val="28"/>
          <w:szCs w:val="28"/>
        </w:rPr>
        <w:t xml:space="preserve">«В помещении общежития и на прилегающей территории </w:t>
      </w:r>
      <w:r w:rsidR="00EE3342" w:rsidRPr="0090593D">
        <w:rPr>
          <w:rFonts w:ascii="Times New Roman" w:hAnsi="Times New Roman"/>
          <w:b/>
          <w:sz w:val="28"/>
          <w:szCs w:val="28"/>
        </w:rPr>
        <w:t>КАТЕГОРИЧЕСКИ ЗАПРЕЩАЕТСЯ</w:t>
      </w:r>
      <w:r w:rsidRPr="0090593D">
        <w:rPr>
          <w:rFonts w:ascii="Times New Roman" w:hAnsi="Times New Roman"/>
          <w:b/>
          <w:sz w:val="28"/>
          <w:szCs w:val="28"/>
        </w:rPr>
        <w:t>»</w:t>
      </w:r>
      <w:r w:rsidRPr="006D2F84">
        <w:rPr>
          <w:rFonts w:ascii="Times New Roman" w:hAnsi="Times New Roman"/>
          <w:b/>
          <w:sz w:val="28"/>
          <w:szCs w:val="28"/>
        </w:rPr>
        <w:t>)</w:t>
      </w:r>
      <w:r w:rsidRPr="006D2F84">
        <w:rPr>
          <w:rFonts w:ascii="Times New Roman" w:hAnsi="Times New Roman"/>
          <w:sz w:val="28"/>
          <w:szCs w:val="28"/>
        </w:rPr>
        <w:t>, пунктов:</w:t>
      </w:r>
    </w:p>
    <w:p w:rsidR="006D2F84" w:rsidRPr="006D2F84" w:rsidRDefault="006D2F84" w:rsidP="006D2F84">
      <w:pPr>
        <w:spacing w:line="240" w:lineRule="auto"/>
        <w:rPr>
          <w:sz w:val="28"/>
        </w:rPr>
      </w:pPr>
      <w:r w:rsidRPr="006D2F84">
        <w:rPr>
          <w:sz w:val="28"/>
          <w:lang w:val="kk-KZ"/>
        </w:rPr>
        <w:t>1.</w:t>
      </w:r>
      <w:r w:rsidRPr="006D2F84">
        <w:rPr>
          <w:sz w:val="28"/>
        </w:rPr>
        <w:t>Хранить, употреблять, распространять наркотические, психотропные вещества, слабоалкогольные и алкогольные  напитки, кальян.</w:t>
      </w:r>
    </w:p>
    <w:p w:rsidR="006D2F84" w:rsidRPr="006D2F84" w:rsidRDefault="006D2F84" w:rsidP="006D2F84">
      <w:pPr>
        <w:spacing w:line="240" w:lineRule="auto"/>
        <w:rPr>
          <w:sz w:val="28"/>
        </w:rPr>
      </w:pPr>
      <w:r w:rsidRPr="006D2F84">
        <w:rPr>
          <w:sz w:val="28"/>
        </w:rPr>
        <w:t>3. Приносить, хранить и использовать ядовитые, токсичные  вещества.</w:t>
      </w:r>
    </w:p>
    <w:p w:rsidR="006D2F84" w:rsidRPr="006D2F84" w:rsidRDefault="006D2F84" w:rsidP="006D2F84">
      <w:pPr>
        <w:spacing w:line="240" w:lineRule="auto"/>
        <w:rPr>
          <w:sz w:val="28"/>
        </w:rPr>
      </w:pPr>
      <w:r w:rsidRPr="006D2F84">
        <w:rPr>
          <w:sz w:val="28"/>
        </w:rPr>
        <w:t>8. Кричать, шуметь, играть на музыкальных инструментах, использовать звукоусиливающую и звуковоспроизводящую аппаратуру (кроме согласованных случаев проведения мероприятий),  влекущие нарушение тишины и правопорядка;</w:t>
      </w:r>
    </w:p>
    <w:p w:rsidR="006D2F84" w:rsidRPr="006D2F84" w:rsidRDefault="006D2F84" w:rsidP="006D2F84">
      <w:pPr>
        <w:pStyle w:val="ab"/>
        <w:spacing w:line="240" w:lineRule="auto"/>
        <w:ind w:left="0"/>
        <w:jc w:val="both"/>
        <w:rPr>
          <w:rFonts w:ascii="Times New Roman" w:hAnsi="Times New Roman"/>
          <w:sz w:val="28"/>
          <w:szCs w:val="28"/>
        </w:rPr>
      </w:pPr>
      <w:r w:rsidRPr="006D2F84">
        <w:rPr>
          <w:rFonts w:ascii="Times New Roman" w:hAnsi="Times New Roman"/>
          <w:sz w:val="28"/>
          <w:szCs w:val="28"/>
        </w:rPr>
        <w:t xml:space="preserve">15. Перемещать мебель оборудование и другие материальные ценности, находящиеся   на балансе университета из помещения в помещение без разрешения администрации общежития; </w:t>
      </w:r>
    </w:p>
    <w:p w:rsidR="006D2F84" w:rsidRPr="006D2F84" w:rsidRDefault="006D2F84" w:rsidP="006D2F84">
      <w:pPr>
        <w:pStyle w:val="ab"/>
        <w:spacing w:line="240" w:lineRule="auto"/>
        <w:ind w:left="0"/>
        <w:jc w:val="both"/>
        <w:rPr>
          <w:rFonts w:ascii="Times New Roman" w:hAnsi="Times New Roman"/>
          <w:sz w:val="28"/>
          <w:szCs w:val="28"/>
        </w:rPr>
      </w:pPr>
      <w:r w:rsidRPr="006D2F84">
        <w:rPr>
          <w:rFonts w:ascii="Times New Roman" w:hAnsi="Times New Roman"/>
          <w:sz w:val="28"/>
          <w:szCs w:val="28"/>
        </w:rPr>
        <w:t>22. Нарушать режим входа и выхода из общежитий, за исключением случаев предоставления студентами оправдательных документов (обоснованное письменное разрешение деканата).</w:t>
      </w:r>
    </w:p>
    <w:p w:rsidR="006D2F84" w:rsidRPr="006D2F84" w:rsidRDefault="006D2F84" w:rsidP="006D2F84">
      <w:pPr>
        <w:pStyle w:val="ab"/>
        <w:spacing w:line="240" w:lineRule="auto"/>
        <w:ind w:left="0"/>
        <w:jc w:val="both"/>
        <w:rPr>
          <w:rFonts w:ascii="Times New Roman" w:hAnsi="Times New Roman"/>
          <w:sz w:val="28"/>
          <w:szCs w:val="28"/>
        </w:rPr>
      </w:pPr>
      <w:r w:rsidRPr="006D2F84">
        <w:rPr>
          <w:rFonts w:ascii="Times New Roman" w:hAnsi="Times New Roman"/>
          <w:sz w:val="28"/>
          <w:szCs w:val="28"/>
        </w:rPr>
        <w:t>24.</w:t>
      </w:r>
      <w:r w:rsidR="00DF570A">
        <w:rPr>
          <w:rFonts w:ascii="Times New Roman" w:hAnsi="Times New Roman"/>
          <w:sz w:val="28"/>
          <w:szCs w:val="28"/>
          <w:lang w:val="kk-KZ"/>
        </w:rPr>
        <w:t>П</w:t>
      </w:r>
      <w:r w:rsidRPr="006D2F84">
        <w:rPr>
          <w:rFonts w:ascii="Times New Roman" w:hAnsi="Times New Roman"/>
          <w:sz w:val="28"/>
          <w:szCs w:val="28"/>
        </w:rPr>
        <w:t>ользоваться электриче</w:t>
      </w:r>
      <w:r w:rsidR="00AF1FB4">
        <w:rPr>
          <w:rFonts w:ascii="Times New Roman" w:hAnsi="Times New Roman"/>
          <w:sz w:val="28"/>
          <w:szCs w:val="28"/>
        </w:rPr>
        <w:t>скими нагревательными приборами</w:t>
      </w:r>
      <w:r w:rsidR="00AF1FB4">
        <w:rPr>
          <w:rFonts w:ascii="Times New Roman" w:hAnsi="Times New Roman"/>
          <w:sz w:val="28"/>
          <w:szCs w:val="28"/>
          <w:lang w:val="kk-KZ"/>
        </w:rPr>
        <w:t xml:space="preserve"> </w:t>
      </w:r>
      <w:r w:rsidRPr="006D2F84">
        <w:rPr>
          <w:rFonts w:ascii="Times New Roman" w:hAnsi="Times New Roman"/>
          <w:sz w:val="28"/>
          <w:szCs w:val="28"/>
        </w:rPr>
        <w:t>(электроплиты,чайники, обогреватели всех видов).</w:t>
      </w:r>
    </w:p>
    <w:p w:rsidR="006D2F84" w:rsidRPr="006D2F84" w:rsidRDefault="006D2F84" w:rsidP="006D2F84">
      <w:pPr>
        <w:pStyle w:val="ab"/>
        <w:spacing w:line="240" w:lineRule="auto"/>
        <w:ind w:left="0"/>
        <w:jc w:val="both"/>
        <w:rPr>
          <w:rFonts w:ascii="Times New Roman" w:hAnsi="Times New Roman"/>
          <w:sz w:val="28"/>
          <w:szCs w:val="28"/>
        </w:rPr>
      </w:pPr>
      <w:r w:rsidRPr="006D2F84">
        <w:rPr>
          <w:rFonts w:ascii="Times New Roman" w:hAnsi="Times New Roman"/>
          <w:sz w:val="28"/>
          <w:szCs w:val="28"/>
        </w:rPr>
        <w:t>25. Любое нарушение одного из вышеперечисленных пунктов, по ходатайству коменданта общежития, студенческого совета и деканата является основанием для выселения из общежития и отказом в предоставлении места в общежитии в последующие годы обучения.</w:t>
      </w:r>
    </w:p>
    <w:p w:rsidR="006D2F84" w:rsidRPr="006D2F84" w:rsidRDefault="006D2F84" w:rsidP="006D2F84">
      <w:pPr>
        <w:pStyle w:val="ab"/>
        <w:spacing w:line="240" w:lineRule="auto"/>
        <w:ind w:left="0"/>
        <w:jc w:val="both"/>
        <w:rPr>
          <w:rFonts w:ascii="Times New Roman" w:hAnsi="Times New Roman"/>
          <w:sz w:val="28"/>
          <w:szCs w:val="28"/>
        </w:rPr>
      </w:pPr>
    </w:p>
    <w:p w:rsidR="006D2F84" w:rsidRPr="006D2F84" w:rsidRDefault="006D2F84" w:rsidP="006D2F84">
      <w:pPr>
        <w:spacing w:line="240" w:lineRule="auto"/>
        <w:rPr>
          <w:sz w:val="28"/>
          <w:lang w:val="kk-KZ"/>
        </w:rPr>
      </w:pPr>
      <w:r w:rsidRPr="006D2F84">
        <w:rPr>
          <w:b/>
          <w:sz w:val="28"/>
          <w:lang w:val="en-US"/>
        </w:rPr>
        <w:t>II</w:t>
      </w:r>
      <w:r w:rsidRPr="006D2F84">
        <w:rPr>
          <w:b/>
          <w:sz w:val="28"/>
        </w:rPr>
        <w:t>.</w:t>
      </w:r>
      <w:r w:rsidR="0090593D">
        <w:rPr>
          <w:b/>
          <w:sz w:val="28"/>
          <w:lang w:val="kk-KZ"/>
        </w:rPr>
        <w:t xml:space="preserve"> </w:t>
      </w:r>
      <w:r w:rsidR="0090593D">
        <w:rPr>
          <w:sz w:val="28"/>
          <w:lang w:val="kk-KZ"/>
        </w:rPr>
        <w:t>Внести и</w:t>
      </w:r>
      <w:r w:rsidRPr="006D2F84">
        <w:rPr>
          <w:sz w:val="28"/>
          <w:lang w:val="kk-KZ"/>
        </w:rPr>
        <w:t xml:space="preserve">зменения в инструкцию о порядке предоставления мест в общежитии, </w:t>
      </w:r>
      <w:r w:rsidRPr="006D2F84">
        <w:rPr>
          <w:sz w:val="28"/>
        </w:rPr>
        <w:t xml:space="preserve">согласно </w:t>
      </w:r>
      <w:r w:rsidRPr="006D2F84">
        <w:rPr>
          <w:sz w:val="28"/>
          <w:lang w:val="kk-KZ"/>
        </w:rPr>
        <w:t xml:space="preserve">разделу </w:t>
      </w:r>
      <w:r w:rsidRPr="006D2F84">
        <w:rPr>
          <w:b/>
          <w:sz w:val="28"/>
          <w:lang w:val="en-US"/>
        </w:rPr>
        <w:t>III</w:t>
      </w:r>
      <w:r w:rsidRPr="006D2F84">
        <w:rPr>
          <w:b/>
          <w:sz w:val="28"/>
        </w:rPr>
        <w:t>,</w:t>
      </w:r>
      <w:r w:rsidRPr="006D2F84">
        <w:rPr>
          <w:sz w:val="28"/>
        </w:rPr>
        <w:t xml:space="preserve"> пункта № 2 и подпунктов:</w:t>
      </w:r>
    </w:p>
    <w:p w:rsidR="006D2F84" w:rsidRPr="006D2F84" w:rsidRDefault="006D2F84" w:rsidP="006D2F84">
      <w:pPr>
        <w:pStyle w:val="a7"/>
        <w:spacing w:before="0" w:beforeAutospacing="0" w:after="0" w:afterAutospacing="0"/>
        <w:jc w:val="both"/>
        <w:rPr>
          <w:rFonts w:ascii="Times New Roman" w:hAnsi="Times New Roman" w:cs="Times New Roman"/>
          <w:color w:val="000000"/>
          <w:sz w:val="28"/>
          <w:szCs w:val="28"/>
        </w:rPr>
      </w:pPr>
      <w:r w:rsidRPr="006D2F84">
        <w:rPr>
          <w:rFonts w:ascii="Times New Roman" w:hAnsi="Times New Roman" w:cs="Times New Roman"/>
          <w:sz w:val="28"/>
          <w:szCs w:val="28"/>
          <w:lang w:val="kk-KZ"/>
        </w:rPr>
        <w:t xml:space="preserve">5.  </w:t>
      </w:r>
      <w:r w:rsidRPr="006D2F84">
        <w:rPr>
          <w:rFonts w:ascii="Times New Roman" w:hAnsi="Times New Roman" w:cs="Times New Roman"/>
          <w:color w:val="000000"/>
          <w:sz w:val="28"/>
          <w:szCs w:val="28"/>
        </w:rPr>
        <w:t xml:space="preserve">Студенты-инвалиды 1, 2  и 3 групп (при наличии справки </w:t>
      </w:r>
      <w:r w:rsidRPr="006D2F84">
        <w:rPr>
          <w:rFonts w:ascii="Times New Roman" w:hAnsi="Times New Roman" w:cs="Times New Roman"/>
          <w:sz w:val="28"/>
          <w:szCs w:val="28"/>
        </w:rPr>
        <w:t>ВКК</w:t>
      </w:r>
      <w:r w:rsidRPr="006D2F84">
        <w:rPr>
          <w:rFonts w:ascii="Times New Roman" w:hAnsi="Times New Roman" w:cs="Times New Roman"/>
          <w:color w:val="4F81BD"/>
          <w:sz w:val="28"/>
          <w:szCs w:val="28"/>
        </w:rPr>
        <w:t xml:space="preserve"> </w:t>
      </w:r>
      <w:r w:rsidRPr="006D2F84">
        <w:rPr>
          <w:rFonts w:ascii="Times New Roman" w:hAnsi="Times New Roman" w:cs="Times New Roman"/>
          <w:color w:val="000000"/>
          <w:sz w:val="28"/>
          <w:szCs w:val="28"/>
        </w:rPr>
        <w:t>об инвалидности);</w:t>
      </w:r>
    </w:p>
    <w:p w:rsidR="006D2F84" w:rsidRPr="00DF570A" w:rsidRDefault="006D2F84" w:rsidP="006D2F84">
      <w:pPr>
        <w:pStyle w:val="a7"/>
        <w:spacing w:before="0" w:beforeAutospacing="0" w:after="0" w:afterAutospacing="0"/>
        <w:jc w:val="both"/>
        <w:rPr>
          <w:rFonts w:ascii="Times New Roman" w:hAnsi="Times New Roman" w:cs="Times New Roman"/>
          <w:b/>
          <w:color w:val="auto"/>
          <w:sz w:val="28"/>
          <w:szCs w:val="28"/>
        </w:rPr>
      </w:pPr>
      <w:r w:rsidRPr="006D2F84">
        <w:rPr>
          <w:rFonts w:ascii="Times New Roman" w:hAnsi="Times New Roman" w:cs="Times New Roman"/>
          <w:color w:val="000000"/>
          <w:sz w:val="28"/>
          <w:szCs w:val="28"/>
        </w:rPr>
        <w:t xml:space="preserve">7.   Студенты из многодетных семей (при наличии справки о составе семьи, где указано, что в семье 4 и более детей до 18 лет  </w:t>
      </w:r>
      <w:r w:rsidRPr="00DF570A">
        <w:rPr>
          <w:rFonts w:ascii="Times New Roman" w:hAnsi="Times New Roman" w:cs="Times New Roman"/>
          <w:color w:val="auto"/>
          <w:sz w:val="28"/>
          <w:szCs w:val="28"/>
        </w:rPr>
        <w:t xml:space="preserve">при документальном </w:t>
      </w:r>
      <w:r w:rsidRPr="00DF570A">
        <w:rPr>
          <w:rFonts w:ascii="Times New Roman" w:hAnsi="Times New Roman" w:cs="Times New Roman"/>
          <w:color w:val="auto"/>
          <w:sz w:val="28"/>
          <w:szCs w:val="28"/>
        </w:rPr>
        <w:lastRenderedPageBreak/>
        <w:t xml:space="preserve">подтверждении </w:t>
      </w:r>
      <w:r w:rsidRPr="00DF570A">
        <w:rPr>
          <w:rFonts w:ascii="Times New Roman" w:hAnsi="Times New Roman" w:cs="Times New Roman"/>
          <w:b/>
          <w:i/>
          <w:color w:val="auto"/>
          <w:sz w:val="28"/>
          <w:szCs w:val="28"/>
        </w:rPr>
        <w:t>(</w:t>
      </w:r>
      <w:r w:rsidRPr="00DF570A">
        <w:rPr>
          <w:rFonts w:ascii="Times New Roman" w:hAnsi="Times New Roman" w:cs="Times New Roman"/>
          <w:i/>
          <w:color w:val="auto"/>
          <w:sz w:val="28"/>
          <w:szCs w:val="28"/>
        </w:rPr>
        <w:t>копий свидетельств  о рождении или удостоверений личности</w:t>
      </w:r>
      <w:r w:rsidRPr="00DF570A">
        <w:rPr>
          <w:rFonts w:ascii="Times New Roman" w:hAnsi="Times New Roman" w:cs="Times New Roman"/>
          <w:color w:val="auto"/>
          <w:sz w:val="28"/>
          <w:szCs w:val="28"/>
        </w:rPr>
        <w:t>);</w:t>
      </w:r>
      <w:r w:rsidRPr="00DF570A">
        <w:rPr>
          <w:rFonts w:ascii="Times New Roman" w:hAnsi="Times New Roman" w:cs="Times New Roman"/>
          <w:b/>
          <w:color w:val="auto"/>
          <w:sz w:val="28"/>
          <w:szCs w:val="28"/>
        </w:rPr>
        <w:t xml:space="preserve">   </w:t>
      </w:r>
    </w:p>
    <w:p w:rsidR="006D2F84" w:rsidRPr="00DF570A" w:rsidRDefault="006D2F84" w:rsidP="006D2F84">
      <w:pPr>
        <w:pStyle w:val="a7"/>
        <w:tabs>
          <w:tab w:val="left" w:pos="567"/>
        </w:tabs>
        <w:spacing w:before="0" w:beforeAutospacing="0" w:after="0" w:afterAutospacing="0"/>
        <w:jc w:val="both"/>
        <w:rPr>
          <w:rFonts w:ascii="Times New Roman" w:hAnsi="Times New Roman" w:cs="Times New Roman"/>
          <w:bCs/>
          <w:color w:val="auto"/>
          <w:sz w:val="28"/>
          <w:szCs w:val="28"/>
        </w:rPr>
      </w:pPr>
      <w:r w:rsidRPr="006D2F84">
        <w:rPr>
          <w:rFonts w:ascii="Times New Roman" w:hAnsi="Times New Roman" w:cs="Times New Roman"/>
          <w:color w:val="000000"/>
          <w:sz w:val="28"/>
          <w:szCs w:val="28"/>
        </w:rPr>
        <w:t>11.(</w:t>
      </w:r>
      <w:r w:rsidRPr="00DF570A">
        <w:rPr>
          <w:rFonts w:ascii="Times New Roman" w:hAnsi="Times New Roman" w:cs="Times New Roman"/>
          <w:color w:val="auto"/>
          <w:sz w:val="28"/>
          <w:szCs w:val="28"/>
        </w:rPr>
        <w:t>г).</w:t>
      </w:r>
      <w:r w:rsidRPr="00DF570A">
        <w:rPr>
          <w:rFonts w:ascii="Times New Roman" w:hAnsi="Times New Roman" w:cs="Times New Roman"/>
          <w:bCs/>
          <w:color w:val="auto"/>
          <w:sz w:val="28"/>
          <w:szCs w:val="28"/>
        </w:rPr>
        <w:t>Студенты, занявшие призовые места в спортивных соревнованиях республиканского уровня (</w:t>
      </w:r>
      <w:r w:rsidRPr="00DF570A">
        <w:rPr>
          <w:rFonts w:ascii="Times New Roman" w:hAnsi="Times New Roman" w:cs="Times New Roman"/>
          <w:bCs/>
          <w:i/>
          <w:color w:val="auto"/>
          <w:sz w:val="28"/>
          <w:szCs w:val="28"/>
        </w:rPr>
        <w:t>при наличии подтверждающего документа</w:t>
      </w:r>
      <w:r w:rsidRPr="00DF570A">
        <w:rPr>
          <w:rFonts w:ascii="Times New Roman" w:hAnsi="Times New Roman" w:cs="Times New Roman"/>
          <w:bCs/>
          <w:color w:val="auto"/>
          <w:sz w:val="28"/>
          <w:szCs w:val="28"/>
        </w:rPr>
        <w:t>) за текущий учебный год;</w:t>
      </w:r>
    </w:p>
    <w:p w:rsidR="006D2F84" w:rsidRPr="00DF570A" w:rsidRDefault="006D2F84" w:rsidP="006D2F84">
      <w:pPr>
        <w:pStyle w:val="a7"/>
        <w:tabs>
          <w:tab w:val="left" w:pos="851"/>
        </w:tabs>
        <w:spacing w:before="0" w:beforeAutospacing="0" w:after="0" w:afterAutospacing="0"/>
        <w:ind w:left="-142"/>
        <w:jc w:val="both"/>
        <w:rPr>
          <w:rFonts w:ascii="Times New Roman" w:hAnsi="Times New Roman" w:cs="Times New Roman"/>
          <w:bCs/>
          <w:color w:val="auto"/>
          <w:sz w:val="28"/>
          <w:szCs w:val="28"/>
        </w:rPr>
      </w:pPr>
      <w:r w:rsidRPr="00DF570A">
        <w:rPr>
          <w:rFonts w:ascii="Times New Roman" w:hAnsi="Times New Roman" w:cs="Times New Roman"/>
          <w:bCs/>
          <w:color w:val="auto"/>
          <w:sz w:val="28"/>
          <w:szCs w:val="28"/>
        </w:rPr>
        <w:t xml:space="preserve">  12. Студенты двухгодичной интернатуры, согласно подпунктам: 7, 8; пункта № 2</w:t>
      </w:r>
    </w:p>
    <w:p w:rsidR="006D2F84" w:rsidRPr="00DF570A" w:rsidRDefault="006D2F84" w:rsidP="006D2F84">
      <w:pPr>
        <w:pStyle w:val="a7"/>
        <w:tabs>
          <w:tab w:val="left" w:pos="851"/>
        </w:tabs>
        <w:spacing w:before="0" w:beforeAutospacing="0" w:after="0" w:afterAutospacing="0"/>
        <w:ind w:left="-142"/>
        <w:jc w:val="both"/>
        <w:rPr>
          <w:rFonts w:ascii="Times New Roman" w:hAnsi="Times New Roman" w:cs="Times New Roman"/>
          <w:bCs/>
          <w:color w:val="auto"/>
          <w:sz w:val="28"/>
          <w:szCs w:val="28"/>
        </w:rPr>
      </w:pPr>
      <w:r w:rsidRPr="00DF570A">
        <w:rPr>
          <w:rFonts w:ascii="Times New Roman" w:hAnsi="Times New Roman" w:cs="Times New Roman"/>
          <w:bCs/>
          <w:color w:val="auto"/>
          <w:sz w:val="28"/>
          <w:szCs w:val="28"/>
        </w:rPr>
        <w:t xml:space="preserve">  13.  Студентам, обучающимся на договорной основе, согласно подпунктам: 3,4,5,7,8; пункта № 2;</w:t>
      </w:r>
    </w:p>
    <w:p w:rsidR="00DF570A" w:rsidRDefault="00DF570A" w:rsidP="00DF570A">
      <w:pPr>
        <w:rPr>
          <w:sz w:val="28"/>
          <w:lang w:val="kk-KZ"/>
        </w:rPr>
      </w:pPr>
    </w:p>
    <w:p w:rsidR="00DF570A" w:rsidRDefault="00DF570A" w:rsidP="00DF570A">
      <w:pPr>
        <w:rPr>
          <w:b/>
          <w:sz w:val="28"/>
          <w:lang w:val="kk-KZ"/>
        </w:rPr>
      </w:pPr>
      <w:r w:rsidRPr="00DF570A">
        <w:rPr>
          <w:b/>
          <w:sz w:val="28"/>
          <w:lang w:val="kk-KZ"/>
        </w:rPr>
        <w:t xml:space="preserve">Проект решения: </w:t>
      </w:r>
    </w:p>
    <w:p w:rsidR="00EE3342" w:rsidRDefault="00DF570A" w:rsidP="00EE3342">
      <w:pPr>
        <w:pStyle w:val="ab"/>
        <w:numPr>
          <w:ilvl w:val="0"/>
          <w:numId w:val="31"/>
        </w:numPr>
        <w:spacing w:after="0" w:line="240" w:lineRule="auto"/>
        <w:ind w:left="284"/>
        <w:rPr>
          <w:rFonts w:ascii="Times New Roman" w:eastAsia="Calibri" w:hAnsi="Times New Roman"/>
          <w:color w:val="000000"/>
          <w:sz w:val="28"/>
          <w:szCs w:val="28"/>
          <w:lang w:val="kk-KZ" w:eastAsia="en-US"/>
        </w:rPr>
      </w:pPr>
      <w:r w:rsidRPr="00EE3342">
        <w:rPr>
          <w:rFonts w:ascii="Times New Roman" w:hAnsi="Times New Roman"/>
          <w:sz w:val="28"/>
          <w:lang w:val="kk-KZ"/>
        </w:rPr>
        <w:t>Утвердить дополнения и изменения к «</w:t>
      </w:r>
      <w:r w:rsidRPr="00EE3342">
        <w:rPr>
          <w:rFonts w:ascii="Times New Roman" w:eastAsia="Calibri" w:hAnsi="Times New Roman"/>
          <w:color w:val="000000"/>
          <w:sz w:val="28"/>
        </w:rPr>
        <w:t>Правилам проживания в общежитии и инструкции о порядке предоставления мест  в общежитии РГП «КазНМУ им. С.Д. Асфендиярова», утвержденны</w:t>
      </w:r>
      <w:r w:rsidR="0090593D" w:rsidRPr="00EE3342">
        <w:rPr>
          <w:rFonts w:ascii="Times New Roman" w:eastAsia="Calibri" w:hAnsi="Times New Roman"/>
          <w:color w:val="000000"/>
          <w:sz w:val="28"/>
          <w:lang w:val="kk-KZ"/>
        </w:rPr>
        <w:t>м</w:t>
      </w:r>
      <w:r w:rsidRPr="00EE3342">
        <w:rPr>
          <w:rFonts w:ascii="Times New Roman" w:eastAsia="Calibri" w:hAnsi="Times New Roman"/>
          <w:color w:val="000000"/>
          <w:sz w:val="28"/>
          <w:lang w:val="kk-KZ"/>
        </w:rPr>
        <w:t xml:space="preserve"> </w:t>
      </w:r>
      <w:r w:rsidRPr="00EE3342">
        <w:rPr>
          <w:rFonts w:ascii="Times New Roman" w:eastAsia="Calibri" w:hAnsi="Times New Roman"/>
          <w:color w:val="000000"/>
          <w:sz w:val="28"/>
        </w:rPr>
        <w:t xml:space="preserve">от 18 06.2012 г. </w:t>
      </w:r>
    </w:p>
    <w:p w:rsidR="00DF570A" w:rsidRPr="00EE3342" w:rsidRDefault="00EE3342" w:rsidP="00EE3342">
      <w:pPr>
        <w:pStyle w:val="ab"/>
        <w:numPr>
          <w:ilvl w:val="0"/>
          <w:numId w:val="31"/>
        </w:numPr>
        <w:spacing w:after="0" w:line="240" w:lineRule="auto"/>
        <w:ind w:left="284"/>
        <w:rPr>
          <w:rFonts w:ascii="Times New Roman" w:eastAsia="Calibri" w:hAnsi="Times New Roman"/>
          <w:color w:val="000000"/>
          <w:sz w:val="28"/>
          <w:szCs w:val="28"/>
          <w:lang w:val="kk-KZ" w:eastAsia="en-US"/>
        </w:rPr>
      </w:pPr>
      <w:r>
        <w:rPr>
          <w:rFonts w:ascii="Times New Roman" w:eastAsia="Calibri" w:hAnsi="Times New Roman"/>
          <w:color w:val="000000"/>
          <w:sz w:val="28"/>
          <w:szCs w:val="28"/>
          <w:lang w:val="kk-KZ" w:eastAsia="en-US"/>
        </w:rPr>
        <w:t xml:space="preserve">Донести информацию об изменениях и дополнениях до деканов факультетов и студентов, проживающих в общежитии.  </w:t>
      </w:r>
      <w:r w:rsidR="00DF570A" w:rsidRPr="00EE3342">
        <w:rPr>
          <w:rFonts w:ascii="Times New Roman" w:eastAsia="Calibri" w:hAnsi="Times New Roman"/>
          <w:color w:val="000000"/>
          <w:sz w:val="28"/>
          <w:szCs w:val="28"/>
          <w:lang w:val="kk-KZ" w:eastAsia="en-US"/>
        </w:rPr>
        <w:t xml:space="preserve"> </w:t>
      </w:r>
    </w:p>
    <w:p w:rsidR="00EE3342" w:rsidRPr="00EE3342" w:rsidRDefault="00EE3342" w:rsidP="00AA62CC">
      <w:pPr>
        <w:spacing w:after="0" w:line="240" w:lineRule="auto"/>
        <w:rPr>
          <w:rFonts w:eastAsia="Calibri"/>
          <w:color w:val="000000"/>
          <w:sz w:val="28"/>
          <w:lang w:val="kk-KZ"/>
        </w:rPr>
      </w:pPr>
      <w:r>
        <w:rPr>
          <w:rFonts w:eastAsia="Calibri"/>
          <w:color w:val="000000"/>
          <w:sz w:val="28"/>
          <w:lang w:val="kk-KZ"/>
        </w:rPr>
        <w:t>Ответственные: проректор по УВР К.А.Тулебаев, директор ДРСККС Л.С.Шынгысбаев, начальник управления по воспитательной и социальной работе  М.Т.Султанова.</w:t>
      </w:r>
    </w:p>
    <w:p w:rsidR="00F00EEA" w:rsidRDefault="00F3513F" w:rsidP="00DF570A">
      <w:pPr>
        <w:rPr>
          <w:rFonts w:eastAsia="Calibri"/>
          <w:color w:val="000000"/>
          <w:sz w:val="28"/>
          <w:lang w:val="kk-KZ"/>
        </w:rPr>
      </w:pPr>
      <w:r>
        <w:rPr>
          <w:rFonts w:eastAsia="Calibri"/>
          <w:color w:val="000000"/>
          <w:sz w:val="28"/>
          <w:lang w:val="kk-KZ"/>
        </w:rPr>
        <w:t xml:space="preserve">Срок исполнения: март 2013г. </w:t>
      </w:r>
    </w:p>
    <w:p w:rsidR="00F00EEA" w:rsidRDefault="00F00EEA">
      <w:pPr>
        <w:rPr>
          <w:rFonts w:eastAsia="Calibri"/>
          <w:color w:val="000000"/>
          <w:sz w:val="28"/>
          <w:lang w:val="kk-KZ"/>
        </w:rPr>
      </w:pPr>
      <w:r>
        <w:rPr>
          <w:rFonts w:eastAsia="Calibri"/>
          <w:color w:val="000000"/>
          <w:sz w:val="28"/>
          <w:lang w:val="kk-KZ"/>
        </w:rPr>
        <w:br w:type="page"/>
      </w:r>
    </w:p>
    <w:p w:rsidR="0095272C" w:rsidRPr="00F60162" w:rsidRDefault="002A6E9C" w:rsidP="00F60162">
      <w:pPr>
        <w:pStyle w:val="ab"/>
        <w:numPr>
          <w:ilvl w:val="1"/>
          <w:numId w:val="3"/>
        </w:numPr>
        <w:spacing w:after="0" w:line="240" w:lineRule="auto"/>
        <w:ind w:left="-142"/>
        <w:outlineLvl w:val="0"/>
        <w:rPr>
          <w:rFonts w:ascii="Times New Roman" w:hAnsi="Times New Roman"/>
          <w:b/>
          <w:bCs/>
          <w:kern w:val="36"/>
          <w:sz w:val="28"/>
          <w:lang w:val="kk-KZ"/>
        </w:rPr>
      </w:pPr>
      <w:r w:rsidRPr="00F60162">
        <w:rPr>
          <w:b/>
          <w:sz w:val="28"/>
          <w:lang w:val="kk-KZ"/>
        </w:rPr>
        <w:lastRenderedPageBreak/>
        <w:t xml:space="preserve"> </w:t>
      </w:r>
      <w:r w:rsidRPr="00F60162">
        <w:rPr>
          <w:rFonts w:ascii="Times New Roman" w:hAnsi="Times New Roman"/>
          <w:b/>
          <w:bCs/>
          <w:kern w:val="36"/>
          <w:sz w:val="28"/>
          <w:lang w:val="kk-KZ"/>
        </w:rPr>
        <w:t>Модель формирования и развития  личностного роста выпускника</w:t>
      </w:r>
      <w:r w:rsidRPr="00F60162">
        <w:rPr>
          <w:rFonts w:ascii="Times New Roman" w:hAnsi="Times New Roman"/>
          <w:b/>
          <w:bCs/>
          <w:kern w:val="36"/>
          <w:sz w:val="28"/>
        </w:rPr>
        <w:t xml:space="preserve">  КазНМУ им.С.Д.Асфендиярова</w:t>
      </w:r>
      <w:r w:rsidR="0095272C" w:rsidRPr="00F60162">
        <w:rPr>
          <w:rFonts w:ascii="Times New Roman" w:hAnsi="Times New Roman"/>
          <w:b/>
          <w:bCs/>
          <w:kern w:val="36"/>
          <w:sz w:val="28"/>
          <w:lang w:val="kk-KZ"/>
        </w:rPr>
        <w:t xml:space="preserve">  </w:t>
      </w:r>
      <w:r w:rsidR="0095272C" w:rsidRPr="00F60162">
        <w:rPr>
          <w:rFonts w:ascii="Times New Roman" w:hAnsi="Times New Roman"/>
          <w:b/>
          <w:sz w:val="28"/>
          <w:lang w:val="kk-KZ"/>
        </w:rPr>
        <w:t>(вопрос снятый с повестки дня № 7 заседания Ученого совета)</w:t>
      </w:r>
    </w:p>
    <w:p w:rsidR="00F00EEA" w:rsidRDefault="002A6E9C" w:rsidP="00AF1FB4">
      <w:pPr>
        <w:spacing w:after="0" w:line="240" w:lineRule="auto"/>
        <w:ind w:left="-142"/>
        <w:rPr>
          <w:b/>
          <w:sz w:val="28"/>
          <w:lang w:val="kk-KZ"/>
        </w:rPr>
      </w:pPr>
      <w:r>
        <w:rPr>
          <w:b/>
          <w:sz w:val="28"/>
          <w:lang w:val="kk-KZ"/>
        </w:rPr>
        <w:t>Докладчик: директор департамента развития социально-культурно</w:t>
      </w:r>
      <w:r w:rsidR="00B77C13">
        <w:rPr>
          <w:b/>
          <w:sz w:val="28"/>
          <w:lang w:val="kk-KZ"/>
        </w:rPr>
        <w:t>й компетенции студентов Л.С.Шынг</w:t>
      </w:r>
      <w:r>
        <w:rPr>
          <w:b/>
          <w:sz w:val="28"/>
          <w:lang w:val="kk-KZ"/>
        </w:rPr>
        <w:t xml:space="preserve">ысбаев </w:t>
      </w:r>
    </w:p>
    <w:p w:rsidR="00ED2DFF" w:rsidRDefault="00ED2DFF" w:rsidP="002A6E9C">
      <w:pPr>
        <w:spacing w:after="0" w:line="240" w:lineRule="auto"/>
        <w:ind w:left="-284"/>
        <w:rPr>
          <w:b/>
          <w:sz w:val="28"/>
          <w:lang w:val="kk-KZ"/>
        </w:rPr>
      </w:pPr>
    </w:p>
    <w:p w:rsidR="004558A3" w:rsidRPr="004558A3" w:rsidRDefault="00ED2DFF" w:rsidP="004558A3">
      <w:pPr>
        <w:spacing w:after="0" w:line="240" w:lineRule="auto"/>
        <w:ind w:firstLine="567"/>
        <w:contextualSpacing/>
        <w:rPr>
          <w:sz w:val="28"/>
        </w:rPr>
      </w:pPr>
      <w:r w:rsidRPr="004558A3">
        <w:rPr>
          <w:sz w:val="28"/>
        </w:rPr>
        <w:t xml:space="preserve">   </w:t>
      </w:r>
      <w:r w:rsidR="004558A3" w:rsidRPr="004558A3">
        <w:rPr>
          <w:sz w:val="28"/>
        </w:rPr>
        <w:t xml:space="preserve">В условиях глобальных преобразований в политической, социально-экономической и культурной жизни наблюдается потеря нравственных ценностных ориентиров и принципов. Модернизация высшего образования с переходом на новые международные образовательные стандарты согласно  Болонского процесса обуславливает актуальность проблемы образовательно-воспитательного процесса. Общество нуждается в высококомпетентных, креативных, конкурентоспособных и высоконравственных специалистах. </w:t>
      </w:r>
    </w:p>
    <w:p w:rsidR="004558A3" w:rsidRPr="004558A3" w:rsidRDefault="004558A3" w:rsidP="004558A3">
      <w:pPr>
        <w:spacing w:after="0" w:line="240" w:lineRule="auto"/>
        <w:ind w:firstLine="567"/>
        <w:contextualSpacing/>
        <w:rPr>
          <w:sz w:val="28"/>
        </w:rPr>
      </w:pPr>
      <w:r w:rsidRPr="004558A3">
        <w:rPr>
          <w:sz w:val="28"/>
        </w:rPr>
        <w:t>Процесс формирования и развития личности студентов медицинских ВУЗов непосредственно связан с обучением и воспитанием и имеет свои особенности. Прежде всего, нравственно-психологические и эстетические черты личности, такие, как чувства и осознание добра и зла, справедливости, долга, чести и совести, прекрасного и возвышенного.</w:t>
      </w:r>
    </w:p>
    <w:p w:rsidR="004558A3" w:rsidRPr="004558A3" w:rsidRDefault="004558A3" w:rsidP="004558A3">
      <w:pPr>
        <w:spacing w:after="0" w:line="240" w:lineRule="auto"/>
        <w:rPr>
          <w:sz w:val="28"/>
          <w:lang w:val="kk-KZ"/>
        </w:rPr>
      </w:pPr>
      <w:r w:rsidRPr="004558A3">
        <w:rPr>
          <w:sz w:val="28"/>
        </w:rPr>
        <w:t xml:space="preserve">        Предлагаемый проект «Модели формирования и развития </w:t>
      </w:r>
      <w:r w:rsidRPr="004558A3">
        <w:rPr>
          <w:bCs/>
          <w:kern w:val="36"/>
          <w:sz w:val="28"/>
          <w:lang w:val="kk-KZ"/>
        </w:rPr>
        <w:t>личностного роста выпускника</w:t>
      </w:r>
      <w:r w:rsidRPr="004558A3">
        <w:rPr>
          <w:bCs/>
          <w:kern w:val="36"/>
          <w:sz w:val="28"/>
        </w:rPr>
        <w:t xml:space="preserve">  КазНМУ  им.С.Д. Асфендиярова» направлен на формирование</w:t>
      </w:r>
      <w:r w:rsidRPr="004558A3">
        <w:rPr>
          <w:sz w:val="28"/>
        </w:rPr>
        <w:t xml:space="preserve"> гуманной,  имеющей высокий культурный уровень,  усвоившей этические нормы,  толерантной,  граждански активной и саморазвивающейся личности. Приводятся наиболее известные и принятые повседневной практике понятия, определения составивших краткий доступный для широкой аудитории свод этико-культурной и гражданско-патриотической направленности компетенций необходимых для формирования и совершенствования будущего врача (провизора).</w:t>
      </w:r>
    </w:p>
    <w:p w:rsidR="004558A3" w:rsidRPr="004558A3" w:rsidRDefault="004558A3" w:rsidP="004558A3">
      <w:pPr>
        <w:spacing w:after="0" w:line="240" w:lineRule="auto"/>
        <w:ind w:firstLine="567"/>
        <w:rPr>
          <w:sz w:val="28"/>
          <w:lang w:val="kk-KZ"/>
        </w:rPr>
      </w:pPr>
    </w:p>
    <w:p w:rsidR="004558A3" w:rsidRPr="004558A3" w:rsidRDefault="004558A3" w:rsidP="004558A3">
      <w:pPr>
        <w:tabs>
          <w:tab w:val="left" w:pos="567"/>
        </w:tabs>
        <w:spacing w:after="0" w:line="240" w:lineRule="auto"/>
        <w:rPr>
          <w:b/>
          <w:sz w:val="28"/>
        </w:rPr>
      </w:pPr>
      <w:r w:rsidRPr="004558A3">
        <w:rPr>
          <w:b/>
          <w:noProof/>
          <w:sz w:val="28"/>
        </w:rPr>
        <w:t>1.</w:t>
      </w:r>
      <w:r w:rsidRPr="004558A3">
        <w:rPr>
          <w:b/>
          <w:sz w:val="28"/>
          <w:lang w:val="kk-KZ"/>
        </w:rPr>
        <w:t>ГУМАННОСТЬ</w:t>
      </w:r>
    </w:p>
    <w:p w:rsidR="004558A3" w:rsidRPr="004558A3" w:rsidRDefault="004558A3" w:rsidP="004558A3">
      <w:pPr>
        <w:tabs>
          <w:tab w:val="left" w:pos="567"/>
        </w:tabs>
        <w:spacing w:after="0" w:line="240" w:lineRule="auto"/>
        <w:ind w:left="567" w:hanging="567"/>
        <w:rPr>
          <w:b/>
          <w:bCs/>
          <w:sz w:val="28"/>
        </w:rPr>
      </w:pPr>
    </w:p>
    <w:p w:rsidR="004558A3" w:rsidRPr="004558A3" w:rsidRDefault="004558A3" w:rsidP="004558A3">
      <w:pPr>
        <w:tabs>
          <w:tab w:val="left" w:pos="567"/>
          <w:tab w:val="left" w:pos="709"/>
        </w:tabs>
        <w:spacing w:after="0" w:line="240" w:lineRule="auto"/>
        <w:ind w:left="360"/>
        <w:rPr>
          <w:b/>
          <w:i/>
          <w:sz w:val="28"/>
        </w:rPr>
      </w:pPr>
      <w:r w:rsidRPr="004558A3">
        <w:rPr>
          <w:bCs/>
          <w:sz w:val="28"/>
        </w:rPr>
        <w:t>Гума́нность</w:t>
      </w:r>
      <w:r w:rsidRPr="004558A3">
        <w:rPr>
          <w:sz w:val="28"/>
        </w:rPr>
        <w:t xml:space="preserve">  (лат.  humanus — человечный) — любовь, внимание к человеку, уважение к человеческой личности; доброе отношение ко всему живому; человечность, человеколюбие (Большой Энциклопедический словарь.2000). </w:t>
      </w:r>
    </w:p>
    <w:p w:rsidR="004558A3" w:rsidRPr="004558A3" w:rsidRDefault="004558A3" w:rsidP="004558A3">
      <w:pPr>
        <w:tabs>
          <w:tab w:val="left" w:pos="567"/>
          <w:tab w:val="left" w:pos="709"/>
        </w:tabs>
        <w:spacing w:after="0" w:line="240" w:lineRule="auto"/>
        <w:ind w:left="360"/>
        <w:rPr>
          <w:sz w:val="28"/>
        </w:rPr>
      </w:pPr>
      <w:r w:rsidRPr="004558A3">
        <w:rPr>
          <w:sz w:val="28"/>
        </w:rPr>
        <w:t xml:space="preserve">Проявлениями  гуманизма являются: </w:t>
      </w:r>
    </w:p>
    <w:p w:rsidR="004558A3" w:rsidRPr="004558A3" w:rsidRDefault="004558A3" w:rsidP="004558A3">
      <w:pPr>
        <w:tabs>
          <w:tab w:val="left" w:pos="567"/>
          <w:tab w:val="left" w:pos="709"/>
        </w:tabs>
        <w:spacing w:after="0" w:line="240" w:lineRule="auto"/>
        <w:ind w:left="360"/>
        <w:rPr>
          <w:sz w:val="28"/>
        </w:rPr>
      </w:pPr>
      <w:r w:rsidRPr="004558A3">
        <w:rPr>
          <w:sz w:val="28"/>
        </w:rPr>
        <w:t xml:space="preserve">Милосердие - сострадание, сердечное участие, различного рода помощь, благотворительность по отношению к больным и нуждающимся.  </w:t>
      </w:r>
    </w:p>
    <w:p w:rsidR="004558A3" w:rsidRPr="004558A3" w:rsidRDefault="004558A3" w:rsidP="004558A3">
      <w:pPr>
        <w:tabs>
          <w:tab w:val="left" w:pos="567"/>
          <w:tab w:val="left" w:pos="709"/>
        </w:tabs>
        <w:spacing w:after="0" w:line="240" w:lineRule="auto"/>
        <w:ind w:left="360"/>
        <w:rPr>
          <w:sz w:val="28"/>
        </w:rPr>
      </w:pPr>
      <w:r w:rsidRPr="004558A3">
        <w:rPr>
          <w:b/>
          <w:sz w:val="28"/>
        </w:rPr>
        <w:t xml:space="preserve"> </w:t>
      </w:r>
      <w:r w:rsidRPr="004558A3">
        <w:rPr>
          <w:sz w:val="28"/>
        </w:rPr>
        <w:t xml:space="preserve">Доброта– отзывчивость, душевное расположение к людям, стремление совершить добрый поступок по отношению к другим. Бескорыстная </w:t>
      </w:r>
      <w:r w:rsidRPr="004558A3">
        <w:rPr>
          <w:sz w:val="28"/>
        </w:rPr>
        <w:lastRenderedPageBreak/>
        <w:t>способность и готовность откликнуться и помочь на зов и проблемы окружающих.</w:t>
      </w:r>
    </w:p>
    <w:p w:rsidR="004558A3" w:rsidRPr="004558A3" w:rsidRDefault="004558A3" w:rsidP="004558A3">
      <w:pPr>
        <w:tabs>
          <w:tab w:val="left" w:pos="567"/>
          <w:tab w:val="left" w:pos="709"/>
        </w:tabs>
        <w:spacing w:after="0" w:line="240" w:lineRule="auto"/>
        <w:ind w:left="360"/>
        <w:rPr>
          <w:color w:val="000000"/>
          <w:sz w:val="28"/>
        </w:rPr>
      </w:pPr>
      <w:r w:rsidRPr="004558A3">
        <w:rPr>
          <w:sz w:val="28"/>
        </w:rPr>
        <w:t xml:space="preserve">     </w:t>
      </w:r>
      <w:r w:rsidRPr="004558A3">
        <w:rPr>
          <w:color w:val="000000"/>
          <w:sz w:val="28"/>
        </w:rPr>
        <w:t xml:space="preserve">Свои обязанности врач выполняет, следуя голосу совести, руководствуясь </w:t>
      </w:r>
      <w:hyperlink r:id="rId13" w:history="1">
        <w:r w:rsidRPr="004558A3">
          <w:rPr>
            <w:rStyle w:val="a9"/>
            <w:color w:val="auto"/>
            <w:sz w:val="28"/>
            <w:u w:val="none"/>
          </w:rPr>
          <w:t>клятвой Гиппократа</w:t>
        </w:r>
      </w:hyperlink>
      <w:r w:rsidRPr="004558A3">
        <w:rPr>
          <w:sz w:val="28"/>
        </w:rPr>
        <w:t xml:space="preserve">, принципами гуманизма и милосердия, </w:t>
      </w:r>
      <w:hyperlink r:id="rId14" w:history="1">
        <w:r w:rsidRPr="004558A3">
          <w:rPr>
            <w:rStyle w:val="a9"/>
            <w:color w:val="auto"/>
            <w:sz w:val="28"/>
            <w:u w:val="none"/>
          </w:rPr>
          <w:t>постулатами мирового сообщества врачебной этик</w:t>
        </w:r>
      </w:hyperlink>
      <w:r w:rsidRPr="004558A3">
        <w:rPr>
          <w:sz w:val="28"/>
        </w:rPr>
        <w:t>и и деонтологии.</w:t>
      </w:r>
    </w:p>
    <w:p w:rsidR="004558A3" w:rsidRPr="004558A3" w:rsidRDefault="004558A3" w:rsidP="004558A3">
      <w:pPr>
        <w:tabs>
          <w:tab w:val="left" w:pos="567"/>
          <w:tab w:val="left" w:pos="709"/>
        </w:tabs>
        <w:spacing w:after="0" w:line="240" w:lineRule="auto"/>
        <w:ind w:left="360"/>
        <w:rPr>
          <w:b/>
          <w:i/>
          <w:sz w:val="28"/>
        </w:rPr>
      </w:pPr>
      <w:r w:rsidRPr="004558A3">
        <w:rPr>
          <w:color w:val="000000"/>
          <w:sz w:val="28"/>
        </w:rPr>
        <w:t xml:space="preserve">           </w:t>
      </w:r>
      <w:r w:rsidRPr="004558A3">
        <w:rPr>
          <w:sz w:val="28"/>
        </w:rPr>
        <w:t xml:space="preserve">Врач-гуманист,  рассматривает  человека и его здоровье как величайшую ценность общества и умеет  применить полученные  знания и умения  по отношению к каждому пациенту. </w:t>
      </w:r>
    </w:p>
    <w:p w:rsidR="004558A3" w:rsidRPr="004558A3" w:rsidRDefault="004558A3" w:rsidP="004558A3">
      <w:pPr>
        <w:tabs>
          <w:tab w:val="left" w:pos="567"/>
          <w:tab w:val="left" w:pos="709"/>
        </w:tabs>
        <w:spacing w:after="0" w:line="240" w:lineRule="auto"/>
        <w:ind w:left="360"/>
        <w:rPr>
          <w:b/>
          <w:i/>
          <w:sz w:val="28"/>
        </w:rPr>
      </w:pPr>
    </w:p>
    <w:p w:rsidR="004558A3" w:rsidRPr="004558A3" w:rsidRDefault="004558A3" w:rsidP="004558A3">
      <w:pPr>
        <w:tabs>
          <w:tab w:val="left" w:pos="567"/>
          <w:tab w:val="left" w:pos="709"/>
        </w:tabs>
        <w:spacing w:after="0" w:line="240" w:lineRule="auto"/>
        <w:ind w:left="360"/>
        <w:rPr>
          <w:b/>
          <w:i/>
          <w:sz w:val="28"/>
        </w:rPr>
      </w:pPr>
      <w:r w:rsidRPr="004558A3">
        <w:rPr>
          <w:b/>
          <w:i/>
          <w:sz w:val="28"/>
        </w:rPr>
        <w:t>Методы  реализации:</w:t>
      </w:r>
    </w:p>
    <w:p w:rsidR="004558A3" w:rsidRPr="004558A3" w:rsidRDefault="004558A3" w:rsidP="004558A3">
      <w:pPr>
        <w:widowControl w:val="0"/>
        <w:numPr>
          <w:ilvl w:val="0"/>
          <w:numId w:val="16"/>
        </w:numPr>
        <w:tabs>
          <w:tab w:val="left" w:pos="851"/>
        </w:tabs>
        <w:autoSpaceDE w:val="0"/>
        <w:autoSpaceDN w:val="0"/>
        <w:adjustRightInd w:val="0"/>
        <w:spacing w:after="0" w:line="240" w:lineRule="auto"/>
        <w:ind w:left="1418" w:hanging="425"/>
        <w:jc w:val="both"/>
        <w:rPr>
          <w:sz w:val="28"/>
        </w:rPr>
      </w:pPr>
      <w:r w:rsidRPr="004558A3">
        <w:rPr>
          <w:sz w:val="28"/>
        </w:rPr>
        <w:t>оказание помощи престарелым людям: ветеранам ВОВ, ветеранам труда  КазНМУ ;</w:t>
      </w:r>
    </w:p>
    <w:p w:rsidR="004558A3" w:rsidRPr="004558A3" w:rsidRDefault="004558A3" w:rsidP="004558A3">
      <w:pPr>
        <w:widowControl w:val="0"/>
        <w:numPr>
          <w:ilvl w:val="0"/>
          <w:numId w:val="16"/>
        </w:numPr>
        <w:tabs>
          <w:tab w:val="left" w:pos="851"/>
        </w:tabs>
        <w:autoSpaceDE w:val="0"/>
        <w:autoSpaceDN w:val="0"/>
        <w:adjustRightInd w:val="0"/>
        <w:spacing w:after="0" w:line="240" w:lineRule="auto"/>
        <w:ind w:left="1418" w:hanging="425"/>
        <w:jc w:val="both"/>
        <w:rPr>
          <w:sz w:val="28"/>
        </w:rPr>
      </w:pPr>
      <w:r w:rsidRPr="004558A3">
        <w:rPr>
          <w:sz w:val="28"/>
        </w:rPr>
        <w:t>оказание помощи детским домам, школам-интернатам для детей с ограниченными возможностями;</w:t>
      </w:r>
    </w:p>
    <w:p w:rsidR="004558A3" w:rsidRPr="004558A3" w:rsidRDefault="004558A3" w:rsidP="004558A3">
      <w:pPr>
        <w:widowControl w:val="0"/>
        <w:numPr>
          <w:ilvl w:val="0"/>
          <w:numId w:val="16"/>
        </w:numPr>
        <w:tabs>
          <w:tab w:val="left" w:pos="851"/>
        </w:tabs>
        <w:autoSpaceDE w:val="0"/>
        <w:autoSpaceDN w:val="0"/>
        <w:adjustRightInd w:val="0"/>
        <w:spacing w:after="0" w:line="240" w:lineRule="auto"/>
        <w:ind w:left="1418" w:hanging="425"/>
        <w:jc w:val="both"/>
        <w:rPr>
          <w:sz w:val="28"/>
        </w:rPr>
      </w:pPr>
      <w:r w:rsidRPr="004558A3">
        <w:rPr>
          <w:sz w:val="28"/>
        </w:rPr>
        <w:t xml:space="preserve">работа в больницах и   хосписе; </w:t>
      </w:r>
    </w:p>
    <w:p w:rsidR="004558A3" w:rsidRPr="004558A3" w:rsidRDefault="004558A3" w:rsidP="004558A3">
      <w:pPr>
        <w:widowControl w:val="0"/>
        <w:numPr>
          <w:ilvl w:val="0"/>
          <w:numId w:val="16"/>
        </w:numPr>
        <w:tabs>
          <w:tab w:val="left" w:pos="851"/>
        </w:tabs>
        <w:autoSpaceDE w:val="0"/>
        <w:autoSpaceDN w:val="0"/>
        <w:adjustRightInd w:val="0"/>
        <w:spacing w:after="0" w:line="240" w:lineRule="auto"/>
        <w:ind w:left="1418" w:hanging="425"/>
        <w:jc w:val="both"/>
        <w:rPr>
          <w:color w:val="FF0000"/>
          <w:sz w:val="28"/>
        </w:rPr>
      </w:pPr>
      <w:r w:rsidRPr="004558A3">
        <w:rPr>
          <w:sz w:val="28"/>
        </w:rPr>
        <w:t>проведение благотворительных акций;</w:t>
      </w:r>
      <w:r w:rsidRPr="004558A3">
        <w:rPr>
          <w:color w:val="FF0000"/>
          <w:sz w:val="28"/>
        </w:rPr>
        <w:t xml:space="preserve"> </w:t>
      </w:r>
    </w:p>
    <w:p w:rsidR="004558A3" w:rsidRPr="004558A3" w:rsidRDefault="004558A3" w:rsidP="004558A3">
      <w:pPr>
        <w:widowControl w:val="0"/>
        <w:numPr>
          <w:ilvl w:val="0"/>
          <w:numId w:val="16"/>
        </w:numPr>
        <w:tabs>
          <w:tab w:val="left" w:pos="851"/>
        </w:tabs>
        <w:autoSpaceDE w:val="0"/>
        <w:autoSpaceDN w:val="0"/>
        <w:adjustRightInd w:val="0"/>
        <w:spacing w:after="0" w:line="240" w:lineRule="auto"/>
        <w:ind w:left="1353" w:hanging="425"/>
        <w:jc w:val="both"/>
        <w:rPr>
          <w:sz w:val="28"/>
        </w:rPr>
      </w:pPr>
      <w:r w:rsidRPr="004558A3">
        <w:rPr>
          <w:sz w:val="28"/>
        </w:rPr>
        <w:t>проведение  конференций,  акций («Врачи против СПИД-а»; «НЕТ НАРКОТИКАМ», «Победим туберкулез!»  и др.;</w:t>
      </w:r>
    </w:p>
    <w:p w:rsidR="004558A3" w:rsidRPr="004558A3" w:rsidRDefault="004558A3" w:rsidP="004558A3">
      <w:pPr>
        <w:widowControl w:val="0"/>
        <w:numPr>
          <w:ilvl w:val="0"/>
          <w:numId w:val="16"/>
        </w:numPr>
        <w:tabs>
          <w:tab w:val="left" w:pos="851"/>
        </w:tabs>
        <w:autoSpaceDE w:val="0"/>
        <w:autoSpaceDN w:val="0"/>
        <w:adjustRightInd w:val="0"/>
        <w:spacing w:after="0" w:line="240" w:lineRule="auto"/>
        <w:ind w:left="1353" w:hanging="425"/>
        <w:jc w:val="both"/>
        <w:rPr>
          <w:sz w:val="28"/>
        </w:rPr>
      </w:pPr>
      <w:r w:rsidRPr="004558A3">
        <w:rPr>
          <w:sz w:val="28"/>
        </w:rPr>
        <w:t>участие в озеленении и благоустройстве территории КазНМУ</w:t>
      </w:r>
      <w:r w:rsidRPr="004558A3">
        <w:rPr>
          <w:sz w:val="28"/>
          <w:lang w:val="kk-KZ"/>
        </w:rPr>
        <w:t xml:space="preserve">, </w:t>
      </w:r>
      <w:r w:rsidRPr="004558A3">
        <w:rPr>
          <w:sz w:val="28"/>
        </w:rPr>
        <w:t>молодежном    движении «Жасыл ел».</w:t>
      </w:r>
    </w:p>
    <w:p w:rsidR="004558A3" w:rsidRPr="004558A3" w:rsidRDefault="004558A3" w:rsidP="004558A3">
      <w:pPr>
        <w:tabs>
          <w:tab w:val="left" w:pos="567"/>
        </w:tabs>
        <w:spacing w:after="0" w:line="240" w:lineRule="auto"/>
        <w:ind w:left="567"/>
        <w:rPr>
          <w:sz w:val="28"/>
        </w:rPr>
      </w:pPr>
    </w:p>
    <w:p w:rsidR="004558A3" w:rsidRPr="004558A3" w:rsidRDefault="004558A3" w:rsidP="004558A3">
      <w:pPr>
        <w:spacing w:after="0" w:line="240" w:lineRule="auto"/>
        <w:ind w:left="360"/>
        <w:rPr>
          <w:sz w:val="28"/>
        </w:rPr>
      </w:pPr>
      <w:r w:rsidRPr="004558A3">
        <w:rPr>
          <w:b/>
          <w:color w:val="000000"/>
          <w:sz w:val="28"/>
        </w:rPr>
        <w:t xml:space="preserve">2.ТОЛЕРАНТНОСТЬ  </w:t>
      </w:r>
    </w:p>
    <w:p w:rsidR="004558A3" w:rsidRPr="004558A3" w:rsidRDefault="004558A3" w:rsidP="004558A3">
      <w:pPr>
        <w:spacing w:after="0" w:line="240" w:lineRule="auto"/>
        <w:rPr>
          <w:sz w:val="28"/>
        </w:rPr>
      </w:pPr>
      <w:r w:rsidRPr="004558A3">
        <w:rPr>
          <w:sz w:val="28"/>
        </w:rPr>
        <w:t xml:space="preserve">      В условиях глобализации экономики, взаимовлияния  культур, этносов, все больше  растет значимость развития поликультурной личности.</w:t>
      </w:r>
      <w:r w:rsidRPr="004558A3">
        <w:rPr>
          <w:color w:val="000000"/>
          <w:sz w:val="28"/>
        </w:rPr>
        <w:t xml:space="preserve">      Великий</w:t>
      </w:r>
      <w:r w:rsidRPr="004558A3">
        <w:rPr>
          <w:b/>
          <w:color w:val="000000"/>
          <w:sz w:val="28"/>
        </w:rPr>
        <w:t xml:space="preserve"> </w:t>
      </w:r>
      <w:r w:rsidRPr="004558A3">
        <w:rPr>
          <w:sz w:val="28"/>
        </w:rPr>
        <w:t xml:space="preserve">Абай писал: «Если человек, не отделяющий себя от народа, желает дружбы своего народа с другими, то уже одно это говорит о нем, как о сознательном и честном человеке». </w:t>
      </w:r>
    </w:p>
    <w:p w:rsidR="004558A3" w:rsidRPr="004558A3" w:rsidRDefault="004558A3" w:rsidP="004558A3">
      <w:pPr>
        <w:spacing w:after="0" w:line="240" w:lineRule="auto"/>
        <w:rPr>
          <w:sz w:val="28"/>
          <w:lang w:val="kk-KZ"/>
        </w:rPr>
      </w:pPr>
      <w:r w:rsidRPr="004558A3">
        <w:rPr>
          <w:sz w:val="28"/>
        </w:rPr>
        <w:t xml:space="preserve">       </w:t>
      </w:r>
      <w:hyperlink r:id="rId15" w:tooltip="ЮНЕСКО" w:history="1">
        <w:r w:rsidRPr="004558A3">
          <w:rPr>
            <w:rStyle w:val="a9"/>
            <w:sz w:val="28"/>
          </w:rPr>
          <w:t>ЮНЕСКО</w:t>
        </w:r>
      </w:hyperlink>
      <w:r w:rsidRPr="004558A3">
        <w:rPr>
          <w:sz w:val="28"/>
        </w:rPr>
        <w:t xml:space="preserve"> толерантность определяет как </w:t>
      </w:r>
      <w:r w:rsidRPr="004558A3">
        <w:rPr>
          <w:sz w:val="28"/>
          <w:vertAlign w:val="superscript"/>
          <w:lang w:val="kk-KZ"/>
        </w:rPr>
        <w:t xml:space="preserve"> </w:t>
      </w:r>
      <w:r w:rsidRPr="004558A3">
        <w:rPr>
          <w:sz w:val="28"/>
        </w:rPr>
        <w:t>ценность и социальную норму  гражданского общества, проявляющаяся в праве всех индивидов гражданского общества быть различными, обеспечении устойчивой гармонии между различными конфессиями, политическими, этническими и другими социальными группами, уважении к различным мировым культурам, цивилизациям  и народам, готовности к пониманию и сотрудничеству с людьми, различающимися по внешности,  языку, убеждениям, обычаям и верованиям.</w:t>
      </w:r>
      <w:r w:rsidRPr="004558A3">
        <w:rPr>
          <w:sz w:val="28"/>
          <w:lang w:val="kk-KZ"/>
        </w:rPr>
        <w:tab/>
      </w:r>
    </w:p>
    <w:p w:rsidR="004558A3" w:rsidRPr="004558A3" w:rsidRDefault="004558A3" w:rsidP="004558A3">
      <w:pPr>
        <w:spacing w:after="0" w:line="240" w:lineRule="auto"/>
        <w:rPr>
          <w:sz w:val="28"/>
        </w:rPr>
      </w:pPr>
      <w:r w:rsidRPr="004558A3">
        <w:rPr>
          <w:sz w:val="28"/>
          <w:lang w:val="kk-KZ"/>
        </w:rPr>
        <w:t xml:space="preserve">            </w:t>
      </w:r>
      <w:r w:rsidRPr="004558A3">
        <w:rPr>
          <w:sz w:val="28"/>
        </w:rPr>
        <w:t xml:space="preserve">Врач должен всегда понимать своего пациента независимо от его этнических и религиозной принадлежности. Уважительно и бережно относиться  к традициям и культуре, искусству и религии народов, проживающих в многонациональном Казахстане, вырабатывать в себе стойкий иммунитет к деструктивным религиозным течениям, проявлять </w:t>
      </w:r>
      <w:r w:rsidRPr="004558A3">
        <w:rPr>
          <w:sz w:val="28"/>
        </w:rPr>
        <w:lastRenderedPageBreak/>
        <w:t xml:space="preserve">сдержанность и толерантность </w:t>
      </w:r>
      <w:r w:rsidRPr="004558A3">
        <w:rPr>
          <w:color w:val="000000"/>
          <w:sz w:val="28"/>
        </w:rPr>
        <w:t xml:space="preserve">в дезорганизующих и деструктивных ситуациях. </w:t>
      </w:r>
    </w:p>
    <w:p w:rsidR="004558A3" w:rsidRPr="004558A3" w:rsidRDefault="004558A3" w:rsidP="004558A3">
      <w:pPr>
        <w:spacing w:after="0" w:line="240" w:lineRule="auto"/>
        <w:rPr>
          <w:b/>
          <w:sz w:val="28"/>
        </w:rPr>
      </w:pPr>
      <w:r w:rsidRPr="004558A3">
        <w:rPr>
          <w:b/>
          <w:sz w:val="28"/>
        </w:rPr>
        <w:t xml:space="preserve">  </w:t>
      </w:r>
    </w:p>
    <w:p w:rsidR="004558A3" w:rsidRPr="004558A3" w:rsidRDefault="004558A3" w:rsidP="004558A3">
      <w:pPr>
        <w:spacing w:after="0" w:line="240" w:lineRule="auto"/>
        <w:rPr>
          <w:b/>
          <w:sz w:val="28"/>
        </w:rPr>
      </w:pPr>
      <w:r w:rsidRPr="004558A3">
        <w:rPr>
          <w:b/>
          <w:i/>
          <w:sz w:val="28"/>
        </w:rPr>
        <w:t>Методы реализации</w:t>
      </w:r>
      <w:r w:rsidRPr="004558A3">
        <w:rPr>
          <w:b/>
          <w:sz w:val="28"/>
        </w:rPr>
        <w:t>:</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Организация встреч студентов с представителями традиционных религиозных конфессий, (Духовное управление мусульман Казахстанаа и Русской православной церкви) по вопросам межконфессионального согласия и профилактики религиозного экстремизма.</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Организации  круглых столов к Международному  дню толерантности – 16 ноября</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Организации встреч с представителями государственных органов и известными теологами.</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Встречи студентов с представителями Национальных культурных центров, Малой Ассамблеи народов Казахстана по вопросам межэтничесского согласия, толерантности.</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Проведения  Этнофестиваля  «Дни культуры народов Казахстана» ,»Мы Казахстанцы», «В семье единой» и т д.</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Организация конференций на тему «Казахский язык – как язык межнационального общения и толерантности в Казахстане».</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Празднования «Дня  единства народов Казахстана - 1 мая.</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 xml:space="preserve">Проведения творческих вечеров посвященных культуре народов стран из которых, обучаются в нашем университете  иностранные студенты. </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rPr>
        <w:t xml:space="preserve">Проведение  лекций, бесед, семинаров, дискуссии, тренингов по проблемам гендерной политики, семьи и брака, и т.д. </w:t>
      </w:r>
    </w:p>
    <w:p w:rsidR="004558A3" w:rsidRPr="004558A3" w:rsidRDefault="004558A3" w:rsidP="004558A3">
      <w:pPr>
        <w:widowControl w:val="0"/>
        <w:numPr>
          <w:ilvl w:val="0"/>
          <w:numId w:val="18"/>
        </w:numPr>
        <w:autoSpaceDE w:val="0"/>
        <w:autoSpaceDN w:val="0"/>
        <w:adjustRightInd w:val="0"/>
        <w:spacing w:after="0" w:line="240" w:lineRule="auto"/>
        <w:ind w:left="993" w:hanging="426"/>
        <w:jc w:val="both"/>
        <w:rPr>
          <w:sz w:val="28"/>
        </w:rPr>
      </w:pPr>
      <w:r w:rsidRPr="004558A3">
        <w:rPr>
          <w:sz w:val="28"/>
          <w:lang w:val="kk-KZ"/>
        </w:rPr>
        <w:t xml:space="preserve">Проведение в преддверии дня Вооруженных Сил РК – 7 мая молодежными организациями КазНМУ под потранажем Кафедры военной подготовки и ДРСККС конференций на тему: «военно-патриотического воспитания»; </w:t>
      </w:r>
    </w:p>
    <w:p w:rsidR="004558A3" w:rsidRPr="004558A3" w:rsidRDefault="004558A3" w:rsidP="004558A3">
      <w:pPr>
        <w:spacing w:after="0" w:line="240" w:lineRule="auto"/>
        <w:ind w:left="360"/>
        <w:rPr>
          <w:b/>
          <w:sz w:val="28"/>
        </w:rPr>
      </w:pPr>
      <w:r w:rsidRPr="004558A3">
        <w:rPr>
          <w:b/>
          <w:sz w:val="28"/>
        </w:rPr>
        <w:t xml:space="preserve"> 3.ПАТРИОТИЗМ</w:t>
      </w:r>
    </w:p>
    <w:p w:rsidR="004558A3" w:rsidRPr="004558A3" w:rsidRDefault="004558A3" w:rsidP="004558A3">
      <w:pPr>
        <w:spacing w:after="0" w:line="240" w:lineRule="auto"/>
        <w:ind w:left="567"/>
        <w:rPr>
          <w:b/>
          <w:color w:val="111111"/>
          <w:sz w:val="28"/>
        </w:rPr>
      </w:pPr>
      <w:r w:rsidRPr="004558A3">
        <w:rPr>
          <w:color w:val="111111"/>
          <w:sz w:val="28"/>
        </w:rPr>
        <w:t xml:space="preserve">       Президент Н.Назарбаев подчеркивает, что нужно учить многонациональную молодежь идентифицировать себя с историей Казахстана, важнейшими ценностями предыдущих поколений. Студенческая молодежь это в будущем основа политической, экономической и научной элиты общества. Как никогда раньше должны осозновать свою историческую, культурную, национальную и духовную принадлежность Родине, выполнению патриотического долга. Бауржан Момыш Улы считает, что не уважать свою нацию, не гордиться ею – это признак предательства. Национальный патриотизм — любовь к своему народу, с которым личность связана кровным единством и общностью </w:t>
      </w:r>
      <w:r w:rsidRPr="004558A3">
        <w:rPr>
          <w:color w:val="111111"/>
          <w:sz w:val="28"/>
        </w:rPr>
        <w:lastRenderedPageBreak/>
        <w:t xml:space="preserve">происхождения, территорией, языком, бытом, нравами, психологическими и этнографическими особенностями, сложившимися историческими традициями </w:t>
      </w:r>
      <w:r w:rsidRPr="004558A3">
        <w:rPr>
          <w:rStyle w:val="aa"/>
          <w:b w:val="0"/>
          <w:iCs/>
          <w:color w:val="111111"/>
          <w:sz w:val="28"/>
        </w:rPr>
        <w:t>.</w:t>
      </w:r>
    </w:p>
    <w:p w:rsidR="004558A3" w:rsidRPr="004558A3" w:rsidRDefault="004558A3" w:rsidP="004558A3">
      <w:pPr>
        <w:pStyle w:val="a7"/>
        <w:spacing w:before="0" w:beforeAutospacing="0" w:after="0" w:afterAutospacing="0"/>
        <w:ind w:left="567"/>
        <w:jc w:val="both"/>
        <w:rPr>
          <w:rFonts w:ascii="Times New Roman" w:hAnsi="Times New Roman" w:cs="Times New Roman"/>
          <w:color w:val="auto"/>
          <w:sz w:val="28"/>
          <w:szCs w:val="28"/>
        </w:rPr>
      </w:pPr>
      <w:r w:rsidRPr="004558A3">
        <w:rPr>
          <w:rFonts w:ascii="Times New Roman" w:hAnsi="Times New Roman" w:cs="Times New Roman"/>
          <w:color w:val="1C0C0C"/>
          <w:sz w:val="28"/>
          <w:szCs w:val="28"/>
        </w:rPr>
        <w:t xml:space="preserve">       </w:t>
      </w:r>
      <w:r w:rsidRPr="004558A3">
        <w:rPr>
          <w:rFonts w:ascii="Times New Roman" w:hAnsi="Times New Roman" w:cs="Times New Roman"/>
          <w:color w:val="auto"/>
          <w:sz w:val="28"/>
          <w:szCs w:val="28"/>
        </w:rPr>
        <w:t xml:space="preserve">Формирование у выпускника КазНМУ патриотических качеств и ценностных установок должно осуществляться через изучение гуманитарных дисциплин,  активного участия в работе общественных организаций патриотической и военно-патриотической направленности. </w:t>
      </w:r>
    </w:p>
    <w:p w:rsidR="004558A3" w:rsidRPr="004558A3" w:rsidRDefault="004558A3" w:rsidP="004558A3">
      <w:pPr>
        <w:spacing w:after="0" w:line="240" w:lineRule="auto"/>
        <w:ind w:left="567"/>
        <w:rPr>
          <w:color w:val="000000"/>
          <w:sz w:val="28"/>
        </w:rPr>
      </w:pPr>
      <w:r w:rsidRPr="004558A3">
        <w:rPr>
          <w:color w:val="000000"/>
          <w:sz w:val="28"/>
        </w:rPr>
        <w:t xml:space="preserve">     Выпускник КазНМУ  - это патриот своего университета, который гордится и стремится быть достойным преемником и продолжателем лучших традиций и ценностных принципов университета.</w:t>
      </w:r>
    </w:p>
    <w:p w:rsidR="004558A3" w:rsidRPr="004558A3" w:rsidRDefault="004558A3" w:rsidP="004558A3">
      <w:pPr>
        <w:spacing w:after="0" w:line="240" w:lineRule="auto"/>
        <w:ind w:left="567"/>
        <w:rPr>
          <w:bCs/>
          <w:sz w:val="28"/>
        </w:rPr>
      </w:pPr>
      <w:r w:rsidRPr="004558A3">
        <w:rPr>
          <w:b/>
          <w:i/>
          <w:sz w:val="28"/>
        </w:rPr>
        <w:t>Методы реализации:</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знание и уважение государственной символики Республики Казахстан (Герб, Флаг, Гимн);</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 xml:space="preserve">проведение государственных праздников (День Конституции РК,  День Первого Президента РК, День Независимости РК, День столицы, 9-Мая, День государственного языка, День единства народов Казахстана, Наурыз мейрамы, День защитника Отечества, Международный женский день-8 Марта и др.). </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участие в културно-просветительных мероприятиях и программах предусмотренных государственной молодежной политикой, университетского общества «Та</w:t>
      </w:r>
      <w:r w:rsidRPr="004558A3">
        <w:rPr>
          <w:sz w:val="28"/>
          <w:lang w:val="kk-KZ"/>
        </w:rPr>
        <w:t>ғзым»;</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формирование антикоррупционного мировоззрения, «нулевой» терпимости к беспорядку и вседозволенности;</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знание и пропаганда героических страниц истории Казахстана, культуры, обычаев и традиции казахского народа;</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 xml:space="preserve">знание и уважение традиций и ценности КазНМУ (знакомство с великими личностями нашего университета, с великими личностями, чьими именами были названы учебные аудитории, центры), с памятными местами«Tabula Prima»,  «Аллея героев»,  «Аллея жизни», театр «Concordia») и др.; </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 xml:space="preserve">правовое воспитание студентов: знание Кодекса Чести студента КазНМУ, основных процессуально-нормативных документов КазНМУ; </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 xml:space="preserve">создание Клуба патриотов-медиков при КазНМУ; </w:t>
      </w:r>
    </w:p>
    <w:p w:rsidR="004558A3" w:rsidRPr="004558A3" w:rsidRDefault="004558A3" w:rsidP="004558A3">
      <w:pPr>
        <w:widowControl w:val="0"/>
        <w:numPr>
          <w:ilvl w:val="0"/>
          <w:numId w:val="19"/>
        </w:numPr>
        <w:autoSpaceDE w:val="0"/>
        <w:autoSpaceDN w:val="0"/>
        <w:adjustRightInd w:val="0"/>
        <w:spacing w:after="0" w:line="240" w:lineRule="auto"/>
        <w:ind w:left="993" w:hanging="426"/>
        <w:jc w:val="both"/>
        <w:rPr>
          <w:sz w:val="28"/>
        </w:rPr>
      </w:pPr>
      <w:r w:rsidRPr="004558A3">
        <w:rPr>
          <w:sz w:val="28"/>
        </w:rPr>
        <w:t>формирование корпоративного духа, гордости за принадлежность к студенческому сообществу КазНМУ им. С.Д.Асфендиярова.</w:t>
      </w:r>
    </w:p>
    <w:p w:rsidR="004558A3" w:rsidRPr="004558A3" w:rsidRDefault="004558A3" w:rsidP="004558A3">
      <w:pPr>
        <w:pStyle w:val="ab"/>
        <w:numPr>
          <w:ilvl w:val="0"/>
          <w:numId w:val="20"/>
        </w:numPr>
        <w:spacing w:after="0" w:line="240" w:lineRule="auto"/>
        <w:rPr>
          <w:rFonts w:ascii="Times New Roman" w:hAnsi="Times New Roman"/>
          <w:sz w:val="28"/>
          <w:szCs w:val="28"/>
        </w:rPr>
      </w:pPr>
      <w:r w:rsidRPr="004558A3">
        <w:rPr>
          <w:rFonts w:ascii="Times New Roman" w:hAnsi="Times New Roman"/>
          <w:b/>
          <w:color w:val="000000"/>
          <w:sz w:val="28"/>
          <w:szCs w:val="28"/>
        </w:rPr>
        <w:t>ВЫСОКАЯ  КУЛЬТУРА</w:t>
      </w:r>
      <w:r w:rsidRPr="004558A3">
        <w:rPr>
          <w:rFonts w:ascii="Times New Roman" w:hAnsi="Times New Roman"/>
          <w:sz w:val="28"/>
          <w:szCs w:val="28"/>
        </w:rPr>
        <w:t xml:space="preserve"> </w:t>
      </w:r>
    </w:p>
    <w:p w:rsidR="004558A3" w:rsidRPr="004558A3" w:rsidRDefault="004558A3" w:rsidP="004558A3">
      <w:pPr>
        <w:spacing w:after="0" w:line="240" w:lineRule="auto"/>
        <w:ind w:left="567"/>
        <w:rPr>
          <w:sz w:val="28"/>
        </w:rPr>
      </w:pPr>
      <w:r w:rsidRPr="004558A3">
        <w:rPr>
          <w:sz w:val="28"/>
        </w:rPr>
        <w:t xml:space="preserve">      Слово «интеллигентный» в буквальном переводе означает понимающий (от латинского глагола intelligo-понимаю), а слово </w:t>
      </w:r>
      <w:r w:rsidRPr="004558A3">
        <w:rPr>
          <w:sz w:val="28"/>
        </w:rPr>
        <w:lastRenderedPageBreak/>
        <w:t>«культурный» -образованный, воспитанный (Большой Энциклопедический словарь. 2000).</w:t>
      </w:r>
    </w:p>
    <w:p w:rsidR="004558A3" w:rsidRPr="004558A3" w:rsidRDefault="004558A3" w:rsidP="004558A3">
      <w:pPr>
        <w:spacing w:after="0" w:line="240" w:lineRule="auto"/>
        <w:ind w:left="567"/>
        <w:rPr>
          <w:sz w:val="28"/>
        </w:rPr>
      </w:pPr>
      <w:r w:rsidRPr="004558A3">
        <w:rPr>
          <w:sz w:val="28"/>
        </w:rPr>
        <w:t xml:space="preserve">   Высокий культурный уровень врача неразрывно связан с чистотой его нравственного облика,  понятие культура слагается из трёх важных составляющих:</w:t>
      </w:r>
    </w:p>
    <w:p w:rsidR="004558A3" w:rsidRPr="004558A3" w:rsidRDefault="004558A3" w:rsidP="004558A3">
      <w:pPr>
        <w:widowControl w:val="0"/>
        <w:numPr>
          <w:ilvl w:val="0"/>
          <w:numId w:val="21"/>
        </w:numPr>
        <w:autoSpaceDE w:val="0"/>
        <w:autoSpaceDN w:val="0"/>
        <w:adjustRightInd w:val="0"/>
        <w:spacing w:after="0" w:line="240" w:lineRule="auto"/>
        <w:ind w:left="993" w:hanging="426"/>
        <w:jc w:val="both"/>
        <w:rPr>
          <w:sz w:val="28"/>
        </w:rPr>
      </w:pPr>
      <w:r w:rsidRPr="004558A3">
        <w:rPr>
          <w:sz w:val="28"/>
        </w:rPr>
        <w:t xml:space="preserve">Жизненные ценности. </w:t>
      </w:r>
    </w:p>
    <w:p w:rsidR="004558A3" w:rsidRPr="004558A3" w:rsidRDefault="004558A3" w:rsidP="004558A3">
      <w:pPr>
        <w:widowControl w:val="0"/>
        <w:numPr>
          <w:ilvl w:val="0"/>
          <w:numId w:val="21"/>
        </w:numPr>
        <w:autoSpaceDE w:val="0"/>
        <w:autoSpaceDN w:val="0"/>
        <w:adjustRightInd w:val="0"/>
        <w:spacing w:after="0" w:line="240" w:lineRule="auto"/>
        <w:ind w:left="993" w:hanging="426"/>
        <w:jc w:val="both"/>
        <w:rPr>
          <w:sz w:val="28"/>
        </w:rPr>
      </w:pPr>
      <w:r w:rsidRPr="004558A3">
        <w:rPr>
          <w:sz w:val="28"/>
        </w:rPr>
        <w:t xml:space="preserve">Нормы поведения. </w:t>
      </w:r>
    </w:p>
    <w:p w:rsidR="004558A3" w:rsidRPr="004558A3" w:rsidRDefault="004558A3" w:rsidP="004558A3">
      <w:pPr>
        <w:widowControl w:val="0"/>
        <w:numPr>
          <w:ilvl w:val="0"/>
          <w:numId w:val="21"/>
        </w:numPr>
        <w:autoSpaceDE w:val="0"/>
        <w:autoSpaceDN w:val="0"/>
        <w:adjustRightInd w:val="0"/>
        <w:spacing w:after="0" w:line="240" w:lineRule="auto"/>
        <w:ind w:left="993" w:hanging="426"/>
        <w:jc w:val="both"/>
        <w:rPr>
          <w:sz w:val="28"/>
        </w:rPr>
      </w:pPr>
      <w:r w:rsidRPr="004558A3">
        <w:rPr>
          <w:sz w:val="28"/>
        </w:rPr>
        <w:t>Материальные произведения, как  культурные  ценности (Новая философская энциклопедия. М., 2001).</w:t>
      </w:r>
    </w:p>
    <w:p w:rsidR="004558A3" w:rsidRPr="004558A3" w:rsidRDefault="004558A3" w:rsidP="004558A3">
      <w:pPr>
        <w:spacing w:after="0" w:line="240" w:lineRule="auto"/>
        <w:ind w:left="567"/>
        <w:rPr>
          <w:color w:val="000000"/>
          <w:sz w:val="28"/>
        </w:rPr>
      </w:pPr>
    </w:p>
    <w:p w:rsidR="004558A3" w:rsidRPr="004558A3" w:rsidRDefault="004558A3" w:rsidP="004558A3">
      <w:pPr>
        <w:spacing w:after="0" w:line="240" w:lineRule="auto"/>
        <w:ind w:left="567"/>
        <w:rPr>
          <w:color w:val="000000"/>
          <w:sz w:val="28"/>
        </w:rPr>
      </w:pPr>
      <w:r w:rsidRPr="004558A3">
        <w:rPr>
          <w:color w:val="000000"/>
          <w:sz w:val="28"/>
        </w:rPr>
        <w:t xml:space="preserve">       Основными  жизненными  ориентирами наших студентов является  образование, наука, спорт, здоровье.</w:t>
      </w:r>
    </w:p>
    <w:p w:rsidR="004558A3" w:rsidRPr="004558A3" w:rsidRDefault="004558A3" w:rsidP="004558A3">
      <w:pPr>
        <w:spacing w:after="0" w:line="240" w:lineRule="auto"/>
        <w:ind w:left="567"/>
        <w:rPr>
          <w:sz w:val="28"/>
        </w:rPr>
      </w:pPr>
      <w:r w:rsidRPr="004558A3">
        <w:rPr>
          <w:sz w:val="28"/>
        </w:rPr>
        <w:t xml:space="preserve">      Культура  будущего  врача проявляется в честном уважительном и сострадательном отношении  к пациенту и его родственникам. Не менее важно:</w:t>
      </w:r>
    </w:p>
    <w:p w:rsidR="004558A3" w:rsidRPr="004558A3" w:rsidRDefault="004558A3" w:rsidP="004558A3">
      <w:pPr>
        <w:spacing w:after="0" w:line="240" w:lineRule="auto"/>
        <w:ind w:left="567"/>
        <w:rPr>
          <w:sz w:val="28"/>
        </w:rPr>
      </w:pPr>
      <w:r w:rsidRPr="004558A3">
        <w:rPr>
          <w:sz w:val="28"/>
        </w:rPr>
        <w:t xml:space="preserve"> -  терпеливое и уважительное отношение к своим коллегам;</w:t>
      </w:r>
    </w:p>
    <w:p w:rsidR="004558A3" w:rsidRPr="004558A3" w:rsidRDefault="004558A3" w:rsidP="004558A3">
      <w:pPr>
        <w:spacing w:after="0" w:line="240" w:lineRule="auto"/>
        <w:ind w:left="567"/>
        <w:rPr>
          <w:sz w:val="28"/>
        </w:rPr>
      </w:pPr>
      <w:r w:rsidRPr="004558A3">
        <w:rPr>
          <w:sz w:val="28"/>
        </w:rPr>
        <w:t xml:space="preserve"> -  требовательное и  уважительное отношение к медицинскому персоналу;</w:t>
      </w:r>
    </w:p>
    <w:p w:rsidR="004558A3" w:rsidRPr="004558A3" w:rsidRDefault="004558A3" w:rsidP="004558A3">
      <w:pPr>
        <w:spacing w:after="0" w:line="240" w:lineRule="auto"/>
        <w:ind w:left="567"/>
        <w:rPr>
          <w:sz w:val="28"/>
        </w:rPr>
      </w:pPr>
      <w:r w:rsidRPr="004558A3">
        <w:rPr>
          <w:sz w:val="28"/>
        </w:rPr>
        <w:t xml:space="preserve"> -  недопустима грубость, повышенный тон;</w:t>
      </w:r>
    </w:p>
    <w:p w:rsidR="004558A3" w:rsidRPr="004558A3" w:rsidRDefault="004558A3" w:rsidP="00AF1FB4">
      <w:pPr>
        <w:spacing w:after="0" w:line="240" w:lineRule="auto"/>
        <w:ind w:left="567"/>
        <w:rPr>
          <w:sz w:val="28"/>
        </w:rPr>
      </w:pPr>
      <w:r w:rsidRPr="004558A3">
        <w:rPr>
          <w:sz w:val="28"/>
        </w:rPr>
        <w:t xml:space="preserve"> - выпускник КазНМУ является носителем высочайшей этики и профессионализма, интеллигентности и интеллектуальности, эстетической и физической культуры;</w:t>
      </w:r>
    </w:p>
    <w:p w:rsidR="004558A3" w:rsidRPr="004558A3" w:rsidRDefault="004558A3" w:rsidP="00AF1FB4">
      <w:pPr>
        <w:spacing w:after="0" w:line="240" w:lineRule="auto"/>
        <w:ind w:left="567"/>
        <w:rPr>
          <w:sz w:val="28"/>
        </w:rPr>
      </w:pPr>
      <w:r w:rsidRPr="004558A3">
        <w:rPr>
          <w:color w:val="FF0000"/>
          <w:sz w:val="28"/>
        </w:rPr>
        <w:t xml:space="preserve">       </w:t>
      </w:r>
      <w:r w:rsidRPr="004558A3">
        <w:rPr>
          <w:sz w:val="28"/>
        </w:rPr>
        <w:t>Когда речь идет о культуре, необходимо помнить и о культуре здоровья, иными словами будущий врач  должен быть проводником и пропагандистом здорового  образа жизни.</w:t>
      </w:r>
    </w:p>
    <w:p w:rsidR="004558A3" w:rsidRPr="004558A3" w:rsidRDefault="004558A3" w:rsidP="00AF1FB4">
      <w:pPr>
        <w:spacing w:after="0" w:line="240" w:lineRule="auto"/>
        <w:ind w:left="360"/>
        <w:rPr>
          <w:b/>
          <w:i/>
          <w:sz w:val="28"/>
        </w:rPr>
      </w:pPr>
      <w:r w:rsidRPr="004558A3">
        <w:rPr>
          <w:b/>
          <w:i/>
          <w:sz w:val="28"/>
        </w:rPr>
        <w:t xml:space="preserve">  </w:t>
      </w:r>
    </w:p>
    <w:p w:rsidR="004558A3" w:rsidRPr="004558A3" w:rsidRDefault="004558A3" w:rsidP="00AF1FB4">
      <w:pPr>
        <w:spacing w:after="0" w:line="240" w:lineRule="auto"/>
        <w:ind w:left="360"/>
        <w:rPr>
          <w:b/>
          <w:i/>
          <w:sz w:val="28"/>
        </w:rPr>
      </w:pPr>
      <w:r w:rsidRPr="004558A3">
        <w:rPr>
          <w:b/>
          <w:i/>
          <w:sz w:val="28"/>
        </w:rPr>
        <w:t>Методы реализации:</w:t>
      </w:r>
    </w:p>
    <w:p w:rsidR="004558A3" w:rsidRPr="004558A3" w:rsidRDefault="004558A3" w:rsidP="00AF1FB4">
      <w:pPr>
        <w:spacing w:after="0" w:line="240" w:lineRule="auto"/>
        <w:ind w:left="360"/>
        <w:rPr>
          <w:sz w:val="28"/>
        </w:rPr>
      </w:pPr>
      <w:r w:rsidRPr="004558A3">
        <w:rPr>
          <w:sz w:val="28"/>
        </w:rPr>
        <w:t xml:space="preserve"> </w:t>
      </w:r>
    </w:p>
    <w:p w:rsidR="004558A3" w:rsidRPr="004558A3" w:rsidRDefault="004558A3" w:rsidP="00AF1FB4">
      <w:pPr>
        <w:widowControl w:val="0"/>
        <w:numPr>
          <w:ilvl w:val="0"/>
          <w:numId w:val="25"/>
        </w:numPr>
        <w:autoSpaceDE w:val="0"/>
        <w:autoSpaceDN w:val="0"/>
        <w:adjustRightInd w:val="0"/>
        <w:spacing w:after="0" w:line="240" w:lineRule="auto"/>
        <w:jc w:val="both"/>
        <w:rPr>
          <w:sz w:val="28"/>
        </w:rPr>
      </w:pPr>
      <w:r w:rsidRPr="004558A3">
        <w:rPr>
          <w:sz w:val="28"/>
        </w:rPr>
        <w:t>организация циклов(курсов) по формированию и развитию коммуникативной, корпоративной, эстетической и поведенческой культуре студентов;</w:t>
      </w:r>
    </w:p>
    <w:p w:rsidR="004558A3" w:rsidRPr="004558A3" w:rsidRDefault="004558A3" w:rsidP="00AF1FB4">
      <w:pPr>
        <w:widowControl w:val="0"/>
        <w:numPr>
          <w:ilvl w:val="0"/>
          <w:numId w:val="25"/>
        </w:numPr>
        <w:autoSpaceDE w:val="0"/>
        <w:autoSpaceDN w:val="0"/>
        <w:adjustRightInd w:val="0"/>
        <w:spacing w:after="0" w:line="240" w:lineRule="auto"/>
        <w:jc w:val="both"/>
        <w:rPr>
          <w:sz w:val="28"/>
        </w:rPr>
      </w:pPr>
      <w:r w:rsidRPr="004558A3">
        <w:rPr>
          <w:sz w:val="28"/>
        </w:rPr>
        <w:t xml:space="preserve"> организация досуга студентов с участием в дебатных, интеллектуальных, клубах по интересам;</w:t>
      </w:r>
    </w:p>
    <w:p w:rsidR="004558A3" w:rsidRPr="004558A3" w:rsidRDefault="004558A3" w:rsidP="00AF1FB4">
      <w:pPr>
        <w:widowControl w:val="0"/>
        <w:numPr>
          <w:ilvl w:val="0"/>
          <w:numId w:val="25"/>
        </w:numPr>
        <w:autoSpaceDE w:val="0"/>
        <w:autoSpaceDN w:val="0"/>
        <w:adjustRightInd w:val="0"/>
        <w:spacing w:after="0" w:line="240" w:lineRule="auto"/>
        <w:jc w:val="both"/>
        <w:rPr>
          <w:sz w:val="28"/>
        </w:rPr>
      </w:pPr>
      <w:r w:rsidRPr="004558A3">
        <w:rPr>
          <w:sz w:val="28"/>
        </w:rPr>
        <w:t xml:space="preserve"> студенческая интернационализация в международное студенческое сообщество;</w:t>
      </w:r>
    </w:p>
    <w:p w:rsidR="004558A3" w:rsidRPr="004558A3" w:rsidRDefault="004558A3" w:rsidP="00AF1FB4">
      <w:pPr>
        <w:widowControl w:val="0"/>
        <w:numPr>
          <w:ilvl w:val="0"/>
          <w:numId w:val="25"/>
        </w:numPr>
        <w:autoSpaceDE w:val="0"/>
        <w:autoSpaceDN w:val="0"/>
        <w:adjustRightInd w:val="0"/>
        <w:spacing w:after="0" w:line="240" w:lineRule="auto"/>
        <w:jc w:val="both"/>
        <w:rPr>
          <w:sz w:val="28"/>
        </w:rPr>
      </w:pPr>
      <w:r w:rsidRPr="004558A3">
        <w:rPr>
          <w:sz w:val="28"/>
        </w:rPr>
        <w:t xml:space="preserve"> самореализация студентов через привлечение в научные кружки, НИРС, участия в научных проектах, программах, договорах, контрактах, публикациях;</w:t>
      </w:r>
    </w:p>
    <w:p w:rsidR="004558A3" w:rsidRPr="004558A3" w:rsidRDefault="004558A3" w:rsidP="00AF1FB4">
      <w:pPr>
        <w:widowControl w:val="0"/>
        <w:numPr>
          <w:ilvl w:val="0"/>
          <w:numId w:val="25"/>
        </w:numPr>
        <w:autoSpaceDE w:val="0"/>
        <w:autoSpaceDN w:val="0"/>
        <w:adjustRightInd w:val="0"/>
        <w:spacing w:after="0" w:line="240" w:lineRule="auto"/>
        <w:jc w:val="both"/>
        <w:rPr>
          <w:sz w:val="28"/>
        </w:rPr>
      </w:pPr>
      <w:r w:rsidRPr="004558A3">
        <w:rPr>
          <w:sz w:val="28"/>
        </w:rPr>
        <w:t xml:space="preserve">проведение регулярных экскурсии студентов в музеи, на выставки, знакомство с архитектурными  и культурными </w:t>
      </w:r>
      <w:r w:rsidRPr="004558A3">
        <w:rPr>
          <w:sz w:val="28"/>
        </w:rPr>
        <w:lastRenderedPageBreak/>
        <w:t>достопримечательностями города;</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встречи студентов с выдающимися представителями интеллигенции, государственными и общественными деятелями искусства, литературы, кино, участие в  мастер классах на базе театра «Concordia», Национальной библиотеке и Республиканском Национальном музее;</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 xml:space="preserve">  организация и участие студентов в конкурсах, тематических выставках;</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 xml:space="preserve">  участие в общеуниверситетских и городских конкурсах, фестивалях;</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 xml:space="preserve">  формирование  научных  представлений о здоровом образе жизни, привития  умения и навыков в духовного и физического самосовершенствования;</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 xml:space="preserve">  занятие спортом  в различных спортивных секциях;</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 xml:space="preserve">  участие  в спортивных мероприятиях ВУЗа, в масштабах города  и РК;</w:t>
      </w:r>
    </w:p>
    <w:p w:rsidR="004558A3" w:rsidRPr="004558A3" w:rsidRDefault="004558A3" w:rsidP="004558A3">
      <w:pPr>
        <w:widowControl w:val="0"/>
        <w:numPr>
          <w:ilvl w:val="0"/>
          <w:numId w:val="25"/>
        </w:numPr>
        <w:autoSpaceDE w:val="0"/>
        <w:autoSpaceDN w:val="0"/>
        <w:adjustRightInd w:val="0"/>
        <w:spacing w:after="0" w:line="240" w:lineRule="auto"/>
        <w:jc w:val="both"/>
        <w:rPr>
          <w:sz w:val="28"/>
        </w:rPr>
      </w:pPr>
      <w:r w:rsidRPr="004558A3">
        <w:rPr>
          <w:sz w:val="28"/>
        </w:rPr>
        <w:t xml:space="preserve">  чтение лекции по профилактике различных заболеваний.</w:t>
      </w:r>
    </w:p>
    <w:p w:rsidR="004558A3" w:rsidRPr="004558A3" w:rsidRDefault="004558A3" w:rsidP="004558A3">
      <w:pPr>
        <w:spacing w:after="0" w:line="240" w:lineRule="auto"/>
        <w:rPr>
          <w:sz w:val="28"/>
        </w:rPr>
      </w:pPr>
    </w:p>
    <w:p w:rsidR="004558A3" w:rsidRPr="004558A3" w:rsidRDefault="004558A3" w:rsidP="004558A3">
      <w:pPr>
        <w:pStyle w:val="ab"/>
        <w:numPr>
          <w:ilvl w:val="0"/>
          <w:numId w:val="20"/>
        </w:numPr>
        <w:spacing w:after="0" w:line="240" w:lineRule="auto"/>
        <w:rPr>
          <w:rFonts w:ascii="Times New Roman" w:hAnsi="Times New Roman"/>
          <w:sz w:val="28"/>
          <w:szCs w:val="28"/>
        </w:rPr>
      </w:pPr>
      <w:r w:rsidRPr="004558A3">
        <w:rPr>
          <w:rFonts w:ascii="Times New Roman" w:hAnsi="Times New Roman"/>
          <w:b/>
          <w:sz w:val="28"/>
          <w:szCs w:val="28"/>
        </w:rPr>
        <w:t>ЛИДЕРСТВО</w:t>
      </w:r>
    </w:p>
    <w:p w:rsidR="004558A3" w:rsidRPr="004558A3" w:rsidRDefault="004558A3" w:rsidP="004558A3">
      <w:pPr>
        <w:spacing w:after="0" w:line="240" w:lineRule="auto"/>
        <w:ind w:left="567"/>
        <w:rPr>
          <w:sz w:val="28"/>
        </w:rPr>
      </w:pPr>
      <w:r w:rsidRPr="004558A3">
        <w:rPr>
          <w:sz w:val="28"/>
        </w:rPr>
        <w:t xml:space="preserve">      Врач - не только высоко  образованная и культурно-нравственная  личность, это руководитель, проявляющий волю, исполнительность и инициативу, способный управлять коллективом, правильно и эффективно проводить медицинские, профилактические и лечебные мероприятия, поддерживать у пациентов психологическую устойчивость, стремление к выздоровлению. </w:t>
      </w:r>
    </w:p>
    <w:p w:rsidR="004558A3" w:rsidRPr="004558A3" w:rsidRDefault="004558A3" w:rsidP="004558A3">
      <w:pPr>
        <w:spacing w:after="0" w:line="240" w:lineRule="auto"/>
        <w:ind w:left="567"/>
        <w:rPr>
          <w:sz w:val="28"/>
        </w:rPr>
      </w:pPr>
      <w:r w:rsidRPr="004558A3">
        <w:rPr>
          <w:sz w:val="28"/>
        </w:rPr>
        <w:t xml:space="preserve">        Выпускник  КазНМУ- как лидер  должен обладать следующими лидерскими качествами:.</w:t>
      </w:r>
    </w:p>
    <w:p w:rsidR="004558A3" w:rsidRPr="004558A3" w:rsidRDefault="004558A3" w:rsidP="004558A3">
      <w:pPr>
        <w:widowControl w:val="0"/>
        <w:numPr>
          <w:ilvl w:val="3"/>
          <w:numId w:val="22"/>
        </w:numPr>
        <w:autoSpaceDE w:val="0"/>
        <w:autoSpaceDN w:val="0"/>
        <w:adjustRightInd w:val="0"/>
        <w:spacing w:after="0" w:line="240" w:lineRule="auto"/>
        <w:ind w:left="993" w:hanging="426"/>
        <w:jc w:val="both"/>
        <w:rPr>
          <w:sz w:val="28"/>
        </w:rPr>
      </w:pPr>
      <w:r w:rsidRPr="004558A3">
        <w:rPr>
          <w:sz w:val="28"/>
        </w:rPr>
        <w:t>Уверенность в себе</w:t>
      </w:r>
    </w:p>
    <w:p w:rsidR="004558A3" w:rsidRPr="004558A3" w:rsidRDefault="004558A3" w:rsidP="004558A3">
      <w:pPr>
        <w:widowControl w:val="0"/>
        <w:numPr>
          <w:ilvl w:val="3"/>
          <w:numId w:val="22"/>
        </w:numPr>
        <w:autoSpaceDE w:val="0"/>
        <w:autoSpaceDN w:val="0"/>
        <w:adjustRightInd w:val="0"/>
        <w:spacing w:after="0" w:line="240" w:lineRule="auto"/>
        <w:ind w:left="993" w:hanging="426"/>
        <w:jc w:val="both"/>
        <w:rPr>
          <w:sz w:val="28"/>
        </w:rPr>
      </w:pPr>
      <w:r w:rsidRPr="004558A3">
        <w:rPr>
          <w:sz w:val="28"/>
        </w:rPr>
        <w:t xml:space="preserve">Инициативность </w:t>
      </w:r>
    </w:p>
    <w:p w:rsidR="004558A3" w:rsidRPr="004558A3" w:rsidRDefault="004558A3" w:rsidP="004558A3">
      <w:pPr>
        <w:widowControl w:val="0"/>
        <w:numPr>
          <w:ilvl w:val="3"/>
          <w:numId w:val="22"/>
        </w:numPr>
        <w:autoSpaceDE w:val="0"/>
        <w:autoSpaceDN w:val="0"/>
        <w:adjustRightInd w:val="0"/>
        <w:spacing w:after="0" w:line="240" w:lineRule="auto"/>
        <w:ind w:left="993" w:hanging="426"/>
        <w:jc w:val="both"/>
        <w:rPr>
          <w:sz w:val="28"/>
        </w:rPr>
      </w:pPr>
      <w:r w:rsidRPr="004558A3">
        <w:rPr>
          <w:sz w:val="28"/>
        </w:rPr>
        <w:t>Корпоративность</w:t>
      </w:r>
    </w:p>
    <w:p w:rsidR="004558A3" w:rsidRPr="004558A3" w:rsidRDefault="004558A3" w:rsidP="004558A3">
      <w:pPr>
        <w:widowControl w:val="0"/>
        <w:numPr>
          <w:ilvl w:val="3"/>
          <w:numId w:val="22"/>
        </w:numPr>
        <w:autoSpaceDE w:val="0"/>
        <w:autoSpaceDN w:val="0"/>
        <w:adjustRightInd w:val="0"/>
        <w:spacing w:after="0" w:line="240" w:lineRule="auto"/>
        <w:ind w:left="993" w:hanging="426"/>
        <w:jc w:val="both"/>
        <w:rPr>
          <w:sz w:val="28"/>
        </w:rPr>
      </w:pPr>
      <w:r w:rsidRPr="004558A3">
        <w:rPr>
          <w:sz w:val="28"/>
        </w:rPr>
        <w:t>Коммуникабельность</w:t>
      </w:r>
    </w:p>
    <w:p w:rsidR="004558A3" w:rsidRPr="004558A3" w:rsidRDefault="004558A3" w:rsidP="004558A3">
      <w:pPr>
        <w:widowControl w:val="0"/>
        <w:numPr>
          <w:ilvl w:val="3"/>
          <w:numId w:val="22"/>
        </w:numPr>
        <w:autoSpaceDE w:val="0"/>
        <w:autoSpaceDN w:val="0"/>
        <w:adjustRightInd w:val="0"/>
        <w:spacing w:after="0" w:line="240" w:lineRule="auto"/>
        <w:ind w:left="993" w:hanging="426"/>
        <w:jc w:val="both"/>
        <w:rPr>
          <w:sz w:val="28"/>
        </w:rPr>
      </w:pPr>
      <w:r w:rsidRPr="004558A3">
        <w:rPr>
          <w:sz w:val="28"/>
        </w:rPr>
        <w:t>Справедливость</w:t>
      </w:r>
    </w:p>
    <w:p w:rsidR="004558A3" w:rsidRPr="004558A3" w:rsidRDefault="004558A3" w:rsidP="004558A3">
      <w:pPr>
        <w:widowControl w:val="0"/>
        <w:numPr>
          <w:ilvl w:val="3"/>
          <w:numId w:val="22"/>
        </w:numPr>
        <w:autoSpaceDE w:val="0"/>
        <w:autoSpaceDN w:val="0"/>
        <w:adjustRightInd w:val="0"/>
        <w:spacing w:after="0" w:line="240" w:lineRule="auto"/>
        <w:ind w:left="993" w:hanging="426"/>
        <w:jc w:val="both"/>
        <w:rPr>
          <w:sz w:val="28"/>
        </w:rPr>
      </w:pPr>
      <w:r w:rsidRPr="004558A3">
        <w:rPr>
          <w:sz w:val="28"/>
        </w:rPr>
        <w:t>Креативность</w:t>
      </w:r>
    </w:p>
    <w:p w:rsidR="004558A3" w:rsidRPr="004558A3" w:rsidRDefault="004558A3" w:rsidP="004558A3">
      <w:pPr>
        <w:spacing w:after="0" w:line="240" w:lineRule="auto"/>
        <w:rPr>
          <w:sz w:val="28"/>
        </w:rPr>
      </w:pPr>
      <w:r w:rsidRPr="004558A3">
        <w:rPr>
          <w:b/>
          <w:i/>
          <w:sz w:val="28"/>
        </w:rPr>
        <w:t>Методы реализации</w:t>
      </w:r>
      <w:r w:rsidRPr="004558A3">
        <w:rPr>
          <w:sz w:val="28"/>
        </w:rPr>
        <w:t>:</w:t>
      </w:r>
    </w:p>
    <w:p w:rsidR="004558A3" w:rsidRPr="004558A3" w:rsidRDefault="004558A3" w:rsidP="004558A3">
      <w:pPr>
        <w:spacing w:after="0" w:line="240" w:lineRule="auto"/>
        <w:ind w:left="567"/>
        <w:rPr>
          <w:sz w:val="28"/>
        </w:rPr>
      </w:pP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раскрытие  организаторских  способностей путем участия  в студенческом самоуправлении;</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разработать  и внедрить  в деятельность органов студенческого самоуправления инновационных технологий, связанных с созданием социально-педагогических проектов, адекватных развитию лидерских способностей и формированию приоритетных качеств лидера;</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в течение года проводить обучающие курсы или тренинги по саморазвитию;</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lastRenderedPageBreak/>
        <w:t xml:space="preserve">по эффективному деловому общению, лидерству, ораторскому искусству, навыкам управления личным временем, принятия решений и т.д.; </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 xml:space="preserve">проводить  беседы   с признанными и пользующимися уважением лидерами КазНМУ, чтобы выслушать их идеи относительно лидерства и понять, как они пришли к ним; </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проводить дебатные  турниры  среди студентов;</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Разработать систему поощрения студентов за активную общественную деятельность;</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усилить внеаудиторную языковую подготовку студентов, путем привлечения  студентов ТОП-100 и  иностранных студентов;</w:t>
      </w:r>
    </w:p>
    <w:p w:rsidR="004558A3" w:rsidRPr="004558A3" w:rsidRDefault="004558A3" w:rsidP="004558A3">
      <w:pPr>
        <w:widowControl w:val="0"/>
        <w:numPr>
          <w:ilvl w:val="0"/>
          <w:numId w:val="23"/>
        </w:numPr>
        <w:autoSpaceDE w:val="0"/>
        <w:autoSpaceDN w:val="0"/>
        <w:adjustRightInd w:val="0"/>
        <w:spacing w:after="0" w:line="240" w:lineRule="auto"/>
        <w:ind w:left="993" w:hanging="426"/>
        <w:jc w:val="both"/>
        <w:rPr>
          <w:sz w:val="28"/>
        </w:rPr>
      </w:pPr>
      <w:r w:rsidRPr="004558A3">
        <w:rPr>
          <w:sz w:val="28"/>
        </w:rPr>
        <w:t>Активизировать  научно-исследовательскую  деятельность студентов;</w:t>
      </w:r>
    </w:p>
    <w:p w:rsidR="004558A3" w:rsidRPr="004558A3" w:rsidRDefault="004558A3" w:rsidP="004558A3">
      <w:pPr>
        <w:spacing w:after="0" w:line="240" w:lineRule="auto"/>
        <w:rPr>
          <w:b/>
          <w:sz w:val="28"/>
          <w:lang w:val="kk-KZ"/>
        </w:rPr>
      </w:pPr>
    </w:p>
    <w:p w:rsidR="004558A3" w:rsidRDefault="004558A3" w:rsidP="004558A3">
      <w:pPr>
        <w:spacing w:after="0" w:line="240" w:lineRule="auto"/>
        <w:rPr>
          <w:b/>
          <w:sz w:val="28"/>
          <w:lang w:val="kk-KZ"/>
        </w:rPr>
      </w:pPr>
      <w:r w:rsidRPr="004558A3">
        <w:rPr>
          <w:b/>
          <w:sz w:val="28"/>
          <w:lang w:val="kk-KZ"/>
        </w:rPr>
        <w:t xml:space="preserve">        Проект решения</w:t>
      </w:r>
      <w:r w:rsidRPr="004558A3">
        <w:rPr>
          <w:b/>
          <w:sz w:val="28"/>
        </w:rPr>
        <w:t>:</w:t>
      </w:r>
    </w:p>
    <w:p w:rsidR="004558A3" w:rsidRPr="004558A3" w:rsidRDefault="004558A3" w:rsidP="004558A3">
      <w:pPr>
        <w:spacing w:after="0" w:line="240" w:lineRule="auto"/>
        <w:rPr>
          <w:b/>
          <w:sz w:val="28"/>
          <w:lang w:val="kk-KZ"/>
        </w:rPr>
      </w:pPr>
    </w:p>
    <w:p w:rsidR="004558A3" w:rsidRPr="004558A3" w:rsidRDefault="004558A3" w:rsidP="004558A3">
      <w:pPr>
        <w:widowControl w:val="0"/>
        <w:numPr>
          <w:ilvl w:val="0"/>
          <w:numId w:val="24"/>
        </w:numPr>
        <w:autoSpaceDE w:val="0"/>
        <w:autoSpaceDN w:val="0"/>
        <w:adjustRightInd w:val="0"/>
        <w:spacing w:after="0" w:line="240" w:lineRule="auto"/>
        <w:ind w:left="709" w:hanging="709"/>
        <w:jc w:val="both"/>
        <w:rPr>
          <w:sz w:val="28"/>
        </w:rPr>
      </w:pPr>
      <w:r w:rsidRPr="004558A3">
        <w:rPr>
          <w:sz w:val="28"/>
        </w:rPr>
        <w:t>Проект «Модели формирования и развития личностного роста выпускника КазНМУ»  взять за основу.</w:t>
      </w:r>
    </w:p>
    <w:p w:rsidR="004558A3" w:rsidRPr="004558A3" w:rsidRDefault="004558A3" w:rsidP="004558A3">
      <w:pPr>
        <w:widowControl w:val="0"/>
        <w:numPr>
          <w:ilvl w:val="0"/>
          <w:numId w:val="24"/>
        </w:numPr>
        <w:autoSpaceDE w:val="0"/>
        <w:autoSpaceDN w:val="0"/>
        <w:adjustRightInd w:val="0"/>
        <w:spacing w:after="0" w:line="240" w:lineRule="auto"/>
        <w:ind w:left="709" w:hanging="709"/>
        <w:jc w:val="both"/>
        <w:rPr>
          <w:sz w:val="28"/>
        </w:rPr>
      </w:pPr>
      <w:r w:rsidRPr="004558A3">
        <w:rPr>
          <w:sz w:val="28"/>
        </w:rPr>
        <w:t>Разработать Программу и план  реализации модели.</w:t>
      </w:r>
    </w:p>
    <w:p w:rsidR="004558A3" w:rsidRPr="00106C4B" w:rsidRDefault="004558A3" w:rsidP="004558A3">
      <w:pPr>
        <w:widowControl w:val="0"/>
        <w:numPr>
          <w:ilvl w:val="0"/>
          <w:numId w:val="24"/>
        </w:numPr>
        <w:autoSpaceDE w:val="0"/>
        <w:autoSpaceDN w:val="0"/>
        <w:adjustRightInd w:val="0"/>
        <w:spacing w:after="0" w:line="240" w:lineRule="auto"/>
        <w:ind w:left="709" w:hanging="709"/>
        <w:jc w:val="both"/>
        <w:rPr>
          <w:sz w:val="28"/>
        </w:rPr>
      </w:pPr>
      <w:r w:rsidRPr="004558A3">
        <w:rPr>
          <w:sz w:val="28"/>
        </w:rPr>
        <w:t xml:space="preserve">Ответственность </w:t>
      </w:r>
      <w:r w:rsidRPr="004558A3">
        <w:rPr>
          <w:sz w:val="28"/>
          <w:lang w:val="kk-KZ"/>
        </w:rPr>
        <w:t xml:space="preserve">за выполнение </w:t>
      </w:r>
      <w:r w:rsidRPr="004558A3">
        <w:rPr>
          <w:sz w:val="28"/>
        </w:rPr>
        <w:t xml:space="preserve">возложить  на проректора </w:t>
      </w:r>
      <w:r w:rsidRPr="004558A3">
        <w:rPr>
          <w:sz w:val="28"/>
          <w:lang w:val="kk-KZ"/>
        </w:rPr>
        <w:t xml:space="preserve"> </w:t>
      </w:r>
      <w:r w:rsidRPr="004558A3">
        <w:rPr>
          <w:sz w:val="28"/>
        </w:rPr>
        <w:t>по УВР  Тулебаева К.А.</w:t>
      </w:r>
      <w:r w:rsidRPr="004558A3">
        <w:rPr>
          <w:sz w:val="28"/>
          <w:lang w:val="kk-KZ"/>
        </w:rPr>
        <w:t>,</w:t>
      </w:r>
      <w:r w:rsidRPr="004558A3">
        <w:rPr>
          <w:sz w:val="28"/>
        </w:rPr>
        <w:t xml:space="preserve">  </w:t>
      </w:r>
      <w:r w:rsidR="00AF1FB4">
        <w:rPr>
          <w:sz w:val="28"/>
        </w:rPr>
        <w:t>директор</w:t>
      </w:r>
      <w:r w:rsidR="00AF1FB4">
        <w:rPr>
          <w:sz w:val="28"/>
          <w:lang w:val="kk-KZ"/>
        </w:rPr>
        <w:t>а</w:t>
      </w:r>
      <w:r w:rsidRPr="004558A3">
        <w:rPr>
          <w:sz w:val="28"/>
        </w:rPr>
        <w:t xml:space="preserve"> ДРСККС  Шынгысбаев</w:t>
      </w:r>
      <w:r w:rsidR="00AF1FB4">
        <w:rPr>
          <w:sz w:val="28"/>
          <w:lang w:val="kk-KZ"/>
        </w:rPr>
        <w:t>а</w:t>
      </w:r>
      <w:r w:rsidRPr="004558A3">
        <w:rPr>
          <w:sz w:val="28"/>
        </w:rPr>
        <w:t xml:space="preserve"> Л.С.</w:t>
      </w:r>
      <w:r w:rsidR="00AF1FB4">
        <w:rPr>
          <w:sz w:val="28"/>
          <w:lang w:val="kk-KZ"/>
        </w:rPr>
        <w:t xml:space="preserve"> и начальника УСВР Султанову</w:t>
      </w:r>
      <w:r w:rsidRPr="004558A3">
        <w:rPr>
          <w:sz w:val="28"/>
          <w:lang w:val="kk-KZ"/>
        </w:rPr>
        <w:t xml:space="preserve"> М.Т.</w:t>
      </w:r>
    </w:p>
    <w:p w:rsidR="00106C4B" w:rsidRPr="004558A3" w:rsidRDefault="00106C4B" w:rsidP="00106C4B">
      <w:pPr>
        <w:widowControl w:val="0"/>
        <w:autoSpaceDE w:val="0"/>
        <w:autoSpaceDN w:val="0"/>
        <w:adjustRightInd w:val="0"/>
        <w:spacing w:after="0" w:line="240" w:lineRule="auto"/>
        <w:ind w:left="709"/>
        <w:jc w:val="both"/>
        <w:rPr>
          <w:sz w:val="28"/>
        </w:rPr>
      </w:pPr>
      <w:r>
        <w:rPr>
          <w:sz w:val="28"/>
          <w:lang w:val="kk-KZ"/>
        </w:rPr>
        <w:t>Срок исполнения: 2012-2013 уч.г.</w:t>
      </w:r>
    </w:p>
    <w:p w:rsidR="004558A3" w:rsidRPr="00C91407" w:rsidRDefault="004558A3" w:rsidP="004558A3">
      <w:pPr>
        <w:spacing w:after="0"/>
        <w:ind w:left="567"/>
      </w:pPr>
    </w:p>
    <w:p w:rsidR="00ED2DFF" w:rsidRPr="00ED2DFF" w:rsidRDefault="00ED2DFF" w:rsidP="004558A3">
      <w:pPr>
        <w:spacing w:after="0" w:line="240" w:lineRule="auto"/>
        <w:ind w:left="-426"/>
        <w:contextualSpacing/>
        <w:rPr>
          <w:sz w:val="28"/>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4558A3" w:rsidRDefault="004558A3"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E71EB" w:rsidRDefault="00FE71EB" w:rsidP="00FE71EB">
      <w:pPr>
        <w:spacing w:after="0" w:line="240" w:lineRule="auto"/>
        <w:ind w:right="284" w:firstLine="709"/>
        <w:jc w:val="center"/>
        <w:rPr>
          <w:b/>
          <w:sz w:val="28"/>
          <w:lang w:val="kk-KZ"/>
        </w:rPr>
      </w:pPr>
    </w:p>
    <w:p w:rsidR="00FC48A2" w:rsidRDefault="00FC48A2" w:rsidP="00FE71EB">
      <w:pPr>
        <w:spacing w:after="0" w:line="240" w:lineRule="auto"/>
        <w:ind w:right="284" w:firstLine="709"/>
        <w:jc w:val="center"/>
        <w:rPr>
          <w:b/>
          <w:sz w:val="28"/>
          <w:lang w:val="kk-KZ"/>
        </w:rPr>
      </w:pPr>
    </w:p>
    <w:p w:rsidR="00FE71EB" w:rsidRPr="00957DDA" w:rsidRDefault="00FE71EB" w:rsidP="00FE71EB">
      <w:pPr>
        <w:spacing w:after="0" w:line="240" w:lineRule="auto"/>
        <w:ind w:right="284" w:firstLine="709"/>
        <w:jc w:val="center"/>
        <w:rPr>
          <w:b/>
          <w:sz w:val="28"/>
          <w:lang w:val="kk-KZ"/>
        </w:rPr>
      </w:pPr>
      <w:r w:rsidRPr="00957DDA">
        <w:rPr>
          <w:b/>
          <w:sz w:val="28"/>
          <w:lang w:val="kk-KZ"/>
        </w:rPr>
        <w:t>Ғылыми Кеңес материалдарын дайындаған:</w:t>
      </w:r>
    </w:p>
    <w:p w:rsidR="00FE71EB" w:rsidRPr="00957DDA" w:rsidRDefault="00FE71EB" w:rsidP="00FE71EB">
      <w:pPr>
        <w:spacing w:after="0" w:line="240" w:lineRule="auto"/>
        <w:ind w:right="284" w:firstLine="709"/>
        <w:jc w:val="center"/>
        <w:rPr>
          <w:b/>
          <w:sz w:val="28"/>
          <w:lang w:val="kk-KZ"/>
        </w:rPr>
      </w:pPr>
      <w:r w:rsidRPr="00957DDA">
        <w:rPr>
          <w:b/>
          <w:sz w:val="28"/>
          <w:lang w:val="kk-KZ"/>
        </w:rPr>
        <w:t>Ғалым - хатшы  Өмірзақова К.Қ.</w:t>
      </w:r>
    </w:p>
    <w:p w:rsidR="00FE71EB" w:rsidRPr="00957DDA" w:rsidRDefault="00FE71EB" w:rsidP="00FE71EB">
      <w:pPr>
        <w:spacing w:after="0" w:line="240" w:lineRule="auto"/>
        <w:ind w:right="284" w:firstLine="709"/>
        <w:jc w:val="center"/>
        <w:rPr>
          <w:b/>
          <w:sz w:val="28"/>
          <w:lang w:val="kk-KZ"/>
        </w:rPr>
      </w:pPr>
      <w:r w:rsidRPr="00957DDA">
        <w:rPr>
          <w:b/>
          <w:sz w:val="28"/>
          <w:lang w:val="kk-KZ"/>
        </w:rPr>
        <w:t>Басылымнан шығарған:</w:t>
      </w:r>
    </w:p>
    <w:p w:rsidR="00FE71EB" w:rsidRPr="00957DDA" w:rsidRDefault="00FE71EB" w:rsidP="00FE71EB">
      <w:pPr>
        <w:spacing w:after="0" w:line="240" w:lineRule="auto"/>
        <w:ind w:right="284" w:firstLine="709"/>
        <w:contextualSpacing/>
        <w:jc w:val="center"/>
        <w:rPr>
          <w:b/>
          <w:sz w:val="28"/>
          <w:lang w:val="kk-KZ"/>
        </w:rPr>
      </w:pPr>
      <w:r w:rsidRPr="00957DDA">
        <w:rPr>
          <w:b/>
          <w:sz w:val="28"/>
          <w:lang w:val="kk-KZ"/>
        </w:rPr>
        <w:t>ҚазҰМУ типографиясы</w:t>
      </w:r>
    </w:p>
    <w:p w:rsidR="00FE71EB" w:rsidRPr="00957DDA" w:rsidRDefault="00FE71EB" w:rsidP="00FE71EB">
      <w:pPr>
        <w:spacing w:after="0" w:line="240" w:lineRule="auto"/>
        <w:ind w:right="284" w:firstLine="709"/>
        <w:contextualSpacing/>
        <w:jc w:val="center"/>
        <w:rPr>
          <w:b/>
          <w:sz w:val="28"/>
          <w:lang w:val="kk-KZ"/>
        </w:rPr>
      </w:pPr>
    </w:p>
    <w:p w:rsidR="00FE71EB" w:rsidRPr="00957DDA" w:rsidRDefault="002B5105" w:rsidP="00FE71EB">
      <w:pPr>
        <w:spacing w:after="0" w:line="240" w:lineRule="auto"/>
        <w:ind w:right="284" w:firstLine="709"/>
        <w:contextualSpacing/>
        <w:jc w:val="center"/>
        <w:rPr>
          <w:sz w:val="28"/>
          <w:lang w:val="kk-KZ"/>
        </w:rPr>
      </w:pPr>
      <w:r>
        <w:rPr>
          <w:sz w:val="28"/>
          <w:lang w:val="kk-KZ"/>
        </w:rPr>
        <w:t>Басуға 20.03</w:t>
      </w:r>
      <w:r w:rsidR="00FE71EB" w:rsidRPr="00957DDA">
        <w:rPr>
          <w:sz w:val="28"/>
          <w:lang w:val="kk-KZ"/>
        </w:rPr>
        <w:t>.2013 жылы қол қойылды. Пішімі 60х90 1/6 .</w:t>
      </w:r>
    </w:p>
    <w:p w:rsidR="00FE71EB" w:rsidRPr="00957DDA" w:rsidRDefault="00FE71EB" w:rsidP="00FE71EB">
      <w:pPr>
        <w:spacing w:after="0" w:line="240" w:lineRule="auto"/>
        <w:ind w:right="284" w:firstLine="709"/>
        <w:contextualSpacing/>
        <w:jc w:val="center"/>
        <w:rPr>
          <w:color w:val="000000"/>
          <w:sz w:val="28"/>
          <w:lang w:val="kk-KZ"/>
        </w:rPr>
      </w:pPr>
      <w:r w:rsidRPr="00957DDA">
        <w:rPr>
          <w:sz w:val="28"/>
          <w:lang w:val="kk-KZ"/>
        </w:rPr>
        <w:t>Көлемі  -</w:t>
      </w:r>
      <w:r w:rsidR="000469D9">
        <w:rPr>
          <w:sz w:val="28"/>
          <w:lang w:val="kk-KZ"/>
        </w:rPr>
        <w:t xml:space="preserve"> 73</w:t>
      </w:r>
      <w:r>
        <w:rPr>
          <w:sz w:val="28"/>
          <w:lang w:val="kk-KZ"/>
        </w:rPr>
        <w:t xml:space="preserve"> </w:t>
      </w:r>
      <w:r w:rsidRPr="00957DDA">
        <w:rPr>
          <w:sz w:val="28"/>
          <w:lang w:val="kk-KZ"/>
        </w:rPr>
        <w:t>бет.</w:t>
      </w:r>
      <w:r>
        <w:rPr>
          <w:sz w:val="28"/>
          <w:lang w:val="kk-KZ"/>
        </w:rPr>
        <w:t xml:space="preserve"> </w:t>
      </w:r>
      <w:r w:rsidRPr="00957DDA">
        <w:rPr>
          <w:color w:val="000000"/>
          <w:sz w:val="28"/>
          <w:lang w:val="kk-KZ"/>
        </w:rPr>
        <w:t xml:space="preserve">Таралымы </w:t>
      </w:r>
      <w:r>
        <w:rPr>
          <w:color w:val="000000"/>
          <w:sz w:val="28"/>
          <w:lang w:val="kk-KZ"/>
        </w:rPr>
        <w:t>60</w:t>
      </w:r>
      <w:r w:rsidRPr="00957DDA">
        <w:rPr>
          <w:color w:val="000000"/>
          <w:sz w:val="28"/>
          <w:lang w:val="kk-KZ"/>
        </w:rPr>
        <w:t xml:space="preserve"> дана.</w:t>
      </w:r>
    </w:p>
    <w:p w:rsidR="00FE71EB" w:rsidRPr="00957DDA" w:rsidRDefault="00FE71EB" w:rsidP="00FE71EB">
      <w:pPr>
        <w:spacing w:after="0" w:line="240" w:lineRule="auto"/>
        <w:ind w:right="284" w:firstLine="709"/>
        <w:contextualSpacing/>
        <w:jc w:val="center"/>
        <w:rPr>
          <w:rStyle w:val="s0"/>
          <w:i/>
          <w:sz w:val="28"/>
          <w:lang w:val="kk-KZ"/>
        </w:rPr>
      </w:pPr>
      <w:r w:rsidRPr="00957DDA">
        <w:rPr>
          <w:color w:val="000000"/>
          <w:sz w:val="28"/>
          <w:lang w:val="kk-KZ"/>
        </w:rPr>
        <w:t>ҚазҰМУ баспаханасында</w:t>
      </w:r>
      <w:r w:rsidRPr="00957DDA">
        <w:rPr>
          <w:sz w:val="28"/>
          <w:lang w:val="kk-KZ"/>
        </w:rPr>
        <w:t xml:space="preserve"> басылған.</w:t>
      </w:r>
    </w:p>
    <w:p w:rsidR="00ED2DFF" w:rsidRPr="00ED2DFF" w:rsidRDefault="00ED2DFF" w:rsidP="00ED2DFF">
      <w:pPr>
        <w:spacing w:after="0" w:line="240" w:lineRule="auto"/>
        <w:ind w:left="-284"/>
        <w:rPr>
          <w:b/>
          <w:sz w:val="28"/>
        </w:rPr>
      </w:pPr>
    </w:p>
    <w:sectPr w:rsidR="00ED2DFF" w:rsidRPr="00ED2DFF" w:rsidSect="00BF4FCE">
      <w:pgSz w:w="11906" w:h="16838"/>
      <w:pgMar w:top="1134" w:right="85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37" w:rsidRDefault="001F0337" w:rsidP="00732F8F">
      <w:pPr>
        <w:spacing w:after="0" w:line="240" w:lineRule="auto"/>
      </w:pPr>
      <w:r>
        <w:separator/>
      </w:r>
    </w:p>
  </w:endnote>
  <w:endnote w:type="continuationSeparator" w:id="1">
    <w:p w:rsidR="001F0337" w:rsidRDefault="001F0337" w:rsidP="0073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229" w:rsidRPr="00C24229" w:rsidRDefault="005E1C9A" w:rsidP="009A7723">
    <w:pPr>
      <w:pStyle w:val="a5"/>
      <w:jc w:val="right"/>
      <w:rPr>
        <w:sz w:val="28"/>
      </w:rPr>
    </w:pPr>
    <w:r>
      <w:rPr>
        <w:sz w:val="28"/>
        <w:lang w:val="kk-KZ"/>
      </w:rPr>
      <w:t>69</w:t>
    </w:r>
    <w:r w:rsidR="00C24229" w:rsidRPr="00C24229">
      <w:rPr>
        <w:sz w:val="28"/>
        <w:lang w:val="kk-KZ"/>
      </w:rPr>
      <w:t xml:space="preserve"> беттің </w:t>
    </w:r>
    <w:sdt>
      <w:sdtPr>
        <w:rPr>
          <w:sz w:val="28"/>
        </w:rPr>
        <w:id w:val="30995016"/>
        <w:docPartObj>
          <w:docPartGallery w:val="Page Numbers (Bottom of Page)"/>
          <w:docPartUnique/>
        </w:docPartObj>
      </w:sdtPr>
      <w:sdtContent>
        <w:r w:rsidR="00617D79" w:rsidRPr="00C24229">
          <w:rPr>
            <w:sz w:val="28"/>
          </w:rPr>
          <w:fldChar w:fldCharType="begin"/>
        </w:r>
        <w:r w:rsidR="00C24229" w:rsidRPr="00C24229">
          <w:rPr>
            <w:sz w:val="28"/>
          </w:rPr>
          <w:instrText xml:space="preserve"> PAGE   \* MERGEFORMAT </w:instrText>
        </w:r>
        <w:r w:rsidR="00617D79" w:rsidRPr="00C24229">
          <w:rPr>
            <w:sz w:val="28"/>
          </w:rPr>
          <w:fldChar w:fldCharType="separate"/>
        </w:r>
        <w:r w:rsidR="000469D9">
          <w:rPr>
            <w:noProof/>
            <w:sz w:val="28"/>
          </w:rPr>
          <w:t>73</w:t>
        </w:r>
        <w:r w:rsidR="00617D79" w:rsidRPr="00C24229">
          <w:rPr>
            <w:sz w:val="28"/>
          </w:rPr>
          <w:fldChar w:fldCharType="end"/>
        </w:r>
        <w:r w:rsidR="00C24229" w:rsidRPr="00C24229">
          <w:rPr>
            <w:sz w:val="28"/>
            <w:lang w:val="kk-KZ"/>
          </w:rPr>
          <w:t xml:space="preserve"> беті</w:t>
        </w:r>
      </w:sdtContent>
    </w:sdt>
  </w:p>
  <w:p w:rsidR="00C24229" w:rsidRPr="00C24229" w:rsidRDefault="00C24229" w:rsidP="00C24229">
    <w:pPr>
      <w:pStyle w:val="a5"/>
      <w:jc w:val="right"/>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37" w:rsidRDefault="001F0337" w:rsidP="00732F8F">
      <w:pPr>
        <w:spacing w:after="0" w:line="240" w:lineRule="auto"/>
      </w:pPr>
      <w:r>
        <w:separator/>
      </w:r>
    </w:p>
  </w:footnote>
  <w:footnote w:type="continuationSeparator" w:id="1">
    <w:p w:rsidR="001F0337" w:rsidRDefault="001F0337" w:rsidP="00732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4" w:type="dxa"/>
      <w:tblInd w:w="-497" w:type="dxa"/>
      <w:tblBorders>
        <w:bottom w:val="thinThickSmallGap" w:sz="18" w:space="0" w:color="auto"/>
      </w:tblBorders>
      <w:tblLayout w:type="fixed"/>
      <w:tblCellMar>
        <w:left w:w="70" w:type="dxa"/>
        <w:right w:w="70" w:type="dxa"/>
      </w:tblCellMar>
      <w:tblLook w:val="0000"/>
    </w:tblPr>
    <w:tblGrid>
      <w:gridCol w:w="4181"/>
      <w:gridCol w:w="1418"/>
      <w:gridCol w:w="4465"/>
    </w:tblGrid>
    <w:tr w:rsidR="00D83624" w:rsidRPr="00C95509" w:rsidTr="00732F8F">
      <w:trPr>
        <w:cantSplit/>
        <w:trHeight w:val="1004"/>
      </w:trPr>
      <w:tc>
        <w:tcPr>
          <w:tcW w:w="4181" w:type="dxa"/>
          <w:vAlign w:val="center"/>
        </w:tcPr>
        <w:p w:rsidR="00D83624" w:rsidRPr="00C95509" w:rsidRDefault="00D83624" w:rsidP="00BF4FCE">
          <w:pPr>
            <w:spacing w:before="120"/>
            <w:ind w:left="142"/>
            <w:jc w:val="center"/>
            <w:rPr>
              <w:rFonts w:ascii="Tahoma" w:hAnsi="Tahoma" w:cs="Tahoma"/>
              <w:b/>
              <w:sz w:val="17"/>
              <w:szCs w:val="17"/>
              <w:lang w:val="kk-KZ"/>
            </w:rPr>
          </w:pPr>
          <w:r w:rsidRPr="00C95509">
            <w:rPr>
              <w:rFonts w:ascii="Tahoma" w:hAnsi="Tahoma" w:cs="Tahoma"/>
              <w:b/>
              <w:sz w:val="17"/>
              <w:szCs w:val="17"/>
              <w:lang w:val="kk-KZ"/>
            </w:rPr>
            <w:t>С.Ж.АСФЕНДИЯРОВ АТЫНДАҒЫ ҚАЗАҚ ҰЛТТЫҚ МЕДИЦИНА УНИВЕРСИТЕТІ</w:t>
          </w:r>
        </w:p>
      </w:tc>
      <w:tc>
        <w:tcPr>
          <w:tcW w:w="1418" w:type="dxa"/>
        </w:tcPr>
        <w:p w:rsidR="00D83624" w:rsidRPr="00C95509" w:rsidRDefault="00D83624" w:rsidP="00BF4FCE">
          <w:pPr>
            <w:jc w:val="center"/>
            <w:rPr>
              <w:rFonts w:ascii="Tahoma" w:hAnsi="Tahoma" w:cs="Tahoma"/>
              <w:sz w:val="17"/>
              <w:szCs w:val="17"/>
            </w:rPr>
          </w:pPr>
          <w:r>
            <w:rPr>
              <w:rFonts w:ascii="Tahoma" w:hAnsi="Tahoma" w:cs="Tahoma"/>
              <w:noProof/>
              <w:sz w:val="17"/>
              <w:szCs w:val="17"/>
              <w:lang w:eastAsia="ru-RU"/>
            </w:rPr>
            <w:drawing>
              <wp:anchor distT="0" distB="0" distL="114300" distR="114300" simplePos="0" relativeHeight="251660288" behindDoc="0" locked="0" layoutInCell="1" allowOverlap="1">
                <wp:simplePos x="0" y="0"/>
                <wp:positionH relativeFrom="column">
                  <wp:posOffset>141605</wp:posOffset>
                </wp:positionH>
                <wp:positionV relativeFrom="paragraph">
                  <wp:posOffset>73660</wp:posOffset>
                </wp:positionV>
                <wp:extent cx="416560" cy="401955"/>
                <wp:effectExtent l="19050" t="0" r="2540" b="0"/>
                <wp:wrapNone/>
                <wp:docPr id="1" name="Рисунок 7"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416560" cy="401955"/>
                        </a:xfrm>
                        <a:prstGeom prst="rect">
                          <a:avLst/>
                        </a:prstGeom>
                        <a:noFill/>
                        <a:ln w="9525">
                          <a:noFill/>
                          <a:miter lim="800000"/>
                          <a:headEnd/>
                          <a:tailEnd/>
                        </a:ln>
                      </pic:spPr>
                    </pic:pic>
                  </a:graphicData>
                </a:graphic>
              </wp:anchor>
            </w:drawing>
          </w:r>
        </w:p>
      </w:tc>
      <w:tc>
        <w:tcPr>
          <w:tcW w:w="4465" w:type="dxa"/>
          <w:vAlign w:val="center"/>
        </w:tcPr>
        <w:p w:rsidR="00D83624" w:rsidRPr="00C95509" w:rsidRDefault="00D83624" w:rsidP="00BF4FCE">
          <w:pPr>
            <w:spacing w:before="120"/>
            <w:jc w:val="center"/>
            <w:rPr>
              <w:rFonts w:ascii="Tahoma" w:hAnsi="Tahoma" w:cs="Tahoma"/>
              <w:b/>
              <w:sz w:val="17"/>
              <w:szCs w:val="17"/>
            </w:rPr>
          </w:pPr>
          <w:r w:rsidRPr="00C95509">
            <w:rPr>
              <w:rFonts w:ascii="Tahoma" w:hAnsi="Tahoma" w:cs="Tahoma"/>
              <w:b/>
              <w:sz w:val="17"/>
              <w:szCs w:val="17"/>
            </w:rPr>
            <w:t>КАЗАХСКИЙ НАЦИОНАЛЬНЫЙ МЕДИЦИНСКИЙ  УНИВЕРСИТЕТ ИМЕНИ  С.Д.АСФЕНДИЯРОВА</w:t>
          </w:r>
        </w:p>
      </w:tc>
    </w:tr>
    <w:tr w:rsidR="00D83624" w:rsidRPr="00C95509" w:rsidTr="00732F8F">
      <w:trPr>
        <w:cantSplit/>
        <w:trHeight w:val="413"/>
      </w:trPr>
      <w:tc>
        <w:tcPr>
          <w:tcW w:w="10064" w:type="dxa"/>
          <w:gridSpan w:val="3"/>
          <w:vAlign w:val="center"/>
        </w:tcPr>
        <w:p w:rsidR="00D83624" w:rsidRDefault="00D83624" w:rsidP="00BF4FCE">
          <w:pPr>
            <w:spacing w:after="0"/>
            <w:jc w:val="center"/>
            <w:rPr>
              <w:rFonts w:ascii="Tahoma" w:hAnsi="Tahoma" w:cs="Tahoma"/>
              <w:b/>
              <w:sz w:val="17"/>
              <w:szCs w:val="17"/>
              <w:lang w:val="kk-KZ"/>
            </w:rPr>
          </w:pPr>
          <w:r w:rsidRPr="00C95509">
            <w:rPr>
              <w:rFonts w:ascii="Tahoma" w:hAnsi="Tahoma" w:cs="Tahoma"/>
              <w:b/>
              <w:sz w:val="17"/>
              <w:szCs w:val="17"/>
              <w:lang w:val="kk-KZ"/>
            </w:rPr>
            <w:t xml:space="preserve">ҒЫЛЫМИ КЕҢЕСТІҢ № </w:t>
          </w:r>
          <w:r>
            <w:rPr>
              <w:rFonts w:ascii="Tahoma" w:hAnsi="Tahoma" w:cs="Tahoma"/>
              <w:b/>
              <w:sz w:val="17"/>
              <w:szCs w:val="17"/>
              <w:lang w:val="en-US"/>
            </w:rPr>
            <w:t>8</w:t>
          </w:r>
          <w:r w:rsidRPr="00C95509">
            <w:rPr>
              <w:rFonts w:ascii="Tahoma" w:hAnsi="Tahoma" w:cs="Tahoma"/>
              <w:b/>
              <w:sz w:val="17"/>
              <w:szCs w:val="17"/>
              <w:lang w:val="kk-KZ"/>
            </w:rPr>
            <w:t xml:space="preserve"> МӘЖІЛІСІ </w:t>
          </w:r>
        </w:p>
        <w:p w:rsidR="00D83624" w:rsidRPr="00C95509" w:rsidRDefault="00D83624" w:rsidP="00BF4FCE">
          <w:pPr>
            <w:spacing w:after="0"/>
            <w:jc w:val="center"/>
            <w:rPr>
              <w:rFonts w:ascii="Tahoma" w:hAnsi="Tahoma" w:cs="Tahoma"/>
              <w:b/>
              <w:sz w:val="17"/>
              <w:szCs w:val="17"/>
              <w:lang w:val="kk-KZ"/>
            </w:rPr>
          </w:pPr>
          <w:r>
            <w:rPr>
              <w:rFonts w:ascii="Tahoma" w:hAnsi="Tahoma" w:cs="Tahoma"/>
              <w:b/>
              <w:sz w:val="17"/>
              <w:szCs w:val="17"/>
              <w:lang w:val="kk-KZ"/>
            </w:rPr>
            <w:t>МАТЕРИАЛДАР</w:t>
          </w:r>
        </w:p>
      </w:tc>
    </w:tr>
  </w:tbl>
  <w:p w:rsidR="00D83624" w:rsidRDefault="00D836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8E4"/>
    <w:multiLevelType w:val="hybridMultilevel"/>
    <w:tmpl w:val="4008DE4C"/>
    <w:lvl w:ilvl="0" w:tplc="0DBC2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1695F"/>
    <w:multiLevelType w:val="hybridMultilevel"/>
    <w:tmpl w:val="840098CE"/>
    <w:lvl w:ilvl="0" w:tplc="E26C00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F143C"/>
    <w:multiLevelType w:val="multilevel"/>
    <w:tmpl w:val="6AD84A90"/>
    <w:lvl w:ilvl="0">
      <w:start w:val="6"/>
      <w:numFmt w:val="decimal"/>
      <w:lvlText w:val="%1"/>
      <w:lvlJc w:val="left"/>
      <w:pPr>
        <w:ind w:left="375" w:hanging="375"/>
      </w:pPr>
      <w:rPr>
        <w:rFonts w:eastAsiaTheme="minorHAnsi" w:hint="default"/>
        <w:color w:val="auto"/>
      </w:rPr>
    </w:lvl>
    <w:lvl w:ilvl="1">
      <w:start w:val="5"/>
      <w:numFmt w:val="decimal"/>
      <w:lvlText w:val="%1.%2"/>
      <w:lvlJc w:val="left"/>
      <w:pPr>
        <w:ind w:left="375" w:hanging="375"/>
      </w:pPr>
      <w:rPr>
        <w:rFonts w:ascii="Times New Roman" w:eastAsiaTheme="minorHAnsi" w:hAnsi="Times New Roman" w:cs="Times New Roman"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3">
    <w:nsid w:val="061E5584"/>
    <w:multiLevelType w:val="hybridMultilevel"/>
    <w:tmpl w:val="5CE42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BC5B2D"/>
    <w:multiLevelType w:val="hybridMultilevel"/>
    <w:tmpl w:val="45A2BCC2"/>
    <w:lvl w:ilvl="0" w:tplc="04190017">
      <w:start w:val="1"/>
      <w:numFmt w:val="lowerLett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D026E4"/>
    <w:multiLevelType w:val="hybridMultilevel"/>
    <w:tmpl w:val="CE286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5EA510E">
      <w:start w:val="1"/>
      <w:numFmt w:val="decimal"/>
      <w:lvlText w:val="%4)"/>
      <w:lvlJc w:val="left"/>
      <w:pPr>
        <w:ind w:left="2880" w:hanging="360"/>
      </w:pPr>
      <w:rPr>
        <w:rFonts w:ascii="Times New Roman" w:eastAsia="Times New Roman" w:hAnsi="Times New Roman"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784398"/>
    <w:multiLevelType w:val="hybridMultilevel"/>
    <w:tmpl w:val="EFCC0A18"/>
    <w:lvl w:ilvl="0" w:tplc="2E54AD46">
      <w:start w:val="4"/>
      <w:numFmt w:val="decimal"/>
      <w:lvlText w:val="%1."/>
      <w:lvlJc w:val="left"/>
      <w:pPr>
        <w:ind w:left="720"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94474A"/>
    <w:multiLevelType w:val="hybridMultilevel"/>
    <w:tmpl w:val="43BE1BAA"/>
    <w:lvl w:ilvl="0" w:tplc="A886CA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9B6BE1"/>
    <w:multiLevelType w:val="hybridMultilevel"/>
    <w:tmpl w:val="F07A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3C098A"/>
    <w:multiLevelType w:val="hybridMultilevel"/>
    <w:tmpl w:val="7E9803FE"/>
    <w:lvl w:ilvl="0" w:tplc="7D3C07CC">
      <w:start w:val="1"/>
      <w:numFmt w:val="lowerLetter"/>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B4729F"/>
    <w:multiLevelType w:val="hybridMultilevel"/>
    <w:tmpl w:val="B35ECD8A"/>
    <w:lvl w:ilvl="0" w:tplc="B7888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640C2"/>
    <w:multiLevelType w:val="hybridMultilevel"/>
    <w:tmpl w:val="6636AB1E"/>
    <w:lvl w:ilvl="0" w:tplc="59D6CC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E6E3A"/>
    <w:multiLevelType w:val="hybridMultilevel"/>
    <w:tmpl w:val="AF863DDA"/>
    <w:lvl w:ilvl="0" w:tplc="7C0A1660">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77C28"/>
    <w:multiLevelType w:val="hybridMultilevel"/>
    <w:tmpl w:val="EA763CF0"/>
    <w:lvl w:ilvl="0" w:tplc="46EE6C6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3D3322"/>
    <w:multiLevelType w:val="hybridMultilevel"/>
    <w:tmpl w:val="61FA264E"/>
    <w:lvl w:ilvl="0" w:tplc="CA9A0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061C84"/>
    <w:multiLevelType w:val="hybridMultilevel"/>
    <w:tmpl w:val="C3901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C1CFD"/>
    <w:multiLevelType w:val="hybridMultilevel"/>
    <w:tmpl w:val="1B7CEABC"/>
    <w:lvl w:ilvl="0" w:tplc="2F729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A305EB6"/>
    <w:multiLevelType w:val="hybridMultilevel"/>
    <w:tmpl w:val="84D8B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F80478"/>
    <w:multiLevelType w:val="hybridMultilevel"/>
    <w:tmpl w:val="42CC0598"/>
    <w:lvl w:ilvl="0" w:tplc="04190017">
      <w:start w:val="1"/>
      <w:numFmt w:val="lowerLett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55778F"/>
    <w:multiLevelType w:val="hybridMultilevel"/>
    <w:tmpl w:val="5DD04C16"/>
    <w:lvl w:ilvl="0" w:tplc="53626B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A62773"/>
    <w:multiLevelType w:val="hybridMultilevel"/>
    <w:tmpl w:val="E632CCE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nsid w:val="5156087D"/>
    <w:multiLevelType w:val="hybridMultilevel"/>
    <w:tmpl w:val="0248C5FC"/>
    <w:lvl w:ilvl="0" w:tplc="78B656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94902"/>
    <w:multiLevelType w:val="hybridMultilevel"/>
    <w:tmpl w:val="19EE2C98"/>
    <w:lvl w:ilvl="0" w:tplc="04190017">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296"/>
    <w:multiLevelType w:val="hybridMultilevel"/>
    <w:tmpl w:val="B786393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6C0A79"/>
    <w:multiLevelType w:val="hybridMultilevel"/>
    <w:tmpl w:val="D73CA0FC"/>
    <w:lvl w:ilvl="0" w:tplc="04190017">
      <w:start w:val="1"/>
      <w:numFmt w:val="lowerLetter"/>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5E3AF9"/>
    <w:multiLevelType w:val="hybridMultilevel"/>
    <w:tmpl w:val="E430BB1A"/>
    <w:lvl w:ilvl="0" w:tplc="797CEB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B7552"/>
    <w:multiLevelType w:val="hybridMultilevel"/>
    <w:tmpl w:val="F2C04E36"/>
    <w:lvl w:ilvl="0" w:tplc="F93AE006">
      <w:start w:val="1"/>
      <w:numFmt w:val="lowerLetter"/>
      <w:lvlText w:val="%1)"/>
      <w:lvlJc w:val="left"/>
      <w:pPr>
        <w:ind w:left="21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4B221D"/>
    <w:multiLevelType w:val="hybridMultilevel"/>
    <w:tmpl w:val="45903756"/>
    <w:lvl w:ilvl="0" w:tplc="6944AF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5B5A34"/>
    <w:multiLevelType w:val="hybridMultilevel"/>
    <w:tmpl w:val="39BAF1A0"/>
    <w:lvl w:ilvl="0" w:tplc="35880612">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11063E"/>
    <w:multiLevelType w:val="multilevel"/>
    <w:tmpl w:val="64C2FE3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0">
    <w:nsid w:val="73E5707A"/>
    <w:multiLevelType w:val="multilevel"/>
    <w:tmpl w:val="11369A1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49D712B"/>
    <w:multiLevelType w:val="hybridMultilevel"/>
    <w:tmpl w:val="C196303A"/>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DC5C4D"/>
    <w:multiLevelType w:val="multilevel"/>
    <w:tmpl w:val="79D2F0CC"/>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ascii="Times New Roman" w:hAnsi="Times New Roman" w:cs="Times New Roman" w:hint="default"/>
        <w:b/>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7DEC2869"/>
    <w:multiLevelType w:val="hybridMultilevel"/>
    <w:tmpl w:val="37B0A3E6"/>
    <w:lvl w:ilvl="0" w:tplc="5D70E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7"/>
  </w:num>
  <w:num w:numId="3">
    <w:abstractNumId w:val="32"/>
  </w:num>
  <w:num w:numId="4">
    <w:abstractNumId w:val="10"/>
  </w:num>
  <w:num w:numId="5">
    <w:abstractNumId w:val="7"/>
  </w:num>
  <w:num w:numId="6">
    <w:abstractNumId w:val="14"/>
  </w:num>
  <w:num w:numId="7">
    <w:abstractNumId w:val="11"/>
  </w:num>
  <w:num w:numId="8">
    <w:abstractNumId w:val="13"/>
  </w:num>
  <w:num w:numId="9">
    <w:abstractNumId w:val="20"/>
  </w:num>
  <w:num w:numId="10">
    <w:abstractNumId w:val="30"/>
  </w:num>
  <w:num w:numId="11">
    <w:abstractNumId w:val="0"/>
  </w:num>
  <w:num w:numId="12">
    <w:abstractNumId w:val="27"/>
  </w:num>
  <w:num w:numId="13">
    <w:abstractNumId w:val="8"/>
  </w:num>
  <w:num w:numId="14">
    <w:abstractNumId w:val="16"/>
  </w:num>
  <w:num w:numId="15">
    <w:abstractNumId w:val="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9"/>
  </w:num>
  <w:num w:numId="27">
    <w:abstractNumId w:val="21"/>
  </w:num>
  <w:num w:numId="28">
    <w:abstractNumId w:val="3"/>
  </w:num>
  <w:num w:numId="29">
    <w:abstractNumId w:val="2"/>
  </w:num>
  <w:num w:numId="30">
    <w:abstractNumId w:val="15"/>
  </w:num>
  <w:num w:numId="31">
    <w:abstractNumId w:val="12"/>
  </w:num>
  <w:num w:numId="32">
    <w:abstractNumId w:val="19"/>
  </w:num>
  <w:num w:numId="33">
    <w:abstractNumId w:val="3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9218"/>
  </w:hdrShapeDefaults>
  <w:footnotePr>
    <w:footnote w:id="0"/>
    <w:footnote w:id="1"/>
  </w:footnotePr>
  <w:endnotePr>
    <w:endnote w:id="0"/>
    <w:endnote w:id="1"/>
  </w:endnotePr>
  <w:compat/>
  <w:rsids>
    <w:rsidRoot w:val="00732F8F"/>
    <w:rsid w:val="00035581"/>
    <w:rsid w:val="0004393D"/>
    <w:rsid w:val="0004659C"/>
    <w:rsid w:val="000469D9"/>
    <w:rsid w:val="00066118"/>
    <w:rsid w:val="0007494F"/>
    <w:rsid w:val="000C46F0"/>
    <w:rsid w:val="000E5013"/>
    <w:rsid w:val="000F42C8"/>
    <w:rsid w:val="00106C4B"/>
    <w:rsid w:val="0012418F"/>
    <w:rsid w:val="001E383A"/>
    <w:rsid w:val="001F0337"/>
    <w:rsid w:val="002009C9"/>
    <w:rsid w:val="002444E7"/>
    <w:rsid w:val="002A6E9C"/>
    <w:rsid w:val="002B5105"/>
    <w:rsid w:val="002D5533"/>
    <w:rsid w:val="00317767"/>
    <w:rsid w:val="00335D67"/>
    <w:rsid w:val="0034505B"/>
    <w:rsid w:val="00363AF7"/>
    <w:rsid w:val="003A0437"/>
    <w:rsid w:val="004558A3"/>
    <w:rsid w:val="00465E6B"/>
    <w:rsid w:val="00495A52"/>
    <w:rsid w:val="004F0A62"/>
    <w:rsid w:val="004F7D3C"/>
    <w:rsid w:val="00527450"/>
    <w:rsid w:val="00535F2A"/>
    <w:rsid w:val="005E1C9A"/>
    <w:rsid w:val="006129A0"/>
    <w:rsid w:val="00617D79"/>
    <w:rsid w:val="00636DF9"/>
    <w:rsid w:val="00683080"/>
    <w:rsid w:val="006D2F84"/>
    <w:rsid w:val="00732F8F"/>
    <w:rsid w:val="00734AF9"/>
    <w:rsid w:val="00783F11"/>
    <w:rsid w:val="00786E3E"/>
    <w:rsid w:val="007D4322"/>
    <w:rsid w:val="00816FBE"/>
    <w:rsid w:val="00833BA3"/>
    <w:rsid w:val="0083469A"/>
    <w:rsid w:val="00846EB6"/>
    <w:rsid w:val="008712E7"/>
    <w:rsid w:val="00890E8F"/>
    <w:rsid w:val="008A4347"/>
    <w:rsid w:val="008C6924"/>
    <w:rsid w:val="008D5299"/>
    <w:rsid w:val="008D5B29"/>
    <w:rsid w:val="0090593D"/>
    <w:rsid w:val="00921F0B"/>
    <w:rsid w:val="0095272C"/>
    <w:rsid w:val="00954B80"/>
    <w:rsid w:val="009A7723"/>
    <w:rsid w:val="009E5F08"/>
    <w:rsid w:val="009F04A2"/>
    <w:rsid w:val="00A011AF"/>
    <w:rsid w:val="00A113CA"/>
    <w:rsid w:val="00A852B9"/>
    <w:rsid w:val="00AA62CC"/>
    <w:rsid w:val="00AD11BA"/>
    <w:rsid w:val="00AF1FB4"/>
    <w:rsid w:val="00B47AD6"/>
    <w:rsid w:val="00B771E5"/>
    <w:rsid w:val="00B77C13"/>
    <w:rsid w:val="00B92049"/>
    <w:rsid w:val="00B95662"/>
    <w:rsid w:val="00BD07A5"/>
    <w:rsid w:val="00BF4FCE"/>
    <w:rsid w:val="00C24229"/>
    <w:rsid w:val="00C26679"/>
    <w:rsid w:val="00CC238D"/>
    <w:rsid w:val="00CE15A8"/>
    <w:rsid w:val="00CF2B9D"/>
    <w:rsid w:val="00D239E7"/>
    <w:rsid w:val="00D6035C"/>
    <w:rsid w:val="00D83624"/>
    <w:rsid w:val="00D870A1"/>
    <w:rsid w:val="00DC0208"/>
    <w:rsid w:val="00DD68E5"/>
    <w:rsid w:val="00DF2E83"/>
    <w:rsid w:val="00DF570A"/>
    <w:rsid w:val="00E04436"/>
    <w:rsid w:val="00E16D77"/>
    <w:rsid w:val="00E338CA"/>
    <w:rsid w:val="00E42C15"/>
    <w:rsid w:val="00E42EEF"/>
    <w:rsid w:val="00EC0D48"/>
    <w:rsid w:val="00ED2DFF"/>
    <w:rsid w:val="00EE3342"/>
    <w:rsid w:val="00F00EEA"/>
    <w:rsid w:val="00F26C3F"/>
    <w:rsid w:val="00F3513F"/>
    <w:rsid w:val="00F54A76"/>
    <w:rsid w:val="00F60162"/>
    <w:rsid w:val="00F9233D"/>
    <w:rsid w:val="00FB6ACA"/>
    <w:rsid w:val="00FC48A2"/>
    <w:rsid w:val="00FE7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2F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2F8F"/>
  </w:style>
  <w:style w:type="paragraph" w:styleId="a5">
    <w:name w:val="footer"/>
    <w:basedOn w:val="a"/>
    <w:link w:val="a6"/>
    <w:uiPriority w:val="99"/>
    <w:unhideWhenUsed/>
    <w:rsid w:val="00732F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2F8F"/>
  </w:style>
  <w:style w:type="paragraph" w:styleId="a7">
    <w:name w:val="Normal (Web)"/>
    <w:basedOn w:val="a"/>
    <w:link w:val="a8"/>
    <w:uiPriority w:val="99"/>
    <w:unhideWhenUsed/>
    <w:rsid w:val="00B95662"/>
    <w:pPr>
      <w:spacing w:before="100" w:beforeAutospacing="1" w:after="100" w:afterAutospacing="1" w:line="240" w:lineRule="auto"/>
    </w:pPr>
    <w:rPr>
      <w:rFonts w:ascii="Arial" w:eastAsia="Times New Roman" w:hAnsi="Arial" w:cs="Arial"/>
      <w:color w:val="252525"/>
      <w:sz w:val="22"/>
      <w:szCs w:val="22"/>
      <w:lang w:eastAsia="ru-RU"/>
    </w:rPr>
  </w:style>
  <w:style w:type="character" w:customStyle="1" w:styleId="a8">
    <w:name w:val="Обычный (веб) Знак"/>
    <w:basedOn w:val="a0"/>
    <w:link w:val="a7"/>
    <w:uiPriority w:val="99"/>
    <w:locked/>
    <w:rsid w:val="00B95662"/>
    <w:rPr>
      <w:rFonts w:ascii="Arial" w:eastAsia="Times New Roman" w:hAnsi="Arial" w:cs="Arial"/>
      <w:color w:val="252525"/>
      <w:sz w:val="22"/>
      <w:szCs w:val="22"/>
      <w:lang w:eastAsia="ru-RU"/>
    </w:rPr>
  </w:style>
  <w:style w:type="character" w:styleId="a9">
    <w:name w:val="Hyperlink"/>
    <w:basedOn w:val="a0"/>
    <w:rsid w:val="00B95662"/>
    <w:rPr>
      <w:rFonts w:cs="Times New Roman"/>
      <w:color w:val="0000FF"/>
      <w:u w:val="single"/>
    </w:rPr>
  </w:style>
  <w:style w:type="character" w:styleId="aa">
    <w:name w:val="Strong"/>
    <w:basedOn w:val="a0"/>
    <w:uiPriority w:val="22"/>
    <w:qFormat/>
    <w:rsid w:val="00B95662"/>
    <w:rPr>
      <w:rFonts w:cs="Times New Roman"/>
      <w:b/>
      <w:bCs/>
    </w:rPr>
  </w:style>
  <w:style w:type="paragraph" w:customStyle="1" w:styleId="1">
    <w:name w:val="Абзац списка1"/>
    <w:basedOn w:val="a"/>
    <w:link w:val="ListParagraphChar"/>
    <w:rsid w:val="00E42C15"/>
    <w:pPr>
      <w:widowControl w:val="0"/>
      <w:autoSpaceDE w:val="0"/>
      <w:autoSpaceDN w:val="0"/>
      <w:adjustRightInd w:val="0"/>
      <w:spacing w:after="0" w:line="300" w:lineRule="auto"/>
      <w:ind w:left="720"/>
      <w:jc w:val="both"/>
    </w:pPr>
    <w:rPr>
      <w:rFonts w:ascii="Calibri" w:eastAsia="Times New Roman" w:hAnsi="Calibri"/>
      <w:szCs w:val="24"/>
      <w:lang w:eastAsia="ru-RU"/>
    </w:rPr>
  </w:style>
  <w:style w:type="character" w:customStyle="1" w:styleId="ListParagraphChar">
    <w:name w:val="List Paragraph Char"/>
    <w:basedOn w:val="a0"/>
    <w:link w:val="1"/>
    <w:locked/>
    <w:rsid w:val="00E42C15"/>
    <w:rPr>
      <w:rFonts w:ascii="Calibri" w:eastAsia="Times New Roman" w:hAnsi="Calibri"/>
      <w:szCs w:val="24"/>
      <w:lang w:eastAsia="ru-RU"/>
    </w:rPr>
  </w:style>
  <w:style w:type="paragraph" w:styleId="ab">
    <w:name w:val="List Paragraph"/>
    <w:basedOn w:val="a"/>
    <w:link w:val="ac"/>
    <w:qFormat/>
    <w:rsid w:val="00E42C15"/>
    <w:pPr>
      <w:ind w:left="720"/>
      <w:contextualSpacing/>
    </w:pPr>
    <w:rPr>
      <w:rFonts w:ascii="Calibri" w:eastAsia="Times New Roman" w:hAnsi="Calibri"/>
      <w:sz w:val="22"/>
      <w:szCs w:val="22"/>
      <w:lang w:eastAsia="ru-RU"/>
    </w:rPr>
  </w:style>
  <w:style w:type="character" w:customStyle="1" w:styleId="ac">
    <w:name w:val="Абзац списка Знак"/>
    <w:basedOn w:val="a0"/>
    <w:link w:val="ab"/>
    <w:uiPriority w:val="34"/>
    <w:locked/>
    <w:rsid w:val="00E42C15"/>
    <w:rPr>
      <w:rFonts w:ascii="Calibri" w:eastAsia="Times New Roman" w:hAnsi="Calibri"/>
      <w:sz w:val="22"/>
      <w:szCs w:val="22"/>
      <w:lang w:eastAsia="ru-RU"/>
    </w:rPr>
  </w:style>
  <w:style w:type="character" w:customStyle="1" w:styleId="ad">
    <w:name w:val="Без интервала Знак"/>
    <w:basedOn w:val="a0"/>
    <w:link w:val="ae"/>
    <w:uiPriority w:val="1"/>
    <w:locked/>
    <w:rsid w:val="00E42C15"/>
    <w:rPr>
      <w:szCs w:val="24"/>
      <w:lang w:eastAsia="ru-RU"/>
    </w:rPr>
  </w:style>
  <w:style w:type="paragraph" w:styleId="ae">
    <w:name w:val="No Spacing"/>
    <w:link w:val="ad"/>
    <w:uiPriority w:val="1"/>
    <w:qFormat/>
    <w:rsid w:val="00E42C15"/>
    <w:pPr>
      <w:spacing w:after="0" w:line="240" w:lineRule="auto"/>
    </w:pPr>
    <w:rPr>
      <w:szCs w:val="24"/>
      <w:lang w:eastAsia="ru-RU"/>
    </w:rPr>
  </w:style>
  <w:style w:type="character" w:customStyle="1" w:styleId="longtext">
    <w:name w:val="long_text"/>
    <w:basedOn w:val="a0"/>
    <w:rsid w:val="00BF4FCE"/>
  </w:style>
  <w:style w:type="table" w:styleId="af">
    <w:name w:val="Table Grid"/>
    <w:basedOn w:val="a1"/>
    <w:uiPriority w:val="59"/>
    <w:rsid w:val="00921F0B"/>
    <w:pPr>
      <w:spacing w:after="0" w:line="240" w:lineRule="auto"/>
      <w:jc w:val="both"/>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itle"/>
    <w:basedOn w:val="a"/>
    <w:link w:val="af1"/>
    <w:qFormat/>
    <w:rsid w:val="00E16D77"/>
    <w:pPr>
      <w:jc w:val="center"/>
    </w:pPr>
    <w:rPr>
      <w:rFonts w:ascii="Calibri" w:eastAsia="Times New Roman" w:hAnsi="Calibri"/>
      <w:b/>
      <w:bCs/>
      <w:sz w:val="28"/>
      <w:szCs w:val="22"/>
      <w:lang w:eastAsia="ru-RU"/>
    </w:rPr>
  </w:style>
  <w:style w:type="character" w:customStyle="1" w:styleId="af1">
    <w:name w:val="Название Знак"/>
    <w:basedOn w:val="a0"/>
    <w:link w:val="af0"/>
    <w:rsid w:val="00E16D77"/>
    <w:rPr>
      <w:rFonts w:ascii="Calibri" w:eastAsia="Times New Roman" w:hAnsi="Calibri"/>
      <w:b/>
      <w:bCs/>
      <w:sz w:val="28"/>
      <w:szCs w:val="22"/>
      <w:lang w:eastAsia="ru-RU"/>
    </w:rPr>
  </w:style>
  <w:style w:type="character" w:customStyle="1" w:styleId="s0">
    <w:name w:val="s0"/>
    <w:rsid w:val="00FE71EB"/>
    <w:rPr>
      <w:rFonts w:ascii="Times New Roman" w:hAnsi="Times New Roman"/>
      <w:color w:val="000000"/>
      <w:sz w:val="32"/>
      <w:u w:val="none"/>
      <w:effect w:val="none"/>
    </w:rPr>
  </w:style>
  <w:style w:type="character" w:customStyle="1" w:styleId="apple-converted-space">
    <w:name w:val="apple-converted-space"/>
    <w:basedOn w:val="a0"/>
    <w:rsid w:val="0007494F"/>
  </w:style>
</w:styles>
</file>

<file path=word/webSettings.xml><?xml version="1.0" encoding="utf-8"?>
<w:webSettings xmlns:r="http://schemas.openxmlformats.org/officeDocument/2006/relationships" xmlns:w="http://schemas.openxmlformats.org/wordprocessingml/2006/main">
  <w:divs>
    <w:div w:id="16106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hyperlink" Target="http://www.mariamm.ru/doc_31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D0%AE%D0%9D%D0%95%D0%A1%D0%9A%D0%9E" TargetMode="External"/><Relationship Id="rId10" Type="http://schemas.openxmlformats.org/officeDocument/2006/relationships/hyperlink" Target="http://www.topuniversities.com" TargetMode="External"/><Relationship Id="rId4" Type="http://schemas.openxmlformats.org/officeDocument/2006/relationships/settings" Target="settings.xml"/><Relationship Id="rId9" Type="http://schemas.openxmlformats.org/officeDocument/2006/relationships/hyperlink" Target="http://www.kaznmu.kz" TargetMode="External"/><Relationship Id="rId14" Type="http://schemas.openxmlformats.org/officeDocument/2006/relationships/hyperlink" Target="http://www.mariamm.ru/doc_31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E680-1908-4478-A151-6FEA5D5F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17974</Words>
  <Characters>102453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2</cp:revision>
  <cp:lastPrinted>2013-03-19T13:35:00Z</cp:lastPrinted>
  <dcterms:created xsi:type="dcterms:W3CDTF">2013-04-02T04:09:00Z</dcterms:created>
  <dcterms:modified xsi:type="dcterms:W3CDTF">2013-04-02T04:09:00Z</dcterms:modified>
</cp:coreProperties>
</file>