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DF" w:rsidRPr="00396E3D" w:rsidRDefault="00655D32" w:rsidP="00655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3D">
        <w:rPr>
          <w:rFonts w:ascii="Times New Roman" w:hAnsi="Times New Roman" w:cs="Times New Roman"/>
          <w:b/>
          <w:sz w:val="24"/>
          <w:szCs w:val="24"/>
        </w:rPr>
        <w:t xml:space="preserve">Резолюция </w:t>
      </w:r>
    </w:p>
    <w:p w:rsidR="00DB53CB" w:rsidRDefault="00EF5E99" w:rsidP="00D12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Международной </w:t>
      </w:r>
      <w:r w:rsidR="00655D32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</w:t>
      </w:r>
      <w:r w:rsidR="004E076B">
        <w:rPr>
          <w:rFonts w:ascii="Times New Roman" w:hAnsi="Times New Roman" w:cs="Times New Roman"/>
          <w:sz w:val="24"/>
          <w:szCs w:val="24"/>
        </w:rPr>
        <w:t>и</w:t>
      </w:r>
      <w:r w:rsidR="00655D32">
        <w:rPr>
          <w:rFonts w:ascii="Times New Roman" w:hAnsi="Times New Roman" w:cs="Times New Roman"/>
          <w:sz w:val="24"/>
          <w:szCs w:val="24"/>
        </w:rPr>
        <w:t xml:space="preserve"> «</w:t>
      </w:r>
      <w:r w:rsidR="004E076B">
        <w:rPr>
          <w:rFonts w:ascii="Times New Roman" w:hAnsi="Times New Roman" w:cs="Times New Roman"/>
          <w:sz w:val="24"/>
          <w:szCs w:val="24"/>
        </w:rPr>
        <w:t xml:space="preserve">Дни 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55D32">
        <w:rPr>
          <w:rFonts w:ascii="Times New Roman" w:hAnsi="Times New Roman" w:cs="Times New Roman"/>
          <w:sz w:val="24"/>
          <w:szCs w:val="24"/>
        </w:rPr>
        <w:t>2011»</w:t>
      </w:r>
      <w:r>
        <w:rPr>
          <w:rFonts w:ascii="Times New Roman" w:hAnsi="Times New Roman" w:cs="Times New Roman"/>
          <w:sz w:val="24"/>
          <w:szCs w:val="24"/>
        </w:rPr>
        <w:t xml:space="preserve"> посвященй</w:t>
      </w:r>
      <w:r w:rsidR="00655D32">
        <w:rPr>
          <w:rFonts w:ascii="Times New Roman" w:hAnsi="Times New Roman" w:cs="Times New Roman"/>
          <w:sz w:val="24"/>
          <w:szCs w:val="24"/>
        </w:rPr>
        <w:t xml:space="preserve"> 20- летию Независимости Республики Казахстан.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D32">
        <w:rPr>
          <w:rFonts w:ascii="Times New Roman" w:hAnsi="Times New Roman" w:cs="Times New Roman"/>
          <w:sz w:val="24"/>
          <w:szCs w:val="24"/>
        </w:rPr>
        <w:t>Секция: «Актуальные вопросы гигиены и медицины труда на современном этапе»</w:t>
      </w:r>
      <w:r w:rsidR="004E076B">
        <w:rPr>
          <w:rFonts w:ascii="Times New Roman" w:hAnsi="Times New Roman" w:cs="Times New Roman"/>
          <w:sz w:val="24"/>
          <w:szCs w:val="24"/>
        </w:rPr>
        <w:t xml:space="preserve"> </w:t>
      </w:r>
      <w:r w:rsidR="00655D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D32">
        <w:rPr>
          <w:rFonts w:ascii="Times New Roman" w:hAnsi="Times New Roman" w:cs="Times New Roman"/>
          <w:sz w:val="24"/>
          <w:szCs w:val="24"/>
        </w:rPr>
        <w:t>председатель секции, зав.каф. проф.</w:t>
      </w:r>
      <w:r w:rsidR="004E076B">
        <w:rPr>
          <w:rFonts w:ascii="Times New Roman" w:hAnsi="Times New Roman" w:cs="Times New Roman"/>
          <w:sz w:val="24"/>
          <w:szCs w:val="24"/>
        </w:rPr>
        <w:t xml:space="preserve"> </w:t>
      </w:r>
      <w:r w:rsidR="00655D32">
        <w:rPr>
          <w:rFonts w:ascii="Times New Roman" w:hAnsi="Times New Roman" w:cs="Times New Roman"/>
          <w:sz w:val="24"/>
          <w:szCs w:val="24"/>
        </w:rPr>
        <w:t>д.м.н. К.К.</w:t>
      </w:r>
      <w:r w:rsidR="004E076B">
        <w:rPr>
          <w:rFonts w:ascii="Times New Roman" w:hAnsi="Times New Roman" w:cs="Times New Roman"/>
          <w:sz w:val="24"/>
          <w:szCs w:val="24"/>
        </w:rPr>
        <w:t xml:space="preserve"> </w:t>
      </w:r>
      <w:r w:rsidR="00655D32">
        <w:rPr>
          <w:rFonts w:ascii="Times New Roman" w:hAnsi="Times New Roman" w:cs="Times New Roman"/>
          <w:sz w:val="24"/>
          <w:szCs w:val="24"/>
        </w:rPr>
        <w:t>Тогузбаева. В работе секции участвовали ученные из Дальнего и Ближнего Зарубеж</w:t>
      </w:r>
      <w:r w:rsidR="00DB53CB">
        <w:rPr>
          <w:rFonts w:ascii="Times New Roman" w:hAnsi="Times New Roman" w:cs="Times New Roman"/>
          <w:sz w:val="24"/>
          <w:szCs w:val="24"/>
        </w:rPr>
        <w:t>ья</w:t>
      </w:r>
    </w:p>
    <w:p w:rsidR="00DB53CB" w:rsidRPr="00DB53CB" w:rsidRDefault="00D122CF" w:rsidP="00D122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3CB">
        <w:rPr>
          <w:rFonts w:ascii="Times New Roman" w:hAnsi="Times New Roman" w:cs="Times New Roman"/>
          <w:sz w:val="24"/>
          <w:szCs w:val="24"/>
        </w:rPr>
        <w:t>П</w:t>
      </w:r>
      <w:r w:rsidR="00DB53CB" w:rsidRPr="00DB53CB">
        <w:rPr>
          <w:rFonts w:ascii="Times New Roman" w:hAnsi="Times New Roman" w:cs="Times New Roman"/>
          <w:sz w:val="24"/>
          <w:szCs w:val="24"/>
        </w:rPr>
        <w:t>роф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53CB" w:rsidRPr="00DB53CB">
        <w:rPr>
          <w:rFonts w:ascii="Times New Roman" w:hAnsi="Times New Roman" w:cs="Times New Roman"/>
          <w:sz w:val="24"/>
          <w:szCs w:val="24"/>
        </w:rPr>
        <w:t xml:space="preserve"> Чандран Ачутан из Университета Небраска г. Омака, США. </w:t>
      </w:r>
    </w:p>
    <w:p w:rsidR="00DB53CB" w:rsidRDefault="00DB53CB" w:rsidP="00D122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Винсент о Браен Университет Камбрия</w:t>
      </w:r>
      <w:r w:rsidR="00655D32" w:rsidRPr="00DB5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Ланкастер, Великобритания. </w:t>
      </w:r>
    </w:p>
    <w:p w:rsidR="00DB53CB" w:rsidRDefault="00DB53CB" w:rsidP="00D122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Проф. Арташес </w:t>
      </w:r>
      <w:r w:rsidR="004E0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Тадовосян из Ереванского Государственного</w:t>
      </w:r>
      <w:r w:rsidR="004E076B">
        <w:rPr>
          <w:rFonts w:ascii="Times New Roman" w:hAnsi="Times New Roman" w:cs="Times New Roman"/>
          <w:sz w:val="24"/>
          <w:szCs w:val="24"/>
        </w:rPr>
        <w:t xml:space="preserve"> Медицинского 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им.М. Гераци, Республика Армения. </w:t>
      </w:r>
    </w:p>
    <w:p w:rsidR="00230B73" w:rsidRDefault="00DB53CB" w:rsidP="00D122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К.</w:t>
      </w:r>
      <w:r w:rsidR="00230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Джусупов из Международного Университета Кыргызстан</w:t>
      </w:r>
      <w:r w:rsidR="004E076B">
        <w:rPr>
          <w:rFonts w:ascii="Times New Roman" w:hAnsi="Times New Roman" w:cs="Times New Roman"/>
          <w:sz w:val="24"/>
          <w:szCs w:val="24"/>
        </w:rPr>
        <w:t>, Республика Кыргызстан.</w:t>
      </w:r>
    </w:p>
    <w:p w:rsidR="00655D32" w:rsidRPr="00230B73" w:rsidRDefault="00B15AE6" w:rsidP="00D12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53CB" w:rsidRPr="00230B73">
        <w:rPr>
          <w:rFonts w:ascii="Times New Roman" w:hAnsi="Times New Roman" w:cs="Times New Roman"/>
          <w:sz w:val="24"/>
          <w:szCs w:val="24"/>
        </w:rPr>
        <w:t>Н</w:t>
      </w:r>
      <w:r w:rsidR="00DC5D71">
        <w:rPr>
          <w:rFonts w:ascii="Times New Roman" w:hAnsi="Times New Roman" w:cs="Times New Roman"/>
          <w:sz w:val="24"/>
          <w:szCs w:val="24"/>
        </w:rPr>
        <w:t>а секции был заслушан 21 доклад</w:t>
      </w:r>
      <w:r w:rsidR="00655D32" w:rsidRPr="00230B73">
        <w:rPr>
          <w:rFonts w:ascii="Times New Roman" w:hAnsi="Times New Roman" w:cs="Times New Roman"/>
          <w:sz w:val="24"/>
          <w:szCs w:val="24"/>
        </w:rPr>
        <w:t xml:space="preserve"> из них 4 доклада были </w:t>
      </w:r>
      <w:r w:rsidR="00B25A3F" w:rsidRPr="00230B73">
        <w:rPr>
          <w:rFonts w:ascii="Times New Roman" w:hAnsi="Times New Roman" w:cs="Times New Roman"/>
          <w:sz w:val="24"/>
          <w:szCs w:val="24"/>
        </w:rPr>
        <w:t>представлены на английском, 7 докладов на государственном и 10 докладов на русском языках</w:t>
      </w:r>
      <w:r w:rsidR="00DB53CB" w:rsidRPr="00230B73">
        <w:rPr>
          <w:rFonts w:ascii="Times New Roman" w:hAnsi="Times New Roman" w:cs="Times New Roman"/>
          <w:sz w:val="24"/>
          <w:szCs w:val="24"/>
        </w:rPr>
        <w:t xml:space="preserve">. В работе </w:t>
      </w:r>
      <w:r w:rsidR="00230B73" w:rsidRPr="00230B73">
        <w:rPr>
          <w:rFonts w:ascii="Times New Roman" w:hAnsi="Times New Roman" w:cs="Times New Roman"/>
          <w:sz w:val="24"/>
          <w:szCs w:val="24"/>
        </w:rPr>
        <w:t>конференции приняли участие с докладами 13 представителей санитарно-эпидемиологической</w:t>
      </w:r>
      <w:r w:rsidR="00B25A3F" w:rsidRPr="00230B73">
        <w:rPr>
          <w:rFonts w:ascii="Times New Roman" w:hAnsi="Times New Roman" w:cs="Times New Roman"/>
          <w:sz w:val="24"/>
          <w:szCs w:val="24"/>
        </w:rPr>
        <w:t xml:space="preserve"> </w:t>
      </w:r>
      <w:r w:rsidR="00655D32" w:rsidRPr="00230B73">
        <w:rPr>
          <w:rFonts w:ascii="Times New Roman" w:hAnsi="Times New Roman" w:cs="Times New Roman"/>
          <w:sz w:val="24"/>
          <w:szCs w:val="24"/>
        </w:rPr>
        <w:t xml:space="preserve"> </w:t>
      </w:r>
      <w:r w:rsidR="00230B73" w:rsidRPr="00230B73">
        <w:rPr>
          <w:rFonts w:ascii="Times New Roman" w:hAnsi="Times New Roman" w:cs="Times New Roman"/>
          <w:sz w:val="24"/>
          <w:szCs w:val="24"/>
        </w:rPr>
        <w:t>службы г. Алматы в лице директоров и начальников департаментов СЭС. Также следует отметить, что с докладами выступили студенты 3,5, курсов ОЗ и 6 курса МПД, которые являются чл</w:t>
      </w:r>
      <w:r w:rsidR="00230B73">
        <w:rPr>
          <w:rFonts w:ascii="Times New Roman" w:hAnsi="Times New Roman" w:cs="Times New Roman"/>
          <w:sz w:val="24"/>
          <w:szCs w:val="24"/>
        </w:rPr>
        <w:t>енами НСО кафедры гигиены труда. Конференция проходила в здании научно-исследовательского института фундаментальной и прикладной медицины им. Б. Атшабарова.</w:t>
      </w:r>
      <w:r w:rsidR="00DB4BB0">
        <w:rPr>
          <w:rFonts w:ascii="Times New Roman" w:hAnsi="Times New Roman" w:cs="Times New Roman"/>
          <w:sz w:val="24"/>
          <w:szCs w:val="24"/>
        </w:rPr>
        <w:t xml:space="preserve"> Следует отметить высокую организацию работы секции. Работа секции сопровождалось видео</w:t>
      </w:r>
      <w:r w:rsidR="00DC5D71">
        <w:rPr>
          <w:rFonts w:ascii="Times New Roman" w:hAnsi="Times New Roman" w:cs="Times New Roman"/>
          <w:sz w:val="24"/>
          <w:szCs w:val="24"/>
        </w:rPr>
        <w:t>фильмамы</w:t>
      </w:r>
      <w:r w:rsidR="00DB4BB0">
        <w:rPr>
          <w:rFonts w:ascii="Times New Roman" w:hAnsi="Times New Roman" w:cs="Times New Roman"/>
          <w:sz w:val="24"/>
          <w:szCs w:val="24"/>
        </w:rPr>
        <w:t>,</w:t>
      </w:r>
      <w:r w:rsidR="00655D32" w:rsidRPr="00230B73">
        <w:rPr>
          <w:rFonts w:ascii="Times New Roman" w:hAnsi="Times New Roman" w:cs="Times New Roman"/>
          <w:sz w:val="24"/>
          <w:szCs w:val="24"/>
        </w:rPr>
        <w:t xml:space="preserve"> </w:t>
      </w:r>
      <w:r w:rsidR="00DB4BB0">
        <w:rPr>
          <w:rFonts w:ascii="Times New Roman" w:hAnsi="Times New Roman" w:cs="Times New Roman"/>
          <w:sz w:val="24"/>
          <w:szCs w:val="24"/>
        </w:rPr>
        <w:t>перевод был обеспечен на очень  высоком уровне. Слайды были на всех 3-х языках. Например, если доклад был озвучен на английском, то презентация на слайдах была предст</w:t>
      </w:r>
      <w:r w:rsidR="00DC5D71">
        <w:rPr>
          <w:rFonts w:ascii="Times New Roman" w:hAnsi="Times New Roman" w:cs="Times New Roman"/>
          <w:sz w:val="24"/>
          <w:szCs w:val="24"/>
        </w:rPr>
        <w:t>авлена на русском языке и т.д. В</w:t>
      </w:r>
      <w:r w:rsidR="00481E12">
        <w:rPr>
          <w:rFonts w:ascii="Times New Roman" w:hAnsi="Times New Roman" w:cs="Times New Roman"/>
          <w:sz w:val="24"/>
          <w:szCs w:val="24"/>
        </w:rPr>
        <w:t xml:space="preserve">се присутствующие принимали </w:t>
      </w:r>
      <w:r w:rsidR="00DB4BB0">
        <w:rPr>
          <w:rFonts w:ascii="Times New Roman" w:hAnsi="Times New Roman" w:cs="Times New Roman"/>
          <w:sz w:val="24"/>
          <w:szCs w:val="24"/>
        </w:rPr>
        <w:t xml:space="preserve">активное участие в работе секции. </w:t>
      </w:r>
      <w:r w:rsidR="00481E12">
        <w:rPr>
          <w:rFonts w:ascii="Times New Roman" w:hAnsi="Times New Roman" w:cs="Times New Roman"/>
          <w:sz w:val="24"/>
          <w:szCs w:val="24"/>
        </w:rPr>
        <w:t>О</w:t>
      </w:r>
      <w:r w:rsidR="00DB4BB0">
        <w:rPr>
          <w:rFonts w:ascii="Times New Roman" w:hAnsi="Times New Roman" w:cs="Times New Roman"/>
          <w:sz w:val="24"/>
          <w:szCs w:val="24"/>
        </w:rPr>
        <w:t xml:space="preserve">бщее </w:t>
      </w:r>
      <w:r w:rsidR="00481E12">
        <w:rPr>
          <w:rFonts w:ascii="Times New Roman" w:hAnsi="Times New Roman" w:cs="Times New Roman"/>
          <w:sz w:val="24"/>
          <w:szCs w:val="24"/>
        </w:rPr>
        <w:t>количества участников составило</w:t>
      </w:r>
      <w:r w:rsidR="00DB4BB0">
        <w:rPr>
          <w:rFonts w:ascii="Times New Roman" w:hAnsi="Times New Roman" w:cs="Times New Roman"/>
          <w:sz w:val="24"/>
          <w:szCs w:val="24"/>
        </w:rPr>
        <w:t xml:space="preserve"> 60 человек. Основная тема секции- это </w:t>
      </w:r>
      <w:r>
        <w:rPr>
          <w:rFonts w:ascii="Times New Roman" w:hAnsi="Times New Roman" w:cs="Times New Roman"/>
          <w:sz w:val="24"/>
          <w:szCs w:val="24"/>
        </w:rPr>
        <w:t>актуальные вопросы гигиены труда при применением нанотехнологии; управление профессиональными рисками на рабочих местах; критерии оценки профессиональной заболеваемости и профессионально - обусловленных болезней</w:t>
      </w:r>
      <w:r w:rsidR="00655D32" w:rsidRPr="00230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</w:t>
      </w:r>
      <w:r w:rsidR="00655D32" w:rsidRPr="00230B73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655D32" w:rsidRPr="00230B73" w:rsidSect="000B4AD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5E" w:rsidRDefault="00AD045E" w:rsidP="005D55C4">
      <w:pPr>
        <w:spacing w:after="0" w:line="240" w:lineRule="auto"/>
      </w:pPr>
      <w:r>
        <w:separator/>
      </w:r>
    </w:p>
  </w:endnote>
  <w:endnote w:type="continuationSeparator" w:id="1">
    <w:p w:rsidR="00AD045E" w:rsidRDefault="00AD045E" w:rsidP="005D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C4" w:rsidRPr="005D55C4" w:rsidRDefault="005D55C4" w:rsidP="005D55C4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5D55C4">
      <w:rPr>
        <w:rFonts w:ascii="Times New Roman" w:hAnsi="Times New Roman" w:cs="Times New Roman"/>
        <w:sz w:val="24"/>
        <w:szCs w:val="24"/>
      </w:rPr>
      <w:t xml:space="preserve">Страница </w:t>
    </w:r>
    <w:r w:rsidR="00450B73" w:rsidRPr="005D55C4">
      <w:rPr>
        <w:rFonts w:ascii="Times New Roman" w:hAnsi="Times New Roman" w:cs="Times New Roman"/>
        <w:sz w:val="24"/>
        <w:szCs w:val="24"/>
      </w:rPr>
      <w:fldChar w:fldCharType="begin"/>
    </w:r>
    <w:r w:rsidRPr="005D55C4">
      <w:rPr>
        <w:rFonts w:ascii="Times New Roman" w:hAnsi="Times New Roman" w:cs="Times New Roman"/>
        <w:sz w:val="24"/>
        <w:szCs w:val="24"/>
      </w:rPr>
      <w:instrText>PAGE</w:instrText>
    </w:r>
    <w:r w:rsidR="00450B73" w:rsidRPr="005D55C4">
      <w:rPr>
        <w:rFonts w:ascii="Times New Roman" w:hAnsi="Times New Roman" w:cs="Times New Roman"/>
        <w:sz w:val="24"/>
        <w:szCs w:val="24"/>
      </w:rPr>
      <w:fldChar w:fldCharType="separate"/>
    </w:r>
    <w:r w:rsidR="00396E3D">
      <w:rPr>
        <w:rFonts w:ascii="Times New Roman" w:hAnsi="Times New Roman" w:cs="Times New Roman"/>
        <w:noProof/>
        <w:sz w:val="24"/>
        <w:szCs w:val="24"/>
      </w:rPr>
      <w:t>1</w:t>
    </w:r>
    <w:r w:rsidR="00450B73" w:rsidRPr="005D55C4">
      <w:rPr>
        <w:rFonts w:ascii="Times New Roman" w:hAnsi="Times New Roman" w:cs="Times New Roman"/>
        <w:sz w:val="24"/>
        <w:szCs w:val="24"/>
      </w:rPr>
      <w:fldChar w:fldCharType="end"/>
    </w:r>
    <w:r w:rsidRPr="005D55C4">
      <w:rPr>
        <w:rFonts w:ascii="Times New Roman" w:hAnsi="Times New Roman" w:cs="Times New Roman"/>
        <w:sz w:val="24"/>
        <w:szCs w:val="24"/>
      </w:rPr>
      <w:t xml:space="preserve"> из </w:t>
    </w:r>
    <w:r w:rsidR="00450B73" w:rsidRPr="005D55C4">
      <w:rPr>
        <w:rFonts w:ascii="Times New Roman" w:hAnsi="Times New Roman" w:cs="Times New Roman"/>
        <w:sz w:val="24"/>
        <w:szCs w:val="24"/>
      </w:rPr>
      <w:fldChar w:fldCharType="begin"/>
    </w:r>
    <w:r w:rsidRPr="005D55C4">
      <w:rPr>
        <w:rFonts w:ascii="Times New Roman" w:hAnsi="Times New Roman" w:cs="Times New Roman"/>
        <w:sz w:val="24"/>
        <w:szCs w:val="24"/>
      </w:rPr>
      <w:instrText>NUMPAGES</w:instrText>
    </w:r>
    <w:r w:rsidR="00450B73" w:rsidRPr="005D55C4">
      <w:rPr>
        <w:rFonts w:ascii="Times New Roman" w:hAnsi="Times New Roman" w:cs="Times New Roman"/>
        <w:sz w:val="24"/>
        <w:szCs w:val="24"/>
      </w:rPr>
      <w:fldChar w:fldCharType="separate"/>
    </w:r>
    <w:r w:rsidR="00396E3D">
      <w:rPr>
        <w:rFonts w:ascii="Times New Roman" w:hAnsi="Times New Roman" w:cs="Times New Roman"/>
        <w:noProof/>
        <w:sz w:val="24"/>
        <w:szCs w:val="24"/>
      </w:rPr>
      <w:t>1</w:t>
    </w:r>
    <w:r w:rsidR="00450B73" w:rsidRPr="005D55C4">
      <w:rPr>
        <w:rFonts w:ascii="Times New Roman" w:hAnsi="Times New Roman" w:cs="Times New Roman"/>
        <w:sz w:val="24"/>
        <w:szCs w:val="24"/>
      </w:rPr>
      <w:fldChar w:fldCharType="end"/>
    </w:r>
  </w:p>
  <w:p w:rsidR="005D55C4" w:rsidRDefault="005D55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5E" w:rsidRDefault="00AD045E" w:rsidP="005D55C4">
      <w:pPr>
        <w:spacing w:after="0" w:line="240" w:lineRule="auto"/>
      </w:pPr>
      <w:r>
        <w:separator/>
      </w:r>
    </w:p>
  </w:footnote>
  <w:footnote w:type="continuationSeparator" w:id="1">
    <w:p w:rsidR="00AD045E" w:rsidRDefault="00AD045E" w:rsidP="005D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5D55C4" w:rsidRPr="00A00EC8" w:rsidTr="008617D4">
      <w:trPr>
        <w:cantSplit/>
        <w:trHeight w:val="757"/>
      </w:trPr>
      <w:tc>
        <w:tcPr>
          <w:tcW w:w="4181" w:type="dxa"/>
          <w:vAlign w:val="center"/>
        </w:tcPr>
        <w:p w:rsidR="005D55C4" w:rsidRPr="00A00EC8" w:rsidRDefault="005D55C4" w:rsidP="008617D4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D55C4" w:rsidRPr="00A00EC8" w:rsidRDefault="005D55C4" w:rsidP="008617D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5D55C4" w:rsidRPr="00A00EC8" w:rsidRDefault="005D55C4" w:rsidP="008617D4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5D55C4" w:rsidRPr="00A00EC8" w:rsidRDefault="005D55C4" w:rsidP="008617D4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D55C4" w:rsidRPr="00A00EC8" w:rsidTr="008617D4">
      <w:trPr>
        <w:cantSplit/>
        <w:trHeight w:val="330"/>
      </w:trPr>
      <w:tc>
        <w:tcPr>
          <w:tcW w:w="9959" w:type="dxa"/>
          <w:gridSpan w:val="3"/>
          <w:vAlign w:val="center"/>
        </w:tcPr>
        <w:p w:rsidR="005D55C4" w:rsidRPr="00A00EC8" w:rsidRDefault="005D55C4" w:rsidP="008617D4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КАФЕДРА ГИГИЕНЫ ТРУДА</w:t>
          </w:r>
        </w:p>
      </w:tc>
    </w:tr>
    <w:tr w:rsidR="005D55C4" w:rsidTr="005D55C4">
      <w:trPr>
        <w:cantSplit/>
        <w:trHeight w:val="312"/>
      </w:trPr>
      <w:tc>
        <w:tcPr>
          <w:tcW w:w="9959" w:type="dxa"/>
          <w:gridSpan w:val="3"/>
          <w:vAlign w:val="center"/>
        </w:tcPr>
        <w:p w:rsidR="005D55C4" w:rsidRPr="005D55C4" w:rsidRDefault="005D55C4" w:rsidP="005D55C4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5D55C4">
            <w:rPr>
              <w:rFonts w:ascii="Tahoma" w:hAnsi="Tahoma" w:cs="Tahoma"/>
              <w:b/>
              <w:sz w:val="17"/>
              <w:szCs w:val="17"/>
            </w:rPr>
            <w:t xml:space="preserve">РЕЗОЛЮЦИЯ </w:t>
          </w:r>
        </w:p>
      </w:tc>
    </w:tr>
  </w:tbl>
  <w:p w:rsidR="005D55C4" w:rsidRDefault="005D55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AAD"/>
    <w:multiLevelType w:val="hybridMultilevel"/>
    <w:tmpl w:val="35D2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B18B7"/>
    <w:multiLevelType w:val="hybridMultilevel"/>
    <w:tmpl w:val="9F1A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55D32"/>
    <w:rsid w:val="000B4ADF"/>
    <w:rsid w:val="001D0177"/>
    <w:rsid w:val="00230B73"/>
    <w:rsid w:val="00396E3D"/>
    <w:rsid w:val="00450B73"/>
    <w:rsid w:val="00481E12"/>
    <w:rsid w:val="004B0826"/>
    <w:rsid w:val="004E076B"/>
    <w:rsid w:val="005D55C4"/>
    <w:rsid w:val="00655D32"/>
    <w:rsid w:val="0086008B"/>
    <w:rsid w:val="008D14AD"/>
    <w:rsid w:val="00AD045E"/>
    <w:rsid w:val="00AF5DC1"/>
    <w:rsid w:val="00B15AE6"/>
    <w:rsid w:val="00B25A3F"/>
    <w:rsid w:val="00CE1938"/>
    <w:rsid w:val="00D122CF"/>
    <w:rsid w:val="00DB4BB0"/>
    <w:rsid w:val="00DB53CB"/>
    <w:rsid w:val="00DC5D71"/>
    <w:rsid w:val="00E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3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55C4"/>
  </w:style>
  <w:style w:type="paragraph" w:styleId="a6">
    <w:name w:val="footer"/>
    <w:basedOn w:val="a"/>
    <w:link w:val="a7"/>
    <w:uiPriority w:val="99"/>
    <w:unhideWhenUsed/>
    <w:rsid w:val="005D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Владелец</cp:lastModifiedBy>
  <cp:revision>9</cp:revision>
  <cp:lastPrinted>2011-11-29T09:24:00Z</cp:lastPrinted>
  <dcterms:created xsi:type="dcterms:W3CDTF">2011-11-24T03:38:00Z</dcterms:created>
  <dcterms:modified xsi:type="dcterms:W3CDTF">2011-11-30T12:52:00Z</dcterms:modified>
</cp:coreProperties>
</file>