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B0" w:rsidRPr="005A46BE" w:rsidRDefault="00A101C6" w:rsidP="00A101C6">
      <w:pPr>
        <w:pStyle w:val="a5"/>
        <w:jc w:val="center"/>
        <w:rPr>
          <w:b/>
        </w:rPr>
      </w:pPr>
      <w:r w:rsidRPr="005A46BE">
        <w:rPr>
          <w:b/>
        </w:rPr>
        <w:t xml:space="preserve">ДИНАМИКА ИЗМЕНЕНИЙ </w:t>
      </w:r>
      <w:r w:rsidR="00796FB0" w:rsidRPr="005A46BE">
        <w:rPr>
          <w:b/>
        </w:rPr>
        <w:t xml:space="preserve"> </w:t>
      </w:r>
      <w:r w:rsidR="00DF196E" w:rsidRPr="005A46BE">
        <w:rPr>
          <w:b/>
        </w:rPr>
        <w:t xml:space="preserve">СВЕТЛЫХ ЭПИТЕЛИАЛЬНЫХ КЛЕТОК </w:t>
      </w:r>
      <w:r w:rsidR="00796FB0" w:rsidRPr="005A46BE">
        <w:rPr>
          <w:b/>
        </w:rPr>
        <w:t>ТИМУСА ПРИ ВОЗДЕЙСТВИИ ЭКОТОКСИКАНТА</w:t>
      </w:r>
      <w:r w:rsidR="00F549EA" w:rsidRPr="005A46BE">
        <w:rPr>
          <w:b/>
        </w:rPr>
        <w:t xml:space="preserve"> И КОРРЕКЦИИ</w:t>
      </w:r>
    </w:p>
    <w:p w:rsidR="00796FB0" w:rsidRPr="005A46BE" w:rsidRDefault="00796FB0" w:rsidP="00A101C6">
      <w:pPr>
        <w:pStyle w:val="a5"/>
        <w:jc w:val="center"/>
        <w:rPr>
          <w:b/>
        </w:rPr>
      </w:pPr>
    </w:p>
    <w:p w:rsidR="00A101C6" w:rsidRPr="00DE0373" w:rsidRDefault="00F549EA" w:rsidP="00A101C6">
      <w:pPr>
        <w:pStyle w:val="a5"/>
        <w:jc w:val="center"/>
      </w:pPr>
      <w:r w:rsidRPr="00DE0373">
        <w:t xml:space="preserve">Идрисов А.А., Нурмухамбетова Б.Н., </w:t>
      </w:r>
      <w:r w:rsidR="00796FB0" w:rsidRPr="00DE0373">
        <w:t xml:space="preserve">Дюсембаева А.Т., </w:t>
      </w:r>
      <w:r w:rsidRPr="00DE0373">
        <w:t>Исабекова У.А.</w:t>
      </w:r>
    </w:p>
    <w:p w:rsidR="00A101C6" w:rsidRPr="00DE0373" w:rsidRDefault="00796FB0" w:rsidP="00A101C6">
      <w:pPr>
        <w:pStyle w:val="a5"/>
        <w:jc w:val="center"/>
      </w:pPr>
      <w:r w:rsidRPr="00DE0373">
        <w:t>КазН</w:t>
      </w:r>
      <w:r w:rsidR="00A101C6" w:rsidRPr="00DE0373">
        <w:t>МУ</w:t>
      </w:r>
      <w:r w:rsidRPr="00DE0373">
        <w:t>, г. Алматы, Республика Казахстан</w:t>
      </w:r>
      <w:r w:rsidR="00A101C6" w:rsidRPr="00DE0373">
        <w:t>,</w:t>
      </w:r>
    </w:p>
    <w:p w:rsidR="00F90E1F" w:rsidRPr="00DE0373" w:rsidRDefault="00F90E1F" w:rsidP="00F90E1F">
      <w:pPr>
        <w:pStyle w:val="a5"/>
        <w:jc w:val="center"/>
      </w:pPr>
      <w:r w:rsidRPr="00DE0373">
        <w:t>Бгатова Н.П.</w:t>
      </w:r>
    </w:p>
    <w:p w:rsidR="00AF7577" w:rsidRPr="00B629D2" w:rsidRDefault="00A101C6" w:rsidP="00AF7577">
      <w:pPr>
        <w:pStyle w:val="a5"/>
        <w:jc w:val="center"/>
        <w:rPr>
          <w:b/>
        </w:rPr>
      </w:pPr>
      <w:r w:rsidRPr="00B629D2">
        <w:rPr>
          <w:b/>
          <w:bCs/>
        </w:rPr>
        <w:t>НИИК и ЭЛ СО РАМН, г.Новосибирск, Россия</w:t>
      </w:r>
    </w:p>
    <w:p w:rsidR="00AF7577" w:rsidRPr="00B629D2" w:rsidRDefault="00AF7577" w:rsidP="00AF7577">
      <w:pPr>
        <w:pStyle w:val="a5"/>
        <w:jc w:val="center"/>
        <w:rPr>
          <w:b/>
        </w:rPr>
      </w:pPr>
    </w:p>
    <w:p w:rsidR="00AF7577" w:rsidRPr="00F14FC4" w:rsidRDefault="00796FB0" w:rsidP="00AF7577">
      <w:pPr>
        <w:pStyle w:val="a5"/>
        <w:jc w:val="both"/>
      </w:pPr>
      <w:r w:rsidRPr="00DE0373">
        <w:tab/>
      </w:r>
      <w:r w:rsidR="00AF7577" w:rsidRPr="00DE0373">
        <w:t xml:space="preserve">Несмотря на большое количество работ, посвященных тимусу, есть много вопросов в анатомии тимуса, требующих разрешение в ближайшее время. Менее изученным тканевым компонентом тимуса является его эпителий. Особенно немногочисленны данные об изменениях тонкой структуры </w:t>
      </w:r>
      <w:r w:rsidR="00AF7577" w:rsidRPr="00F14FC4">
        <w:t>тимусного эпителия при воздействии внешних неблагоприятных факторов, не конкретизировано участие клеточного состава в патогенезе эндотоксикоза. В работах отсутствуют морфометрические критерии, с помощью которых можно определить значимость изменений тимуса и на этом основании решать вопрос о целесообразности применения той или иной коррекции</w:t>
      </w:r>
      <w:r w:rsidR="00F14FC4" w:rsidRPr="00F14FC4">
        <w:t xml:space="preserve"> (</w:t>
      </w:r>
      <w:r w:rsidR="00F14FC4" w:rsidRPr="00F14FC4">
        <w:rPr>
          <w:lang w:val="en-US"/>
        </w:rPr>
        <w:t>Carding</w:t>
      </w:r>
      <w:r w:rsidR="00F14FC4" w:rsidRPr="00F14FC4">
        <w:t xml:space="preserve"> </w:t>
      </w:r>
      <w:r w:rsidR="00F14FC4" w:rsidRPr="00F14FC4">
        <w:rPr>
          <w:lang w:val="en-US"/>
        </w:rPr>
        <w:t>S</w:t>
      </w:r>
      <w:r w:rsidR="00F14FC4" w:rsidRPr="00F14FC4">
        <w:t>.</w:t>
      </w:r>
      <w:r w:rsidR="00F14FC4" w:rsidRPr="00F14FC4">
        <w:rPr>
          <w:lang w:val="en-US"/>
        </w:rPr>
        <w:t>R</w:t>
      </w:r>
      <w:r w:rsidR="00F14FC4" w:rsidRPr="00F14FC4">
        <w:t xml:space="preserve">., </w:t>
      </w:r>
      <w:r w:rsidR="00F14FC4" w:rsidRPr="00F14FC4">
        <w:rPr>
          <w:lang w:val="en-US"/>
        </w:rPr>
        <w:t>Egan</w:t>
      </w:r>
      <w:r w:rsidR="00F14FC4" w:rsidRPr="00F14FC4">
        <w:t xml:space="preserve"> </w:t>
      </w:r>
      <w:r w:rsidR="00F14FC4" w:rsidRPr="00F14FC4">
        <w:rPr>
          <w:lang w:val="en-US"/>
        </w:rPr>
        <w:t>P</w:t>
      </w:r>
      <w:r w:rsidR="00F14FC4" w:rsidRPr="00F14FC4">
        <w:t>.</w:t>
      </w:r>
      <w:r w:rsidR="00F14FC4" w:rsidRPr="00F14FC4">
        <w:rPr>
          <w:lang w:val="en-US"/>
        </w:rPr>
        <w:t>J</w:t>
      </w:r>
      <w:r w:rsidR="00F14FC4" w:rsidRPr="00F14FC4">
        <w:t>., 2002; Майбородин И.В., Стрельцова Е.И., Зарубенков О.А., Егоров Д.В., Шевела А.И., 2009</w:t>
      </w:r>
      <w:r w:rsidR="00BA4DA0">
        <w:t>; Бородин Ю.И., Бгатова Н.П., 2010</w:t>
      </w:r>
      <w:r w:rsidR="00F14FC4" w:rsidRPr="00F14FC4">
        <w:t>)</w:t>
      </w:r>
      <w:r w:rsidR="00AF7577" w:rsidRPr="00F14FC4">
        <w:t xml:space="preserve">.  </w:t>
      </w:r>
    </w:p>
    <w:p w:rsidR="007F4628" w:rsidRPr="00DE0373" w:rsidRDefault="00AF7577" w:rsidP="00AF7577">
      <w:pPr>
        <w:pStyle w:val="a5"/>
        <w:ind w:firstLine="708"/>
        <w:jc w:val="both"/>
      </w:pPr>
      <w:r w:rsidRPr="00F14FC4">
        <w:t>Целью исследования явилось выявление морфологических особенностей  реагирования светлых эпителиальных клеток тимуса</w:t>
      </w:r>
      <w:r w:rsidRPr="00DE0373">
        <w:t xml:space="preserve"> в условиях воздействий на организм экотоксиканта и коррекции. </w:t>
      </w:r>
    </w:p>
    <w:p w:rsidR="00AF7577" w:rsidRPr="00DE0373" w:rsidRDefault="00796FB0" w:rsidP="00AF7577">
      <w:pPr>
        <w:pStyle w:val="a5"/>
        <w:jc w:val="both"/>
      </w:pPr>
      <w:r w:rsidRPr="00DE0373">
        <w:tab/>
      </w:r>
      <w:r w:rsidR="00AF7577" w:rsidRPr="00DE0373">
        <w:t xml:space="preserve">Материал и методы исследования. </w:t>
      </w:r>
      <w:r w:rsidR="00AF7577" w:rsidRPr="00DE0373">
        <w:rPr>
          <w:bCs/>
        </w:rPr>
        <w:t>Исследование проводил</w:t>
      </w:r>
      <w:r w:rsidR="0031181F" w:rsidRPr="00DE0373">
        <w:rPr>
          <w:bCs/>
        </w:rPr>
        <w:t>ось</w:t>
      </w:r>
      <w:r w:rsidR="00AF7577" w:rsidRPr="00DE0373">
        <w:rPr>
          <w:bCs/>
        </w:rPr>
        <w:t xml:space="preserve"> на 100 крысах – самцах.    Животные были разделены на 3 группы. Первая  группа – интактные животные (контрольная группа), которым в течение </w:t>
      </w:r>
      <w:r w:rsidR="0031181F" w:rsidRPr="00DE0373">
        <w:rPr>
          <w:bCs/>
        </w:rPr>
        <w:t xml:space="preserve">трех </w:t>
      </w:r>
      <w:r w:rsidR="00AF7577" w:rsidRPr="00DE0373">
        <w:rPr>
          <w:bCs/>
        </w:rPr>
        <w:t xml:space="preserve">дней вводили внутрибрюшинно по 1 мл оливкового масла. Второй группе - в течение </w:t>
      </w:r>
      <w:r w:rsidR="0031181F" w:rsidRPr="00DE0373">
        <w:rPr>
          <w:bCs/>
        </w:rPr>
        <w:t xml:space="preserve">трех </w:t>
      </w:r>
      <w:r w:rsidR="00AF7577" w:rsidRPr="00DE0373">
        <w:rPr>
          <w:bCs/>
        </w:rPr>
        <w:t>дней внутрибрюшинно проводили  инъекции 3,4 – бензпирена по 20мг/кг массы тела в минимальном объеме оливкового масла (0,2-0,3мл). Третьей группе животных – по окончании создания модели острого токсикоза добавляли в стандартный виварный рацион  биологически активную добавку «Лимфосан» в течение 21 дней в дозе 1г/кг массы тела.</w:t>
      </w:r>
      <w:r w:rsidR="0031181F" w:rsidRPr="00DE0373">
        <w:rPr>
          <w:bCs/>
        </w:rPr>
        <w:t xml:space="preserve"> </w:t>
      </w:r>
      <w:r w:rsidR="00AF7577" w:rsidRPr="00DE0373">
        <w:rPr>
          <w:bCs/>
        </w:rPr>
        <w:t xml:space="preserve">Через 1, 7, 14 и 21 сутки по окончании эксперимента животных декапитировали под эфирным наркозом и забирали кусочки тимуса. </w:t>
      </w:r>
      <w:r w:rsidR="00AF7577" w:rsidRPr="00DE0373">
        <w:rPr>
          <w:bCs/>
          <w:iCs/>
        </w:rPr>
        <w:t>Методы исследования</w:t>
      </w:r>
      <w:r w:rsidR="00AF7577" w:rsidRPr="00DE0373">
        <w:rPr>
          <w:bCs/>
        </w:rPr>
        <w:t xml:space="preserve">: гистологический- светооптический- гематоксилин эозин; гистохимический - азур </w:t>
      </w:r>
      <w:r w:rsidR="00AF7577" w:rsidRPr="00DE0373">
        <w:rPr>
          <w:bCs/>
          <w:lang w:val="en-US"/>
        </w:rPr>
        <w:t>II</w:t>
      </w:r>
      <w:r w:rsidR="00AF7577" w:rsidRPr="00DE0373">
        <w:rPr>
          <w:bCs/>
        </w:rPr>
        <w:t xml:space="preserve">-эозин, толуидиновый синий;  электронно- микроскопический;  морфометрический; метод статистического анализа.  </w:t>
      </w:r>
    </w:p>
    <w:p w:rsidR="00F90E1F" w:rsidRDefault="00DE0373" w:rsidP="008D0783">
      <w:pPr>
        <w:pStyle w:val="a5"/>
        <w:ind w:firstLine="708"/>
        <w:jc w:val="both"/>
      </w:pPr>
      <w:r w:rsidRPr="00DE0373">
        <w:t xml:space="preserve">Через 1-е сутки после введения  3,4 – бензпирена отмечался отек стромы тимуса. При морфометрическом исследовании в </w:t>
      </w:r>
      <w:r w:rsidRPr="00AB7582">
        <w:t xml:space="preserve">структуре светлых эпителиальных клеток отмечалось увеличение  объемной плотности митохондрий. Митохондрии </w:t>
      </w:r>
      <w:r w:rsidR="00AB7582" w:rsidRPr="00DE0373">
        <w:t>имели просветленный матрикс</w:t>
      </w:r>
      <w:r w:rsidR="00AB7582">
        <w:t xml:space="preserve">, </w:t>
      </w:r>
      <w:r w:rsidRPr="00DE0373">
        <w:t>в них было уменьшено количество крист. Эти данные могут указывать на нарушение энергетического обеспечения эпителиальных клеток и торможение в них процесса синтеза секреторных протеинов.</w:t>
      </w:r>
      <w:r w:rsidR="00AB7582">
        <w:t xml:space="preserve"> О</w:t>
      </w:r>
      <w:r w:rsidRPr="00DE0373">
        <w:t xml:space="preserve">бъемная плотность митохондрий на 7 сутки увеличивалась в 2,6 раза, а на 14 сутки - в 2,8 раза после введения 3,4-бензпирена по сравнению с контрольной группой животных. </w:t>
      </w:r>
    </w:p>
    <w:p w:rsidR="008D0783" w:rsidRDefault="00AB7582" w:rsidP="008D0783">
      <w:pPr>
        <w:pStyle w:val="a5"/>
        <w:ind w:firstLine="708"/>
        <w:jc w:val="both"/>
      </w:pPr>
      <w:r>
        <w:t>Н</w:t>
      </w:r>
      <w:r w:rsidRPr="00DE0373">
        <w:t>аблюдалось расширение канальцев</w:t>
      </w:r>
      <w:r w:rsidRPr="00AB7582">
        <w:t xml:space="preserve"> </w:t>
      </w:r>
      <w:r w:rsidRPr="00DE0373">
        <w:t>гранулярного эндоплазматического ретикулума</w:t>
      </w:r>
      <w:r w:rsidR="008D0783" w:rsidRPr="008D0783">
        <w:t xml:space="preserve"> </w:t>
      </w:r>
      <w:r w:rsidR="00F14FC4">
        <w:t xml:space="preserve">и </w:t>
      </w:r>
      <w:r w:rsidR="008D0783" w:rsidRPr="00DE0373">
        <w:t>появление</w:t>
      </w:r>
      <w:r w:rsidR="00F14FC4">
        <w:t xml:space="preserve"> в них </w:t>
      </w:r>
      <w:r w:rsidR="008D0783" w:rsidRPr="00DE0373">
        <w:t>осмиофильного содержимого</w:t>
      </w:r>
      <w:r w:rsidR="008D0783" w:rsidRPr="00DE0373">
        <w:rPr>
          <w:b/>
        </w:rPr>
        <w:t xml:space="preserve"> </w:t>
      </w:r>
      <w:r w:rsidR="00DE0373" w:rsidRPr="00DE0373">
        <w:t xml:space="preserve">Их объемная плотность увеличивалась на 7 сутки в 3,7 раза, а на 14 сутки - в 3,5 раза после введения 3,4-бензпирена по сравнению с контрольной группой животных. </w:t>
      </w:r>
    </w:p>
    <w:p w:rsidR="004E7447" w:rsidRDefault="008D0783" w:rsidP="00F90E1F">
      <w:pPr>
        <w:pStyle w:val="a5"/>
        <w:ind w:firstLine="708"/>
        <w:jc w:val="both"/>
      </w:pPr>
      <w:r w:rsidRPr="00DE0373">
        <w:t xml:space="preserve">Численная плотность прикрепленных, свободных полисомальных и суммарных рибосом уменьшалась, отмечалось их неравномерное расположение. </w:t>
      </w:r>
      <w:r>
        <w:t>У</w:t>
      </w:r>
      <w:r w:rsidRPr="00DE0373">
        <w:t>меньшение рибосом  наблюдалось на 1, 7 и 14 сутки</w:t>
      </w:r>
      <w:r>
        <w:t xml:space="preserve">. </w:t>
      </w:r>
      <w:r w:rsidRPr="00DE0373">
        <w:t xml:space="preserve"> </w:t>
      </w:r>
      <w:r>
        <w:t>К</w:t>
      </w:r>
      <w:r w:rsidRPr="00DE0373">
        <w:t>оличество</w:t>
      </w:r>
      <w:r>
        <w:t xml:space="preserve"> их </w:t>
      </w:r>
      <w:r w:rsidRPr="00DE0373">
        <w:t>стало увеличиваться</w:t>
      </w:r>
      <w:r w:rsidRPr="008D0783">
        <w:t xml:space="preserve"> </w:t>
      </w:r>
      <w:r>
        <w:t xml:space="preserve">только </w:t>
      </w:r>
      <w:r w:rsidRPr="00DE0373">
        <w:t xml:space="preserve">на </w:t>
      </w:r>
      <w:r w:rsidRPr="00DE0373">
        <w:lastRenderedPageBreak/>
        <w:t xml:space="preserve">21 сутки. </w:t>
      </w:r>
      <w:r>
        <w:t xml:space="preserve">Статистически </w:t>
      </w:r>
      <w:r w:rsidRPr="00DE0373">
        <w:t>достоверное уменьшение свободных полисомальных рибосом и суммарных рибосом отмечалось на 7 сутки</w:t>
      </w:r>
      <w:r w:rsidR="00700BB5">
        <w:t xml:space="preserve"> </w:t>
      </w:r>
      <w:r w:rsidR="00700BB5" w:rsidRPr="00DE0373">
        <w:t>(37%</w:t>
      </w:r>
      <w:r w:rsidR="00700BB5">
        <w:t xml:space="preserve">; </w:t>
      </w:r>
      <w:r w:rsidR="00700BB5" w:rsidRPr="00DE0373">
        <w:t>40%)</w:t>
      </w:r>
      <w:r w:rsidRPr="00DE0373">
        <w:t xml:space="preserve">, а прикрепленных рибосом на 14 сутки </w:t>
      </w:r>
      <w:r w:rsidR="00700BB5" w:rsidRPr="00DE0373">
        <w:t>(</w:t>
      </w:r>
      <w:r w:rsidR="00700BB5">
        <w:t>4</w:t>
      </w:r>
      <w:r w:rsidR="00700BB5" w:rsidRPr="00DE0373">
        <w:t xml:space="preserve">7%) </w:t>
      </w:r>
      <w:r w:rsidRPr="00DE0373">
        <w:t xml:space="preserve">после введения 3,4-бензпирена по сравнению с контрольной группой. </w:t>
      </w:r>
    </w:p>
    <w:p w:rsidR="004E7447" w:rsidRPr="00DE0373" w:rsidRDefault="004E7447" w:rsidP="004E7447">
      <w:pPr>
        <w:pStyle w:val="a5"/>
        <w:ind w:firstLine="708"/>
        <w:jc w:val="both"/>
      </w:pPr>
      <w:r w:rsidRPr="00DE0373">
        <w:t>Наблюдал</w:t>
      </w:r>
      <w:r>
        <w:t>о</w:t>
      </w:r>
      <w:r w:rsidRPr="00DE0373">
        <w:t>сь увеличение содержания филаментов</w:t>
      </w:r>
      <w:r>
        <w:t xml:space="preserve">, что говорит о </w:t>
      </w:r>
      <w:r w:rsidRPr="00DE0373">
        <w:t>кератинизаци</w:t>
      </w:r>
      <w:r>
        <w:t>и</w:t>
      </w:r>
      <w:r w:rsidRPr="00DE0373">
        <w:t xml:space="preserve"> цитоплазмы эпителиальных клеток</w:t>
      </w:r>
      <w:r>
        <w:t xml:space="preserve">. </w:t>
      </w:r>
      <w:r w:rsidRPr="00DE0373">
        <w:t>Объемная плотность филаментов светлых эпителиальных клеток увеличивалась на 7 сутки в 5 раз, а на 14 сутки в 3 раза по сравнению с контрольной группой животных. Объемная плотность секреторных вакуолей на 1, 14 и 21 сутки после введения 3,4-бензпирена возрастала в 2 раза, а на 7 сутки возрастала в 3 раза.</w:t>
      </w:r>
      <w:r w:rsidR="008D2D14" w:rsidRPr="008D2D14">
        <w:t xml:space="preserve"> </w:t>
      </w:r>
      <w:r w:rsidR="008D2D14" w:rsidRPr="00DE0373">
        <w:t>При этом на 7 сутки после введения 3,4-бензпирена отмечалось набухание цитоплазмы и увеличение содержания секреторных включений.</w:t>
      </w:r>
    </w:p>
    <w:p w:rsidR="004E7447" w:rsidRPr="00DE0373" w:rsidRDefault="004E7447" w:rsidP="008D2D14">
      <w:pPr>
        <w:pStyle w:val="a5"/>
        <w:ind w:firstLine="567"/>
        <w:jc w:val="both"/>
      </w:pPr>
      <w:r w:rsidRPr="00DE0373">
        <w:t>Менее выраженными были структурные изменения светлых эпителиальных клеток на фоне приема БАД «Лимфосан», по сравнению с животными,  не получавших коррекции эндотоксикоза.</w:t>
      </w:r>
    </w:p>
    <w:p w:rsidR="008D0783" w:rsidRPr="00DE0373" w:rsidRDefault="008D2D14" w:rsidP="008D0783">
      <w:pPr>
        <w:pStyle w:val="a5"/>
        <w:ind w:firstLine="708"/>
        <w:jc w:val="both"/>
      </w:pPr>
      <w:r>
        <w:t>О</w:t>
      </w:r>
      <w:r w:rsidRPr="00DE0373">
        <w:t xml:space="preserve">тмечалось возрастание  объемной плотности митохондрий. </w:t>
      </w:r>
      <w:r>
        <w:t>Н</w:t>
      </w:r>
      <w:r w:rsidRPr="00DE0373">
        <w:t xml:space="preserve">а 1 сутки </w:t>
      </w:r>
      <w:r>
        <w:t xml:space="preserve">исследования </w:t>
      </w:r>
      <w:r w:rsidRPr="00DE0373">
        <w:t xml:space="preserve"> объемная плотность митохондрий резко увелич</w:t>
      </w:r>
      <w:r>
        <w:t>илась по сравнению с контролем</w:t>
      </w:r>
      <w:r w:rsidRPr="00DE0373">
        <w:t xml:space="preserve">, но в дальнейшем  по сравнению с животными не получавшими БАД «Лимфосан» резкого набухания митохондрий не наблюдалось и на 21 сутки эксперимента объемная плотность митохондрий приближалась к контролю. Митохондрии были  с хорошо выраженным матриксом, двуконтурностью крист и наружной мембраны.  </w:t>
      </w:r>
    </w:p>
    <w:p w:rsidR="00DE0373" w:rsidRPr="00DE0373" w:rsidRDefault="00DE0373" w:rsidP="00DE0373">
      <w:pPr>
        <w:ind w:firstLine="567"/>
        <w:jc w:val="both"/>
      </w:pPr>
      <w:r w:rsidRPr="00DE0373">
        <w:t xml:space="preserve">При морфометрии гранулярного эндоплазматического ретикулума светлых эпителиальных клеток было обнаружено, что его объемная плотность на 1 сутки резко увеличивалась по сравнению с контролем, но уже на 7 сутки  эксперимента по сравнению с животными не получавшими БАД «Лимфосан», отмечалась нормализация его структуры. </w:t>
      </w:r>
      <w:r w:rsidR="00132B34">
        <w:t xml:space="preserve">Такие же </w:t>
      </w:r>
      <w:r w:rsidRPr="00DE0373">
        <w:t xml:space="preserve">изменения происходили и в отношении численной плотности прикрепленных, свободных полисомальных и суммарных рибосом. </w:t>
      </w:r>
      <w:r w:rsidR="00132B34">
        <w:t>П</w:t>
      </w:r>
      <w:r w:rsidRPr="00DE0373">
        <w:t xml:space="preserve">ри резком уменьшении численной плотности рибосом на 1 сутки после введения 3,4-бензпирена и коррекции БАД «Лимфосан» в дальнейшие сроки- 7,14 сутки эксперимента отмечалось увеличение рибосом  и на 21 сутки показатели восстанавливались по отношению к контролю. </w:t>
      </w:r>
      <w:r w:rsidR="00132B34">
        <w:t>Ч</w:t>
      </w:r>
      <w:r w:rsidRPr="00DE0373">
        <w:t>исленная плотность прикрепленных  и суммарных рибосом, получавших «Лимфосан» по сравнению с контролем  начинал</w:t>
      </w:r>
      <w:r w:rsidR="007155A6">
        <w:t>а</w:t>
      </w:r>
      <w:r w:rsidRPr="00DE0373">
        <w:t xml:space="preserve"> увеличиваться уже на 7 сутки исследования.</w:t>
      </w:r>
    </w:p>
    <w:p w:rsidR="00DE0373" w:rsidRPr="00DE0373" w:rsidRDefault="00DE0373" w:rsidP="00DE0373">
      <w:pPr>
        <w:ind w:firstLine="567"/>
        <w:jc w:val="both"/>
      </w:pPr>
      <w:r w:rsidRPr="00DE0373">
        <w:t xml:space="preserve">Объемная плотность филаментов светлых эпителиальных клеток на 1 сутки после введения 3,4-бензпирена и коррекции БАД «Лимфосан» увеличилась в 3,2 раза по сравнению с контрольной группой  и в отличие от животных, не получавших </w:t>
      </w:r>
      <w:r w:rsidR="007155A6">
        <w:t>«</w:t>
      </w:r>
      <w:r w:rsidRPr="00DE0373">
        <w:t>Лимфосан</w:t>
      </w:r>
      <w:r w:rsidR="007155A6">
        <w:t>»</w:t>
      </w:r>
      <w:r w:rsidRPr="00DE0373">
        <w:t xml:space="preserve"> уже на 7 сутки  наблюдалось уменьшение плотности филаментов.</w:t>
      </w:r>
      <w:r w:rsidR="00F90E1F">
        <w:t xml:space="preserve"> </w:t>
      </w:r>
      <w:r w:rsidRPr="00DE0373">
        <w:t>Аналогичные изменения происходили и в отношении объемной плотности секреторных вакуолей. Объемная плотность секреторных вакуолей на 7 сутки стал</w:t>
      </w:r>
      <w:r w:rsidR="007155A6">
        <w:t>а</w:t>
      </w:r>
      <w:r w:rsidRPr="00DE0373">
        <w:t xml:space="preserve"> приближаться к значению в контроле. </w:t>
      </w:r>
    </w:p>
    <w:p w:rsidR="00DE0373" w:rsidRPr="00DE0373" w:rsidRDefault="00DE0373" w:rsidP="00DE0373">
      <w:pPr>
        <w:ind w:firstLine="567"/>
        <w:jc w:val="both"/>
      </w:pPr>
      <w:r w:rsidRPr="00DE0373">
        <w:t>Таким образом, морфологические изменения в тимусе после применения БАД «Лимфосан» проявлялись на 7 сутки эксперимента. Уменьшался отек стромы тимуса. В светлых эпителиальных клетках тимуса восстанавливались ультраструктурные элементы - митохондрии, рибосомы, гранулярный эндоплазматический ретикулум.</w:t>
      </w:r>
      <w:r w:rsidRPr="00DE0373">
        <w:rPr>
          <w:rFonts w:ascii="Tahoma" w:eastAsia="+mn-ea" w:hAnsi="Tahoma" w:cs="+mn-cs"/>
          <w:shadow/>
          <w:color w:val="FFFFFF"/>
        </w:rPr>
        <w:t xml:space="preserve"> </w:t>
      </w:r>
      <w:r w:rsidRPr="00DE0373">
        <w:rPr>
          <w:color w:val="000000" w:themeColor="text1"/>
        </w:rPr>
        <w:t>В</w:t>
      </w:r>
      <w:r w:rsidRPr="00DE0373">
        <w:t xml:space="preserve"> ядрах лимфоцитов  </w:t>
      </w:r>
      <w:r w:rsidR="007155A6">
        <w:t xml:space="preserve">не отмечалась </w:t>
      </w:r>
      <w:r w:rsidRPr="00DE0373">
        <w:t>конденсаци</w:t>
      </w:r>
      <w:r w:rsidR="007155A6">
        <w:t>я</w:t>
      </w:r>
      <w:r w:rsidRPr="00DE0373">
        <w:t xml:space="preserve"> хроматина</w:t>
      </w:r>
      <w:r w:rsidR="00F90E1F">
        <w:t>. С</w:t>
      </w:r>
      <w:r w:rsidRPr="00DE0373">
        <w:t xml:space="preserve">труктура тимуса </w:t>
      </w:r>
      <w:r w:rsidR="00F90E1F">
        <w:t xml:space="preserve">к концу эксперимента </w:t>
      </w:r>
      <w:r w:rsidRPr="00DE0373">
        <w:t xml:space="preserve">восстанавливалась полностью.  </w:t>
      </w:r>
    </w:p>
    <w:p w:rsidR="00DB7E0F" w:rsidRPr="00DE0373" w:rsidRDefault="00DB7E0F" w:rsidP="00DB7E0F">
      <w:pPr>
        <w:pStyle w:val="a5"/>
        <w:ind w:firstLine="708"/>
        <w:jc w:val="both"/>
      </w:pPr>
      <w:r w:rsidRPr="00DE0373">
        <w:t xml:space="preserve">               </w:t>
      </w:r>
    </w:p>
    <w:sectPr w:rsidR="00DB7E0F" w:rsidRPr="00DE0373" w:rsidSect="0088061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7C" w:rsidRDefault="0002137C" w:rsidP="00880619">
      <w:r>
        <w:separator/>
      </w:r>
    </w:p>
  </w:endnote>
  <w:endnote w:type="continuationSeparator" w:id="1">
    <w:p w:rsidR="0002137C" w:rsidRDefault="0002137C" w:rsidP="0088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7C" w:rsidRDefault="0002137C" w:rsidP="00880619">
      <w:r>
        <w:separator/>
      </w:r>
    </w:p>
  </w:footnote>
  <w:footnote w:type="continuationSeparator" w:id="1">
    <w:p w:rsidR="0002137C" w:rsidRDefault="0002137C" w:rsidP="0088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1FD"/>
    <w:multiLevelType w:val="hybridMultilevel"/>
    <w:tmpl w:val="E034C886"/>
    <w:lvl w:ilvl="0" w:tplc="73B8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AD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4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EB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2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6F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FB0"/>
    <w:rsid w:val="0002137C"/>
    <w:rsid w:val="000F57CD"/>
    <w:rsid w:val="00132B34"/>
    <w:rsid w:val="00230007"/>
    <w:rsid w:val="0031181F"/>
    <w:rsid w:val="003E2422"/>
    <w:rsid w:val="004326C0"/>
    <w:rsid w:val="004E7447"/>
    <w:rsid w:val="00536781"/>
    <w:rsid w:val="005A46BE"/>
    <w:rsid w:val="005F264E"/>
    <w:rsid w:val="00700BB5"/>
    <w:rsid w:val="00710D77"/>
    <w:rsid w:val="007155A6"/>
    <w:rsid w:val="007449A7"/>
    <w:rsid w:val="00796FB0"/>
    <w:rsid w:val="007F4628"/>
    <w:rsid w:val="008076CB"/>
    <w:rsid w:val="00880619"/>
    <w:rsid w:val="008D0783"/>
    <w:rsid w:val="008D2D14"/>
    <w:rsid w:val="008F381D"/>
    <w:rsid w:val="009854A7"/>
    <w:rsid w:val="009F4D6C"/>
    <w:rsid w:val="00A101C6"/>
    <w:rsid w:val="00AB743A"/>
    <w:rsid w:val="00AB7582"/>
    <w:rsid w:val="00AF7577"/>
    <w:rsid w:val="00B17F0D"/>
    <w:rsid w:val="00B629D2"/>
    <w:rsid w:val="00BA4DA0"/>
    <w:rsid w:val="00BD3105"/>
    <w:rsid w:val="00D80D44"/>
    <w:rsid w:val="00DB7E0F"/>
    <w:rsid w:val="00DE0373"/>
    <w:rsid w:val="00DF196E"/>
    <w:rsid w:val="00F14FC4"/>
    <w:rsid w:val="00F549EA"/>
    <w:rsid w:val="00F65D86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FB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96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0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757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80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18</cp:revision>
  <cp:lastPrinted>2011-11-13T16:12:00Z</cp:lastPrinted>
  <dcterms:created xsi:type="dcterms:W3CDTF">2011-05-12T16:18:00Z</dcterms:created>
  <dcterms:modified xsi:type="dcterms:W3CDTF">2011-12-02T06:57:00Z</dcterms:modified>
</cp:coreProperties>
</file>