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F" w:rsidRDefault="006F148F" w:rsidP="006F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48F">
        <w:rPr>
          <w:rFonts w:ascii="Times New Roman" w:hAnsi="Times New Roman" w:cs="Times New Roman"/>
          <w:b/>
          <w:sz w:val="24"/>
          <w:szCs w:val="24"/>
          <w:lang w:val="kk-KZ"/>
        </w:rPr>
        <w:t>Микротопографическая анатомия экстраорганных артерии гипофиза собаки</w:t>
      </w:r>
    </w:p>
    <w:p w:rsidR="006F148F" w:rsidRPr="006F148F" w:rsidRDefault="006F148F" w:rsidP="006F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3F3A" w:rsidRDefault="00853F3A" w:rsidP="0085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Жаныбеков Д.Е., Искиндирова А.М.</w:t>
      </w:r>
    </w:p>
    <w:p w:rsidR="006F148F" w:rsidRDefault="00853F3A" w:rsidP="0085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Каз</w:t>
      </w:r>
      <w:r w:rsidR="006F1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ахский Национальный медицинский университет </w:t>
      </w:r>
    </w:p>
    <w:p w:rsidR="00853F3A" w:rsidRPr="00853F3A" w:rsidRDefault="00853F3A" w:rsidP="0085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им С.Д.Асфендиярова, Алматы</w:t>
      </w:r>
    </w:p>
    <w:p w:rsidR="00853F3A" w:rsidRDefault="00853F3A" w:rsidP="0085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3F3A" w:rsidRPr="00853F3A" w:rsidRDefault="005B6E6B" w:rsidP="0022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0050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 w:rsidR="00227402" w:rsidRPr="007B0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исследования: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поскольку в литературе по вопросу кровоснабжени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гипофиза собаки имеются лишь краткие сообщени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1, 2, 3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) мы считали необходимым исследовать топографическую микроанатомию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экстраорганных артерии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адено- и нейро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гипофиза собаки.</w:t>
      </w:r>
    </w:p>
    <w:p w:rsid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0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Целью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нашего исследования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являлось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зуч</w:t>
      </w:r>
      <w:r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гипофизарны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артерии </w:t>
      </w:r>
      <w:r>
        <w:rPr>
          <w:rFonts w:ascii="Times New Roman" w:hAnsi="Times New Roman" w:cs="Times New Roman"/>
          <w:sz w:val="24"/>
          <w:szCs w:val="24"/>
          <w:lang w:val="kk-KZ"/>
        </w:rPr>
        <w:t>собаки.</w:t>
      </w:r>
    </w:p>
    <w:p w:rsid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В исследовании использовались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следующие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методы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: 1 -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7402" w:rsidRPr="00227402">
        <w:rPr>
          <w:rFonts w:ascii="Times New Roman" w:hAnsi="Times New Roman" w:cs="Times New Roman"/>
          <w:sz w:val="24"/>
          <w:szCs w:val="24"/>
          <w:lang w:val="kk-KZ"/>
        </w:rPr>
        <w:t xml:space="preserve">микроанатомическое </w:t>
      </w:r>
      <w:r>
        <w:rPr>
          <w:rFonts w:ascii="Times New Roman" w:hAnsi="Times New Roman" w:cs="Times New Roman"/>
          <w:sz w:val="24"/>
          <w:szCs w:val="24"/>
          <w:lang w:val="kk-KZ"/>
        </w:rPr>
        <w:t>препарирование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, 2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морфометри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и;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3 - 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инъекци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кровеносных сосудов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; 4 –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стеклографи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и;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5 - 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распилы замороженных препаратов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6 -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 xml:space="preserve"> стати</w:t>
      </w:r>
      <w:r w:rsidR="007B0050">
        <w:rPr>
          <w:rFonts w:ascii="Times New Roman" w:hAnsi="Times New Roman" w:cs="Times New Roman"/>
          <w:sz w:val="24"/>
          <w:szCs w:val="24"/>
          <w:lang w:val="kk-KZ"/>
        </w:rPr>
        <w:t>сти</w:t>
      </w:r>
      <w:r w:rsidR="00227402">
        <w:rPr>
          <w:rFonts w:ascii="Times New Roman" w:hAnsi="Times New Roman" w:cs="Times New Roman"/>
          <w:sz w:val="24"/>
          <w:szCs w:val="24"/>
          <w:lang w:val="kk-KZ"/>
        </w:rPr>
        <w:t>ческая обработка</w:t>
      </w:r>
      <w:r w:rsidR="007B0050" w:rsidRPr="007B00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0050">
        <w:rPr>
          <w:rFonts w:ascii="Times New Roman" w:hAnsi="Times New Roman" w:cs="Times New Roman"/>
          <w:sz w:val="24"/>
          <w:szCs w:val="24"/>
          <w:lang w:val="kk-KZ"/>
        </w:rPr>
        <w:t>полученного материала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B00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53F3A" w:rsidRP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нейрогипофиза собаки кровоснабжается вентральными гипофизарными артериями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143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Вентральные гипофизарные артерии диаметром 0,35-0,40 мм по одной с каждой стороны отходят от медиальной полуокружности внутренней сонной артерии на уровне дна турецкого седла. Большая часть вентральной гипофизарной артерий расположено в полости пещеристого синуса. В полости кавернозного синуса артерия всегда связана соединительными перемычками с его медиальной стенкой. По своему ходу артерия пересекает отводящий нерв, который лежит выше нее. Распологаясь </w:t>
      </w:r>
      <w:r w:rsidR="006143CB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6143CB"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слое жировой клетчатки вокруг гипофиза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вентральные гипофизарные артерии дают боковые ветки (до 0,08-0,10 мм в диаметре) к твердой мозговой оболочке выстилающие ямку турецкого седла и образующие стенки кавернозных и  межкавернозных пазух и подходят к нижне-боковой поверхности капсулы гипофиза. Каждая из вентральных гипофизарных артерии подойдя к гипофизу делится на две артериальные веточки диаметрами 0,03-0,05 мм, расходящиеся краниально и каудально на бороздке разграничивающие аденогипофиз и нейрогипофиз. Эти артериальные веточки анастомозируя с аналогичными ветвями противоположной стороны образуют «вентральное артериальное анастомотическое кольца гипофиза». Ветви «вентрального артериального анастомотического кольца гипофиза» </w:t>
      </w:r>
      <w:r w:rsidR="006143CB">
        <w:rPr>
          <w:rFonts w:ascii="Times New Roman" w:hAnsi="Times New Roman" w:cs="Times New Roman"/>
          <w:sz w:val="24"/>
          <w:szCs w:val="24"/>
          <w:lang w:val="kk-KZ"/>
        </w:rPr>
        <w:t>делятся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на две группы: несколько тонких (диаметрами 0,01-0,005 мм) извитых артериальных веточек проникают в капсулу нейрогипофиза и погружаются в толщу этой доли гипофиза. Артериальные веточки проникшие в главную заднюю часть нейрогипофиза, ве</w:t>
      </w:r>
      <w:r w:rsidR="006143C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вятся до капилляров или в переферических слоях задней доли, некоторые веточки дугообразно изгибаясь анастомозирует между собой. Далее артериальные веточки разветвляясь по рассыпному типу на веточки 3-4 порядков переходят в капилляры, которые образуют в нейрогипофизе густую мелкопетлистую трехмерную сеть.</w:t>
      </w:r>
    </w:p>
    <w:p w:rsidR="00853F3A" w:rsidRP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Одна из крупных ветвей «вентрального артериального анастомотического кольца гипофиза» отдав более мелкие веточки в нейрогипофиз продолжает свой ход рострально и вверх. В толстой прослойке жировой клетчатки на границе между аденогипофизом и инфундибулярной частью нейрогипофиза, где анастомозируют с «вожжевой» или «трабекулярной артерией», а также «длинной артерии стебля» из системы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>дорсальных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гипофизарных артерии собаки.</w:t>
      </w:r>
    </w:p>
    <w:p w:rsidR="00853F3A" w:rsidRP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На исследованных препаратах аденогипофиз собаки кровоснабжается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дорсальными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гипофизарными артериями.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Дорсальные гипофизарные артерии подразделяются на ростральные и каудальные.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Ростральные гипофизарные артерии чаще всего в количестве двух (90%), реже одной (70%) с каждой стороны отходили от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lastRenderedPageBreak/>
        <w:t>мозговой части ВСА. Отмечаются варианты ходы, размеров и распределения ветвей этой артерии.</w:t>
      </w:r>
    </w:p>
    <w:p w:rsidR="00853F3A" w:rsidRP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sz w:val="24"/>
          <w:szCs w:val="24"/>
          <w:lang w:val="kk-KZ"/>
        </w:rPr>
        <w:t>В 52,3% наблюдении ростральные гипофизарные артерии справа 0,24±0,01 мм, слева 0,25±0,01 мм по одной с каждой стороны отходят от ВСА диаметром справа 1,07±0,01мм, слева 0,10±0,01 мм.</w:t>
      </w:r>
    </w:p>
    <w:p w:rsidR="00853F3A" w:rsidRP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sz w:val="24"/>
          <w:szCs w:val="24"/>
          <w:lang w:val="kk-KZ"/>
        </w:rPr>
        <w:t>Левая и правая ростральны</w:t>
      </w:r>
      <w:r w:rsidR="000B6FA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гипофизарны</w:t>
      </w:r>
      <w:r w:rsidR="000B6FA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артерий, отходящие от ВСА идут вперед по передно-боковой поверхности серого бугра гипоталамуса. Подходя к срединному возвышению, левая и правая ростральные гипофизарные артерии делятс</w:t>
      </w:r>
      <w:r w:rsidR="000B6FA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на веточки ІІ порядка, которые подходят к срединному возвышению и вееробразно распадаются на ветви ІІІ порядка, переходя в аретриолы уходят в глубь срединного возвышения и туберальной части гипофиза собаки. Каудально расположенные веточки ІІ порядка ростральных гипофизарных артерий не распадаются на ветви ІІІ-го порядка, а направляются вдоль срединного возвышения и проникают сначала в воронковую часть, а затем в заднюю долю гипофиза. В этой области гипофиза они принимают участие в образовании капиллярной сети. У основания воронки гипофиза правые и левые ростральные гипофизарные артерии участвуют в образовании «дорсального артериального анастомотического кольца гипофиза».</w:t>
      </w:r>
    </w:p>
    <w:p w:rsidR="00853F3A" w:rsidRPr="00853F3A" w:rsidRDefault="00E25BF5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Каудальные г</w:t>
      </w:r>
      <w:r w:rsidR="00853F3A" w:rsidRPr="00853F3A">
        <w:rPr>
          <w:rFonts w:ascii="Times New Roman" w:hAnsi="Times New Roman" w:cs="Times New Roman"/>
          <w:sz w:val="24"/>
          <w:szCs w:val="24"/>
          <w:lang w:val="kk-KZ"/>
        </w:rPr>
        <w:t>ипофизарные артерии берут начало от передней 2/3 задней соединительной артерии. На исследованных препаратах количество вышеуказанных артерии непостоянно. Наиболее часто (60 случаев) из 80 с каждой стороны от ЗСА отходили по 3 артерии. В 15 случаях по 2 каудальных гипофизарных артерии с каждой стороны, в 5 наблюдениях по 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F3A" w:rsidRPr="00853F3A">
        <w:rPr>
          <w:rFonts w:ascii="Times New Roman" w:hAnsi="Times New Roman" w:cs="Times New Roman"/>
          <w:sz w:val="24"/>
          <w:szCs w:val="24"/>
          <w:lang w:val="kk-KZ"/>
        </w:rPr>
        <w:t>Диаметр каудальных гипофизарных артерии на уровне отхождения от ЗСА варирует от 0,05 до 0,15 мм.</w:t>
      </w:r>
    </w:p>
    <w:p w:rsidR="00853F3A" w:rsidRDefault="00853F3A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Ростральные и каудальные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дорсальные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гипофизарные артерии собаки свободно идут к основанию воронк</w:t>
      </w:r>
      <w:r w:rsidR="000B6FA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 гипофиза и покрыты лишь паутинной оболочкой. У основания серого бугра ростральные гипофизарные артерии собаки распадаются не мелкие веточки, чаще в 80% наблюдений по рассыпному типу и 20% случаях по смешанному типу формируя капиллярную сеть на передней и задней поверхности серого бугра, вентральной поверхности хиазмы и гипоталамуса. Каудальные гипофизарные артерии, после многократного деления, образуют капиллярную сеть в туберальной части аденогипофиза и вороночной части нейрогипофиза.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более крупные ветви ростральных и каудальных 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дорсальных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гипофизарных артерии участвуют в формировании области воронки гипофиза «дорсального артериального анастомотического кольца гипофиза».</w:t>
      </w:r>
      <w:r w:rsidR="00E25B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3F3A">
        <w:rPr>
          <w:rFonts w:ascii="Times New Roman" w:hAnsi="Times New Roman" w:cs="Times New Roman"/>
          <w:sz w:val="24"/>
          <w:szCs w:val="24"/>
          <w:lang w:val="kk-KZ"/>
        </w:rPr>
        <w:t>Выше отмеченные анастомозы играют важную роль в коллатеральном кровообращении между каротидными системами правой и левой стороны мозга.</w:t>
      </w:r>
    </w:p>
    <w:p w:rsidR="008474C8" w:rsidRDefault="008474C8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74C8" w:rsidRPr="005A2A9A" w:rsidRDefault="008474C8" w:rsidP="00853F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Литература: </w:t>
      </w:r>
    </w:p>
    <w:p w:rsidR="008474C8" w:rsidRDefault="008474C8" w:rsidP="008474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Хромов Б.М.,</w:t>
      </w:r>
      <w:r w:rsidR="00206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Короткевич Н.С., Павлова А.С., Пояркова М.С., Шейко В.З. Анатомия собаки. Изд. «Наука», Л., 1972.</w:t>
      </w:r>
      <w:r w:rsidR="00206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-232 с.</w:t>
      </w:r>
    </w:p>
    <w:p w:rsidR="008474C8" w:rsidRDefault="008474C8" w:rsidP="008474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Акаевский А.И. Анатомия домашних животных., М.1968.</w:t>
      </w:r>
    </w:p>
    <w:p w:rsidR="008474C8" w:rsidRDefault="008474C8" w:rsidP="008474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Демкив Б.Ф. Кровоснабжение гипофиза и гипоталамической области в норме и в условиях окольного кровообращения.//Тезисы докладов І конференции морфологов респ. Ср. Азии и Казахстана, Сталинабад, 1979.</w:t>
      </w:r>
      <w:r w:rsidR="00206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-110-111 с.</w:t>
      </w:r>
    </w:p>
    <w:p w:rsidR="008474C8" w:rsidRPr="008474C8" w:rsidRDefault="008474C8" w:rsidP="008474C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8474C8" w:rsidRPr="008474C8" w:rsidSect="006143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7383"/>
    <w:multiLevelType w:val="hybridMultilevel"/>
    <w:tmpl w:val="119CFD84"/>
    <w:lvl w:ilvl="0" w:tplc="110EA2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C0AE8"/>
    <w:multiLevelType w:val="hybridMultilevel"/>
    <w:tmpl w:val="6DB8B8F6"/>
    <w:lvl w:ilvl="0" w:tplc="8A52F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3F3A"/>
    <w:rsid w:val="000462E7"/>
    <w:rsid w:val="000B6FA2"/>
    <w:rsid w:val="0020658B"/>
    <w:rsid w:val="00227402"/>
    <w:rsid w:val="002D2F70"/>
    <w:rsid w:val="005A2A9A"/>
    <w:rsid w:val="005B6E6B"/>
    <w:rsid w:val="006143CB"/>
    <w:rsid w:val="006F148F"/>
    <w:rsid w:val="007B0050"/>
    <w:rsid w:val="0082157D"/>
    <w:rsid w:val="008474C8"/>
    <w:rsid w:val="00853F3A"/>
    <w:rsid w:val="00890412"/>
    <w:rsid w:val="0093203F"/>
    <w:rsid w:val="00A77A66"/>
    <w:rsid w:val="00CD33E7"/>
    <w:rsid w:val="00CD4B4F"/>
    <w:rsid w:val="00E2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3A"/>
    <w:pPr>
      <w:ind w:left="720"/>
      <w:contextualSpacing/>
    </w:pPr>
  </w:style>
  <w:style w:type="table" w:styleId="a4">
    <w:name w:val="Table Grid"/>
    <w:basedOn w:val="a1"/>
    <w:uiPriority w:val="59"/>
    <w:rsid w:val="0085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Владелец</cp:lastModifiedBy>
  <cp:revision>10</cp:revision>
  <dcterms:created xsi:type="dcterms:W3CDTF">2011-11-22T08:38:00Z</dcterms:created>
  <dcterms:modified xsi:type="dcterms:W3CDTF">2011-12-01T06:00:00Z</dcterms:modified>
</cp:coreProperties>
</file>