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10" w:rsidRPr="003A064A" w:rsidRDefault="00743D10" w:rsidP="0074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A">
        <w:rPr>
          <w:rFonts w:ascii="Times New Roman" w:hAnsi="Times New Roman" w:cs="Times New Roman"/>
          <w:b/>
          <w:sz w:val="28"/>
          <w:szCs w:val="28"/>
        </w:rPr>
        <w:t>ВЛИЯНИЕ МИКРОЭЛЕМЕТНОГО СОСТАВА ПОТРЕБЛЯЕМОЙ ВОДЫ НА ЦИТОАРХИТЕКТОНИКУ РЕГИОНАРНОГО МЕЗЕНТЕРИАЛЬНОГО ЛИМФАТИЧЕСКОГО УЗЛА.</w:t>
      </w:r>
    </w:p>
    <w:p w:rsidR="00743D10" w:rsidRPr="003A064A" w:rsidRDefault="00743D10" w:rsidP="0074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64A">
        <w:rPr>
          <w:rFonts w:ascii="Times New Roman" w:hAnsi="Times New Roman" w:cs="Times New Roman"/>
          <w:b/>
          <w:sz w:val="28"/>
          <w:szCs w:val="28"/>
        </w:rPr>
        <w:t>Елясин</w:t>
      </w:r>
      <w:proofErr w:type="spellEnd"/>
      <w:r w:rsidRPr="003A064A">
        <w:rPr>
          <w:rFonts w:ascii="Times New Roman" w:hAnsi="Times New Roman" w:cs="Times New Roman"/>
          <w:b/>
          <w:sz w:val="28"/>
          <w:szCs w:val="28"/>
        </w:rPr>
        <w:t xml:space="preserve"> П.А., </w:t>
      </w:r>
      <w:proofErr w:type="spellStart"/>
      <w:r w:rsidRPr="003A064A">
        <w:rPr>
          <w:rFonts w:ascii="Times New Roman" w:hAnsi="Times New Roman" w:cs="Times New Roman"/>
          <w:b/>
          <w:sz w:val="28"/>
          <w:szCs w:val="28"/>
        </w:rPr>
        <w:t>Голубева</w:t>
      </w:r>
      <w:proofErr w:type="spellEnd"/>
      <w:r w:rsidRPr="003A064A">
        <w:rPr>
          <w:rFonts w:ascii="Times New Roman" w:hAnsi="Times New Roman" w:cs="Times New Roman"/>
          <w:b/>
          <w:sz w:val="28"/>
          <w:szCs w:val="28"/>
        </w:rPr>
        <w:t xml:space="preserve"> И.А., </w:t>
      </w:r>
      <w:proofErr w:type="spellStart"/>
      <w:r w:rsidRPr="003A064A">
        <w:rPr>
          <w:rFonts w:ascii="Times New Roman" w:hAnsi="Times New Roman" w:cs="Times New Roman"/>
          <w:b/>
          <w:sz w:val="28"/>
          <w:szCs w:val="28"/>
        </w:rPr>
        <w:t>Машак</w:t>
      </w:r>
      <w:proofErr w:type="spellEnd"/>
      <w:r w:rsidRPr="003A064A">
        <w:rPr>
          <w:rFonts w:ascii="Times New Roman" w:hAnsi="Times New Roman" w:cs="Times New Roman"/>
          <w:b/>
          <w:sz w:val="28"/>
          <w:szCs w:val="28"/>
        </w:rPr>
        <w:t xml:space="preserve"> А.Н., Головнев В.А.</w:t>
      </w:r>
    </w:p>
    <w:p w:rsidR="00743D10" w:rsidRPr="003A064A" w:rsidRDefault="00743D10" w:rsidP="0074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A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медицинский университет, кафедра анатомии человека, г. Новосибирск, Россия.</w:t>
      </w:r>
    </w:p>
    <w:p w:rsidR="00743D10" w:rsidRPr="003A064A" w:rsidRDefault="00743D10" w:rsidP="00743D1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4A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3A064A">
        <w:rPr>
          <w:rFonts w:ascii="Times New Roman" w:hAnsi="Times New Roman" w:cs="Times New Roman"/>
          <w:sz w:val="28"/>
          <w:szCs w:val="28"/>
        </w:rPr>
        <w:t xml:space="preserve"> Лимфатический узел - это сложный полифункциональный орган. Он включен в лимфатическое русло и, являясь частью регионарного лимфатического аппарата, выполняет комплексную функцию тканевого дренажа и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интракорпоральной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лимфодетоксикации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[3, 4]. Одним из направлений научно-исследовательских работ, ведущихся под руководством академика Ю.И. Бородина, является изучение роли лимфатической системы в регуляции водного гомеостаза организма [2].</w:t>
      </w:r>
    </w:p>
    <w:p w:rsidR="00743D10" w:rsidRPr="003A064A" w:rsidRDefault="00743D10" w:rsidP="00743D10">
      <w:pPr>
        <w:ind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A064A">
        <w:rPr>
          <w:rFonts w:ascii="Times New Roman" w:eastAsia="MS Mincho" w:hAnsi="Times New Roman" w:cs="Times New Roman"/>
          <w:b/>
          <w:sz w:val="28"/>
          <w:szCs w:val="28"/>
        </w:rPr>
        <w:t xml:space="preserve">Цель исследования. </w:t>
      </w:r>
      <w:r w:rsidRPr="003A064A">
        <w:rPr>
          <w:rFonts w:ascii="Times New Roman" w:eastAsia="MS Mincho" w:hAnsi="Times New Roman" w:cs="Times New Roman"/>
          <w:sz w:val="28"/>
          <w:szCs w:val="28"/>
        </w:rPr>
        <w:t xml:space="preserve">Изучить изменения клеточного состава регионального </w:t>
      </w:r>
      <w:proofErr w:type="spellStart"/>
      <w:r w:rsidRPr="003A064A">
        <w:rPr>
          <w:rFonts w:ascii="Times New Roman" w:eastAsia="MS Mincho" w:hAnsi="Times New Roman" w:cs="Times New Roman"/>
          <w:sz w:val="28"/>
          <w:szCs w:val="28"/>
        </w:rPr>
        <w:t>мезентериального</w:t>
      </w:r>
      <w:proofErr w:type="spellEnd"/>
      <w:r w:rsidRPr="003A064A">
        <w:rPr>
          <w:rFonts w:ascii="Times New Roman" w:eastAsia="MS Mincho" w:hAnsi="Times New Roman" w:cs="Times New Roman"/>
          <w:sz w:val="28"/>
          <w:szCs w:val="28"/>
        </w:rPr>
        <w:t xml:space="preserve"> лимфатического узла при потреблении вод Новосибирской области разного минерального состава.</w:t>
      </w:r>
    </w:p>
    <w:p w:rsidR="00743D10" w:rsidRPr="003A064A" w:rsidRDefault="00743D10" w:rsidP="00743D1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4A">
        <w:rPr>
          <w:rFonts w:ascii="Times New Roman" w:eastAsia="MS Mincho" w:hAnsi="Times New Roman" w:cs="Times New Roman"/>
          <w:b/>
          <w:sz w:val="28"/>
          <w:szCs w:val="28"/>
        </w:rPr>
        <w:t>Материалы и методы исследования.</w:t>
      </w:r>
      <w:r w:rsidRPr="003A064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A064A">
        <w:rPr>
          <w:rFonts w:ascii="Times New Roman" w:hAnsi="Times New Roman" w:cs="Times New Roman"/>
          <w:sz w:val="28"/>
          <w:szCs w:val="28"/>
        </w:rPr>
        <w:t xml:space="preserve">В эксперименте использовали 50 белых крыс породы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Вистар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возрасте 3 мес., массой 230-</w:t>
      </w:r>
      <w:smartTag w:uri="urn:schemas-microsoft-com:office:smarttags" w:element="metricconverter">
        <w:smartTagPr>
          <w:attr w:name="ProductID" w:val="250 г"/>
        </w:smartTagPr>
        <w:r w:rsidRPr="003A064A">
          <w:rPr>
            <w:rFonts w:ascii="Times New Roman" w:hAnsi="Times New Roman" w:cs="Times New Roman"/>
            <w:sz w:val="28"/>
            <w:szCs w:val="28"/>
          </w:rPr>
          <w:t>250 г</w:t>
        </w:r>
      </w:smartTag>
      <w:r w:rsidRPr="003A064A">
        <w:rPr>
          <w:rFonts w:ascii="Times New Roman" w:hAnsi="Times New Roman" w:cs="Times New Roman"/>
          <w:sz w:val="28"/>
          <w:szCs w:val="28"/>
        </w:rPr>
        <w:t xml:space="preserve">. Животные были разделены на 5 групп (по 10 крыс). 1 группа (контроль) – получала водопроводную воду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района г. Новосибирска, 2 группа – воду из скважины Карасукского района; 3 группа – воду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Красноозерского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; 4 группа –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Маслянинского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и 5 группа – Татарского районов. Крысам, содержащимся в одинаковых условиях, находящимся на стандартном пищевом рационе, предлагалась исследуемая вода в свободном режиме питья в течение 60 суток. Полученный материал изучали с помощью световой микроскопии [1]. Статистическую обработку цифрового материала производили с использованием критерия Колмогорова-Смирнова [5].</w:t>
      </w:r>
    </w:p>
    <w:p w:rsidR="00743D10" w:rsidRPr="003A064A" w:rsidRDefault="00743D10" w:rsidP="00743D1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4A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исследования. </w:t>
      </w:r>
      <w:r w:rsidRPr="003A064A">
        <w:rPr>
          <w:rFonts w:ascii="Times New Roman" w:hAnsi="Times New Roman" w:cs="Times New Roman"/>
          <w:sz w:val="28"/>
          <w:szCs w:val="28"/>
        </w:rPr>
        <w:t xml:space="preserve">После употребления воды Карасукского района в центре размножения лимфоидного узелка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мезентериального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лимфоузла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по сравнению с контролем, снизилось количество клеток в 1,51 раза, за счет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иммунобластов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1,44 раза, средних лимфоцитов в 1,49 раза, макрофагов в 1,77 раза, ретикулярных клеток в 2,13 раза, погибших клеток в 1,89 раза,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митотически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делящихся клеток в 2,27 раза, 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2,27 раза. В корковом плато снизилось количество клеток в 3,01 раза по сравнению с группой контроля, за счет средних лимфоцитов в 2,19 раза, малых лимфоцитов в 2,98 раза. Снизилось количество  макрофагов в 3,47 </w:t>
      </w:r>
      <w:r w:rsidRPr="003A064A">
        <w:rPr>
          <w:rFonts w:ascii="Times New Roman" w:hAnsi="Times New Roman" w:cs="Times New Roman"/>
          <w:sz w:val="28"/>
          <w:szCs w:val="28"/>
        </w:rPr>
        <w:lastRenderedPageBreak/>
        <w:t xml:space="preserve">раза, ретикулярных клеток в 3,68 раза, погибших клеток в 3,2 раза по сравнению с контролем. В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паракортикальной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зоне в сравнении с контролем увеличилось количество ретикулярных клеток в 2,2 раза, 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1,73 раза, эозинофилов в 1,85 раза, при этом снизилось количество погибших клеток в 1,96 раза. В мозговых синусах в сравнении с первой группой увеличилось количество клеток в 1,47 раза, средних лимфоцитов в 1,65 раза, малых лимфоцитов в 1,51 раза, ретикулярных клеток в 1,62 раза.</w:t>
      </w:r>
    </w:p>
    <w:p w:rsidR="00743D10" w:rsidRPr="003A064A" w:rsidRDefault="00743D10" w:rsidP="00743D1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4A">
        <w:rPr>
          <w:rFonts w:ascii="Times New Roman" w:hAnsi="Times New Roman" w:cs="Times New Roman"/>
          <w:sz w:val="28"/>
          <w:szCs w:val="28"/>
        </w:rPr>
        <w:t xml:space="preserve">После длительного употребления воды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Красноозерского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района по сравнению с контролем в центре размножения лимфоидного узелка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мезентериального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лимфоузла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увеличилось количество клеток в 4,39 раза. </w:t>
      </w:r>
    </w:p>
    <w:p w:rsidR="00743D10" w:rsidRPr="003A064A" w:rsidRDefault="00743D10" w:rsidP="00743D1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4A">
        <w:rPr>
          <w:rFonts w:ascii="Times New Roman" w:hAnsi="Times New Roman" w:cs="Times New Roman"/>
          <w:sz w:val="28"/>
          <w:szCs w:val="28"/>
        </w:rPr>
        <w:t xml:space="preserve">Повысилось количество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иммунобластов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7,9 раза, средних лимфоцитов в 3,88 раза, малых – 3,44 раза, макрофагов в 5,25 раза, ретикулярных клеток в 3 раза, погибших клеток в 2,6 раза, клеток с фигурами митозов в 9,12 раза, 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1,96 раза. В корковом плато увеличилось количество средних лимфоцитов в 4,42 раза, макрофагов в 1,95 раза. В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паракортикальной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зоне в сравнении с контролем увеличилось количество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иммунобластов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1,49 раза, средних лимфоцитов в 1,48 раза, снизилось количество погибших клеток в 1,42 раза и 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1,87 раза. В мякотных тяжах повысилось количество макрофагов в 1,47 раза и снизилось количество ретикулярных клеток в 1,46 раза.  В мозговых синусах в сравнении с контролем увеличилось количество тучных клеток в 4,09 раза и макрофагов в 2,16 раза. Снизилось количество эозинофилов в 2,46 раза и погибших клеток в 2,96 раза. </w:t>
      </w:r>
    </w:p>
    <w:p w:rsidR="00743D10" w:rsidRPr="003A064A" w:rsidRDefault="00743D10" w:rsidP="00743D1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4A">
        <w:rPr>
          <w:rFonts w:ascii="Times New Roman" w:hAnsi="Times New Roman" w:cs="Times New Roman"/>
          <w:sz w:val="28"/>
          <w:szCs w:val="28"/>
        </w:rPr>
        <w:t xml:space="preserve">В группе крыс, пивших воду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Маслянинского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района, в центре размножения лимфоидного узелка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мезентериального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лимфатического узла снизилось количество ретикулярных клеток в 1,54 раза и незрелых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1,66 раза, увеличилось количество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митотически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делящихся клеток в 1,63 раза по сравнению с контролем. В корковом плато снизилось количество ретикулярных клеток в 1,55 раза, 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1,87 раза и незрелых - в 1,42 раза. В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паракортикальной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зоне по сравнению с первой группой снизилось количество клеток в 1,51 раза,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иммунобластов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2,05 раза, средних лимфоцитов - в 1,63 раза, малых лимфоцитов - в 1,5 раза, макрофагов - в 1,36 раза, погибших клеток - в 1,78 раза. В мякотных тяжах снизилось количество клеток в 1,84 раза,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иммунобластов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1,74 раза, малых лимфоцитов - в 1,88 раза, ретикулярных клеток - в 2,14 раза,  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1,91 раза и незрелых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1,7 раза по сравнению с контролем. В мозговых синусах по сравнению с контролем увеличилось </w:t>
      </w:r>
      <w:r w:rsidRPr="003A064A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клеток в 1,46 раза,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иммунобластов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4,18 раза, средних лимфоцитов - в 1,45 раза, малых лимфоцитов - в 1,44 раза, макрофагов - в 1,68 раза, эозинофилов - в 2,5 раза, тучных клеток - в 1,44 раза, 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2,5 раза и незрелых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1,59 раза. </w:t>
      </w:r>
    </w:p>
    <w:p w:rsidR="00743D10" w:rsidRPr="003A064A" w:rsidRDefault="00743D10" w:rsidP="00743D1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4A">
        <w:rPr>
          <w:rFonts w:ascii="Times New Roman" w:hAnsi="Times New Roman" w:cs="Times New Roman"/>
          <w:sz w:val="28"/>
          <w:szCs w:val="28"/>
        </w:rPr>
        <w:t xml:space="preserve">После длительного употребления воды Татарского района в центре размножения лимфоидного узелка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мезентериального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лимфоузла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снизилось количество клеток в 1,34 раза, средних лимфоцитов - в 1,37 раза, малых лимфоцитов - в 1,32 раза, 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1,5 раза. В корковом плато, в сравнении с контролем, снизилось количество клеток в 2,24 раза, средних лимфоцитов - в 1,94 раза, малых лимфоцитов - в 2,23 раза, макрофагов - в 2,16 раза, ретикулярных клеток - в 2,95 раза, погибших клеток - в 1,75 раза, 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3,13 раза, незрелых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4 раза. В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паракортикальной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зоне увеличилось количество клеток в 2,48 раза. Повысилось количество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иммунобластов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2,44 раза, средних лимфоцитов - в 2,42 раза, малых лимфоцитов - в 2,49 раза, макрофагов - в 2,56 раза, ретикулярных клеток - в 2,63 раза, 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4,49 раза, эозинофилов - в 2 раза по сравнению с контролем. В мякотных тяжах снизилось количество клеток в 1,92 раза,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иммунобластов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2,13 раза, средних лимфоцитов - в 2,37 раза, малых лимфоцитов - в 1,99 раза, макрофагов - в 1,85 раза, ретикулярных клеток - в 1,86 раза, 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1,91 раза и незрелых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- в 1,6 раза, погибших клеток - в 2,04 раза, клеток с фигурами митозов - в 1,67 раза по сравнению с контролем. В мозговых синусах снизилось количество незрелых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1,84 раза по сравнению с контролем.</w:t>
      </w:r>
    </w:p>
    <w:p w:rsidR="00743D10" w:rsidRPr="003A064A" w:rsidRDefault="00743D10" w:rsidP="00743D1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4A">
        <w:rPr>
          <w:rFonts w:ascii="Times New Roman" w:hAnsi="Times New Roman" w:cs="Times New Roman"/>
          <w:b/>
          <w:sz w:val="28"/>
          <w:szCs w:val="28"/>
        </w:rPr>
        <w:t xml:space="preserve">Обсуждение и выводы. </w:t>
      </w:r>
      <w:r w:rsidRPr="003A064A">
        <w:rPr>
          <w:rFonts w:ascii="Times New Roman" w:hAnsi="Times New Roman" w:cs="Times New Roman"/>
          <w:sz w:val="28"/>
          <w:szCs w:val="28"/>
        </w:rPr>
        <w:t xml:space="preserve">Во 2 группе отмечено снижение как общего количества клеток, так и отдельных клеточных популяций во всех функциональных зонах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лимфоузла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, кроме мозговых синусов, где, напротив, мы видим увеличение количества клеток. Это свидетельствует в пользу активации дренажной функции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лимфоузла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, что связано, по-видимому, с повышенным количеством микроэлемента железа (в природной воде Карасукского района содержание железа превышает норму в 3,5 раза). В 3 группе максимально из всех экспериментальных групп повысилось количество всех клеток в корковом веществе. Мы видим признаки макрофагальной активности, выраженной пролиферации: значительное увеличение количества клеток с фигурами митозов,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иммунобластов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, средних и малых лимфоцитов, снижение количества погибших клеток, что является морфологическими признаками активации как гуморального, так и клеточного иммунитета. В воде из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Красноозерского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района превышено </w:t>
      </w:r>
      <w:r w:rsidRPr="003A064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магния в 5 раз, марганца в 5,4 раза, железа в 1,75 раза, превышает норму мутность и жесткость воды, с чем мы и связываем выраженные цитологические изменения со стороны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в этой экспериментальной группе. В 4 группе мы видим явления застоя в дренажной системе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лимфоузла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, которая сначала, по-видимому, была активирована (снижение количества клеток в корковом веществе и мозговых синусах), а затем в мозговых синусах отмечено увеличение количества всех клеток. Мы связываем эти явления с повышенным содержанием марганца и магния в воде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Маслянинского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района, которые при всасывании являются антагонистами кальция, что ведет к снижению сократительной способности лимфатического узла. В воде Татарского района  превышено содержание магния в 1,5 раза, сульфатов, аммиака. Превышает норму количество сухого остатка. В 5 группе отмечены морфологические признаки активации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Т-клеточного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иммунитета в тимусзависимой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паракортикальной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зоне.</w:t>
      </w:r>
    </w:p>
    <w:p w:rsidR="00743D10" w:rsidRPr="003A064A" w:rsidRDefault="00743D10" w:rsidP="00743D1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64A">
        <w:rPr>
          <w:rFonts w:ascii="Times New Roman" w:hAnsi="Times New Roman" w:cs="Times New Roman"/>
          <w:sz w:val="28"/>
          <w:szCs w:val="28"/>
        </w:rPr>
        <w:t xml:space="preserve">Таким образом, состав потребляемой воды влияет на морфофункциональную организацию структур, связанных с водным обменом. Изменения минерального состава водной диеты для животных сопряжены с неспецифическими  структурными изменениями регионарного </w:t>
      </w:r>
      <w:proofErr w:type="spellStart"/>
      <w:r w:rsidRPr="003A064A">
        <w:rPr>
          <w:rFonts w:ascii="Times New Roman" w:hAnsi="Times New Roman" w:cs="Times New Roman"/>
          <w:sz w:val="28"/>
          <w:szCs w:val="28"/>
        </w:rPr>
        <w:t>мезентериального</w:t>
      </w:r>
      <w:proofErr w:type="spellEnd"/>
      <w:r w:rsidRPr="003A064A">
        <w:rPr>
          <w:rFonts w:ascii="Times New Roman" w:hAnsi="Times New Roman" w:cs="Times New Roman"/>
          <w:sz w:val="28"/>
          <w:szCs w:val="28"/>
        </w:rPr>
        <w:t xml:space="preserve"> лимфатического узла, дополняемые специфическими, что согласуется с данными литературы [6, 7].</w:t>
      </w:r>
    </w:p>
    <w:p w:rsidR="00743D10" w:rsidRPr="003A064A" w:rsidRDefault="00743D10" w:rsidP="00743D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4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43D10" w:rsidRPr="003A064A" w:rsidRDefault="00743D10" w:rsidP="00743D1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3A064A">
        <w:rPr>
          <w:sz w:val="28"/>
          <w:szCs w:val="28"/>
        </w:rPr>
        <w:t>Автандилов</w:t>
      </w:r>
      <w:proofErr w:type="spellEnd"/>
      <w:r w:rsidRPr="003A064A">
        <w:rPr>
          <w:sz w:val="28"/>
          <w:szCs w:val="28"/>
        </w:rPr>
        <w:t xml:space="preserve"> Г.Г. Основы количественной патологической анатомии. –</w:t>
      </w:r>
      <w:proofErr w:type="spellStart"/>
      <w:r w:rsidRPr="003A064A">
        <w:rPr>
          <w:sz w:val="28"/>
          <w:szCs w:val="28"/>
        </w:rPr>
        <w:t>М.:Медицина</w:t>
      </w:r>
      <w:proofErr w:type="spellEnd"/>
      <w:r w:rsidRPr="003A064A">
        <w:rPr>
          <w:sz w:val="28"/>
          <w:szCs w:val="28"/>
        </w:rPr>
        <w:t>. -2002. -240 с.</w:t>
      </w:r>
    </w:p>
    <w:p w:rsidR="00743D10" w:rsidRPr="003A064A" w:rsidRDefault="00743D10" w:rsidP="00743D1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064A">
        <w:rPr>
          <w:sz w:val="28"/>
          <w:szCs w:val="28"/>
        </w:rPr>
        <w:t xml:space="preserve">Бородин Ю.И. Влияние длительного потребления воды с повышенным содержанием ионов кальция и магния на структурную организацию стенки тонкой кишки и лимфоидных органов/Ю.И. Бородин, И.А. </w:t>
      </w:r>
      <w:proofErr w:type="spellStart"/>
      <w:r w:rsidRPr="003A064A">
        <w:rPr>
          <w:sz w:val="28"/>
          <w:szCs w:val="28"/>
        </w:rPr>
        <w:t>Голубева</w:t>
      </w:r>
      <w:proofErr w:type="spellEnd"/>
      <w:r w:rsidRPr="003A064A">
        <w:rPr>
          <w:sz w:val="28"/>
          <w:szCs w:val="28"/>
        </w:rPr>
        <w:t>, О.Г. Маринкина. Бюллетень СО РАМН. –Новосибирск. -2004. -№1. –С. 141-146.</w:t>
      </w:r>
    </w:p>
    <w:p w:rsidR="00743D10" w:rsidRPr="003A064A" w:rsidRDefault="00743D10" w:rsidP="00743D1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064A">
        <w:rPr>
          <w:sz w:val="28"/>
          <w:szCs w:val="28"/>
        </w:rPr>
        <w:t xml:space="preserve">Бородин Ю.И. Регионарный лимфатический дренаж и </w:t>
      </w:r>
      <w:proofErr w:type="spellStart"/>
      <w:r w:rsidRPr="003A064A">
        <w:rPr>
          <w:sz w:val="28"/>
          <w:szCs w:val="28"/>
        </w:rPr>
        <w:t>лимфодетоксикация</w:t>
      </w:r>
      <w:proofErr w:type="spellEnd"/>
      <w:r w:rsidRPr="003A064A">
        <w:rPr>
          <w:sz w:val="28"/>
          <w:szCs w:val="28"/>
        </w:rPr>
        <w:t xml:space="preserve"> // Морфология. -2005. –Т. 128. -№4. –С. 25-28.</w:t>
      </w:r>
    </w:p>
    <w:p w:rsidR="00743D10" w:rsidRPr="003A064A" w:rsidRDefault="00743D10" w:rsidP="00743D1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064A">
        <w:rPr>
          <w:sz w:val="28"/>
          <w:szCs w:val="28"/>
        </w:rPr>
        <w:t xml:space="preserve">Бородин Ю.И. Лимфатическая система и водный гомеостаз / Ю. И. Бородин, И. А. </w:t>
      </w:r>
      <w:proofErr w:type="spellStart"/>
      <w:r w:rsidRPr="003A064A">
        <w:rPr>
          <w:sz w:val="28"/>
          <w:szCs w:val="28"/>
        </w:rPr>
        <w:t>Голубева</w:t>
      </w:r>
      <w:proofErr w:type="spellEnd"/>
      <w:r w:rsidRPr="003A064A">
        <w:rPr>
          <w:sz w:val="28"/>
          <w:szCs w:val="28"/>
        </w:rPr>
        <w:t xml:space="preserve">, А. Н. </w:t>
      </w:r>
      <w:proofErr w:type="spellStart"/>
      <w:r w:rsidRPr="003A064A">
        <w:rPr>
          <w:sz w:val="28"/>
          <w:szCs w:val="28"/>
        </w:rPr>
        <w:t>Машак</w:t>
      </w:r>
      <w:proofErr w:type="spellEnd"/>
      <w:r w:rsidRPr="003A064A">
        <w:rPr>
          <w:sz w:val="28"/>
          <w:szCs w:val="28"/>
        </w:rPr>
        <w:t xml:space="preserve"> // </w:t>
      </w:r>
      <w:hyperlink r:id="rId5" w:history="1">
        <w:r w:rsidRPr="003A064A">
          <w:rPr>
            <w:rStyle w:val="a4"/>
            <w:sz w:val="28"/>
            <w:szCs w:val="28"/>
          </w:rPr>
          <w:t>Морфология</w:t>
        </w:r>
      </w:hyperlink>
      <w:r w:rsidRPr="003A064A">
        <w:rPr>
          <w:sz w:val="28"/>
          <w:szCs w:val="28"/>
        </w:rPr>
        <w:t xml:space="preserve">  -2005. - </w:t>
      </w:r>
      <w:hyperlink r:id="rId6" w:history="1">
        <w:r w:rsidRPr="003A064A">
          <w:rPr>
            <w:rStyle w:val="a4"/>
            <w:sz w:val="28"/>
            <w:szCs w:val="28"/>
          </w:rPr>
          <w:t>Том127, -№ 4 . - С. 60-64</w:t>
        </w:r>
      </w:hyperlink>
      <w:r w:rsidRPr="003A064A">
        <w:rPr>
          <w:sz w:val="28"/>
          <w:szCs w:val="28"/>
        </w:rPr>
        <w:t xml:space="preserve">. </w:t>
      </w:r>
    </w:p>
    <w:p w:rsidR="00743D10" w:rsidRPr="003A064A" w:rsidRDefault="00743D10" w:rsidP="00743D1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064A">
        <w:rPr>
          <w:sz w:val="28"/>
          <w:szCs w:val="28"/>
        </w:rPr>
        <w:t xml:space="preserve">Зайцев В.М.Прикладная медицинская статистика/В.М. Зайцев, В.Г. </w:t>
      </w:r>
      <w:proofErr w:type="spellStart"/>
      <w:r w:rsidRPr="003A064A">
        <w:rPr>
          <w:sz w:val="28"/>
          <w:szCs w:val="28"/>
        </w:rPr>
        <w:t>Лифляндский</w:t>
      </w:r>
      <w:proofErr w:type="spellEnd"/>
      <w:r w:rsidRPr="003A064A">
        <w:rPr>
          <w:sz w:val="28"/>
          <w:szCs w:val="28"/>
        </w:rPr>
        <w:t>, В.И. Маринкин. -</w:t>
      </w:r>
      <w:proofErr w:type="spellStart"/>
      <w:r w:rsidRPr="003A064A">
        <w:rPr>
          <w:sz w:val="28"/>
          <w:szCs w:val="28"/>
        </w:rPr>
        <w:t>СПб.:Фолиант</w:t>
      </w:r>
      <w:proofErr w:type="spellEnd"/>
      <w:r w:rsidRPr="003A064A">
        <w:rPr>
          <w:sz w:val="28"/>
          <w:szCs w:val="28"/>
        </w:rPr>
        <w:t>. 2006. -432с.</w:t>
      </w:r>
    </w:p>
    <w:p w:rsidR="00743D10" w:rsidRPr="003A064A" w:rsidRDefault="00743D10" w:rsidP="00743D1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3A064A">
        <w:rPr>
          <w:sz w:val="28"/>
          <w:szCs w:val="28"/>
        </w:rPr>
        <w:t>Шатихин</w:t>
      </w:r>
      <w:proofErr w:type="spellEnd"/>
      <w:r w:rsidRPr="003A064A">
        <w:rPr>
          <w:sz w:val="28"/>
          <w:szCs w:val="28"/>
        </w:rPr>
        <w:t xml:space="preserve"> А.И. Влияние факторов среды на состояние системы иммунобиологического надзора / </w:t>
      </w:r>
      <w:proofErr w:type="spellStart"/>
      <w:r w:rsidRPr="003A064A">
        <w:rPr>
          <w:sz w:val="28"/>
          <w:szCs w:val="28"/>
        </w:rPr>
        <w:t>Шатихин</w:t>
      </w:r>
      <w:proofErr w:type="spellEnd"/>
      <w:r w:rsidRPr="003A064A">
        <w:rPr>
          <w:sz w:val="28"/>
          <w:szCs w:val="28"/>
        </w:rPr>
        <w:t xml:space="preserve"> А.И., </w:t>
      </w:r>
      <w:proofErr w:type="spellStart"/>
      <w:r w:rsidRPr="003A064A">
        <w:rPr>
          <w:sz w:val="28"/>
          <w:szCs w:val="28"/>
        </w:rPr>
        <w:t>Литвицкий</w:t>
      </w:r>
      <w:proofErr w:type="spellEnd"/>
      <w:r w:rsidRPr="003A064A">
        <w:rPr>
          <w:sz w:val="28"/>
          <w:szCs w:val="28"/>
        </w:rPr>
        <w:t xml:space="preserve"> П.Ф., </w:t>
      </w:r>
      <w:proofErr w:type="spellStart"/>
      <w:r w:rsidRPr="003A064A">
        <w:rPr>
          <w:sz w:val="28"/>
          <w:szCs w:val="28"/>
        </w:rPr>
        <w:t>Сурнакова</w:t>
      </w:r>
      <w:proofErr w:type="spellEnd"/>
      <w:r w:rsidRPr="003A064A">
        <w:rPr>
          <w:sz w:val="28"/>
          <w:szCs w:val="28"/>
        </w:rPr>
        <w:t xml:space="preserve"> Н.Е. и др. // Аллергология и иммунология. -2004. –Т.5, №2. –С. 285-288.</w:t>
      </w:r>
    </w:p>
    <w:p w:rsidR="00743D10" w:rsidRPr="003A064A" w:rsidRDefault="00743D10" w:rsidP="00743D1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en-US"/>
        </w:rPr>
      </w:pPr>
      <w:r w:rsidRPr="003A064A">
        <w:rPr>
          <w:sz w:val="28"/>
          <w:szCs w:val="28"/>
          <w:lang w:val="en-US"/>
        </w:rPr>
        <w:t xml:space="preserve">Systemic immunity-enchanting effects in healthy subjects following dietary </w:t>
      </w:r>
      <w:proofErr w:type="spellStart"/>
      <w:r w:rsidRPr="003A064A">
        <w:rPr>
          <w:sz w:val="28"/>
          <w:szCs w:val="28"/>
          <w:lang w:val="en-US"/>
        </w:rPr>
        <w:t>comsumption</w:t>
      </w:r>
      <w:proofErr w:type="spellEnd"/>
      <w:r w:rsidRPr="003A064A">
        <w:rPr>
          <w:sz w:val="28"/>
          <w:szCs w:val="28"/>
          <w:lang w:val="en-US"/>
        </w:rPr>
        <w:t xml:space="preserve"> of the lactic acid bacterium Lactobacillus </w:t>
      </w:r>
      <w:proofErr w:type="spellStart"/>
      <w:r w:rsidRPr="003A064A">
        <w:rPr>
          <w:sz w:val="28"/>
          <w:szCs w:val="28"/>
          <w:lang w:val="en-US"/>
        </w:rPr>
        <w:t>rhamnosus</w:t>
      </w:r>
      <w:proofErr w:type="spellEnd"/>
      <w:r w:rsidRPr="003A064A">
        <w:rPr>
          <w:sz w:val="28"/>
          <w:szCs w:val="28"/>
          <w:lang w:val="en-US"/>
        </w:rPr>
        <w:t xml:space="preserve"> (HN001) / </w:t>
      </w:r>
      <w:proofErr w:type="spellStart"/>
      <w:r w:rsidRPr="003A064A">
        <w:rPr>
          <w:sz w:val="28"/>
          <w:szCs w:val="28"/>
          <w:lang w:val="en-US"/>
        </w:rPr>
        <w:lastRenderedPageBreak/>
        <w:t>Shein</w:t>
      </w:r>
      <w:proofErr w:type="spellEnd"/>
      <w:r w:rsidRPr="003A064A">
        <w:rPr>
          <w:sz w:val="28"/>
          <w:szCs w:val="28"/>
          <w:lang w:val="en-US"/>
        </w:rPr>
        <w:t xml:space="preserve"> Y.H., Chiang B.L., Wang L.H. et al. // </w:t>
      </w:r>
      <w:proofErr w:type="spellStart"/>
      <w:r w:rsidRPr="003A064A">
        <w:rPr>
          <w:sz w:val="28"/>
          <w:szCs w:val="28"/>
          <w:lang w:val="en-US"/>
        </w:rPr>
        <w:t>J.Am.Coll.Nutr</w:t>
      </w:r>
      <w:proofErr w:type="spellEnd"/>
      <w:r w:rsidRPr="003A064A">
        <w:rPr>
          <w:sz w:val="28"/>
          <w:szCs w:val="28"/>
          <w:lang w:val="en-US"/>
        </w:rPr>
        <w:t>. -2001. –Vol. 20, №2/ -P. 149-156.</w:t>
      </w:r>
    </w:p>
    <w:p w:rsidR="00743D10" w:rsidRPr="003A064A" w:rsidRDefault="00743D10" w:rsidP="00743D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43D10" w:rsidRPr="003A064A" w:rsidRDefault="00743D10" w:rsidP="00743D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A064A">
        <w:rPr>
          <w:rFonts w:ascii="Times New Roman" w:hAnsi="Times New Roman" w:cs="Times New Roman"/>
          <w:b/>
          <w:bCs/>
          <w:sz w:val="28"/>
          <w:szCs w:val="28"/>
          <w:lang w:val="en-US"/>
        </w:rPr>
        <w:t>INFLUENCE MICROCELLS OF STRUCTURE OF CONSUMED WATER ON CELLULAR ARCHITEKTONICS MEZENTERIAL REGIONS THE LYMPH NODE.</w:t>
      </w:r>
    </w:p>
    <w:p w:rsidR="00743D10" w:rsidRPr="003A064A" w:rsidRDefault="00743D10" w:rsidP="00743D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A064A">
        <w:rPr>
          <w:rFonts w:ascii="Times New Roman" w:hAnsi="Times New Roman" w:cs="Times New Roman"/>
          <w:b/>
          <w:bCs/>
          <w:sz w:val="28"/>
          <w:szCs w:val="28"/>
          <w:lang w:val="en-US"/>
        </w:rPr>
        <w:t>Eljasin</w:t>
      </w:r>
      <w:proofErr w:type="spellEnd"/>
      <w:r w:rsidRPr="003A06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P.A., </w:t>
      </w:r>
      <w:proofErr w:type="spellStart"/>
      <w:r w:rsidRPr="003A064A">
        <w:rPr>
          <w:rFonts w:ascii="Times New Roman" w:hAnsi="Times New Roman" w:cs="Times New Roman"/>
          <w:b/>
          <w:bCs/>
          <w:sz w:val="28"/>
          <w:szCs w:val="28"/>
          <w:lang w:val="en-US"/>
        </w:rPr>
        <w:t>Golubeva</w:t>
      </w:r>
      <w:proofErr w:type="spellEnd"/>
      <w:r w:rsidRPr="003A06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I.A., </w:t>
      </w:r>
      <w:proofErr w:type="spellStart"/>
      <w:r w:rsidRPr="003A064A">
        <w:rPr>
          <w:rFonts w:ascii="Times New Roman" w:hAnsi="Times New Roman" w:cs="Times New Roman"/>
          <w:b/>
          <w:bCs/>
          <w:sz w:val="28"/>
          <w:szCs w:val="28"/>
          <w:lang w:val="en-US"/>
        </w:rPr>
        <w:t>Mashak</w:t>
      </w:r>
      <w:proofErr w:type="spellEnd"/>
      <w:r w:rsidRPr="003A06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A.N., </w:t>
      </w:r>
      <w:proofErr w:type="spellStart"/>
      <w:r w:rsidRPr="003A064A">
        <w:rPr>
          <w:rFonts w:ascii="Times New Roman" w:hAnsi="Times New Roman" w:cs="Times New Roman"/>
          <w:b/>
          <w:bCs/>
          <w:sz w:val="28"/>
          <w:szCs w:val="28"/>
          <w:lang w:val="en-US"/>
        </w:rPr>
        <w:t>Golovnev</w:t>
      </w:r>
      <w:proofErr w:type="spellEnd"/>
      <w:r w:rsidRPr="003A06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V.A., </w:t>
      </w:r>
    </w:p>
    <w:p w:rsidR="00743D10" w:rsidRPr="003A064A" w:rsidRDefault="00743D10" w:rsidP="00743D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06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Novosibirsk state medical university, Faculty of human anatomy, Novosibirsk, </w:t>
      </w:r>
      <w:proofErr w:type="spellStart"/>
      <w:r w:rsidRPr="003A064A">
        <w:rPr>
          <w:rFonts w:ascii="Times New Roman" w:hAnsi="Times New Roman" w:cs="Times New Roman"/>
          <w:b/>
          <w:sz w:val="28"/>
          <w:szCs w:val="28"/>
          <w:lang w:val="en-US"/>
        </w:rPr>
        <w:t>Rossia</w:t>
      </w:r>
      <w:proofErr w:type="spellEnd"/>
      <w:r w:rsidRPr="003A06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43D10" w:rsidRPr="003A064A" w:rsidRDefault="00743D10" w:rsidP="00743D1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3A064A">
        <w:rPr>
          <w:rFonts w:ascii="Times New Roman" w:hAnsi="Times New Roman" w:cs="Times New Roman"/>
          <w:b/>
          <w:sz w:val="28"/>
          <w:szCs w:val="28"/>
          <w:lang w:val="en-US"/>
        </w:rPr>
        <w:t>The resume</w:t>
      </w:r>
    </w:p>
    <w:p w:rsidR="00743D10" w:rsidRPr="003A064A" w:rsidRDefault="00743D10" w:rsidP="00743D10">
      <w:pPr>
        <w:pStyle w:val="a3"/>
        <w:ind w:left="0" w:firstLine="284"/>
        <w:jc w:val="both"/>
        <w:rPr>
          <w:sz w:val="28"/>
          <w:szCs w:val="28"/>
          <w:lang w:val="en-US"/>
        </w:rPr>
      </w:pPr>
      <w:r w:rsidRPr="003A064A">
        <w:rPr>
          <w:sz w:val="28"/>
          <w:szCs w:val="28"/>
          <w:lang w:val="en-US"/>
        </w:rPr>
        <w:t xml:space="preserve">The structure of consumed water influences on the organization of the structures connected to a water exchange. Changes of mineral structure of a water diet for animals are connected to nonspecific structural changes </w:t>
      </w:r>
      <w:proofErr w:type="spellStart"/>
      <w:r w:rsidRPr="003A064A">
        <w:rPr>
          <w:sz w:val="28"/>
          <w:szCs w:val="28"/>
          <w:lang w:val="en-US"/>
        </w:rPr>
        <w:t>mezenterial</w:t>
      </w:r>
      <w:proofErr w:type="spellEnd"/>
      <w:r w:rsidRPr="003A064A">
        <w:rPr>
          <w:sz w:val="28"/>
          <w:szCs w:val="28"/>
          <w:lang w:val="en-US"/>
        </w:rPr>
        <w:t xml:space="preserve"> a lymph node.</w:t>
      </w:r>
    </w:p>
    <w:p w:rsidR="00743D10" w:rsidRPr="003A064A" w:rsidRDefault="00743D10" w:rsidP="00743D1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24EF" w:rsidRPr="003A064A" w:rsidRDefault="00AC24E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C24EF" w:rsidRPr="003A064A" w:rsidSect="00B7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6650"/>
    <w:multiLevelType w:val="hybridMultilevel"/>
    <w:tmpl w:val="F8EA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743D10"/>
    <w:rsid w:val="003A064A"/>
    <w:rsid w:val="00743D10"/>
    <w:rsid w:val="00AC24EF"/>
    <w:rsid w:val="00B7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3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743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m.sibtechcenter.ru/?query=rec.id%3D%22%D0%9C886208%2F2005%2F127%2F4%22&amp;sortKeys=none&amp;startRecord=1&amp;maximumRecords=5&amp;recordSchema=marcxml&amp;recordPacking=xml&amp;mode=standard" TargetMode="External"/><Relationship Id="rId5" Type="http://schemas.openxmlformats.org/officeDocument/2006/relationships/hyperlink" Target="http://ucm.sibtechcenter.ru/?query=rec.id%3D%22%D0%9C886208%22&amp;sortKeys=none&amp;startRecord=1&amp;maximumRecords=5&amp;recordSchema=marcxml&amp;recordPacking=xml&amp;mode=stand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9182</Characters>
  <Application>Microsoft Office Word</Application>
  <DocSecurity>0</DocSecurity>
  <Lines>76</Lines>
  <Paragraphs>21</Paragraphs>
  <ScaleCrop>false</ScaleCrop>
  <Company>Grizli777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2011-11-30T06:04:00Z</dcterms:created>
  <dcterms:modified xsi:type="dcterms:W3CDTF">2011-11-30T06:14:00Z</dcterms:modified>
</cp:coreProperties>
</file>