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F8" w:rsidRPr="00DE798E" w:rsidRDefault="00C36BF8" w:rsidP="00B83C10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DE798E">
        <w:rPr>
          <w:rFonts w:ascii="Times New Roman" w:hAnsi="Times New Roman" w:cs="Times New Roman"/>
          <w:b/>
          <w:caps/>
          <w:sz w:val="28"/>
          <w:szCs w:val="28"/>
          <w:lang w:val="kk-KZ"/>
        </w:rPr>
        <w:t>Тенденции изменения основных загрязнителей окружающей среды Жамбылской области</w:t>
      </w:r>
    </w:p>
    <w:p w:rsidR="00DE798E" w:rsidRPr="00D256B5" w:rsidRDefault="00DE798E" w:rsidP="00B83C10">
      <w:pPr>
        <w:spacing w:after="0" w:line="240" w:lineRule="auto"/>
        <w:ind w:firstLine="567"/>
        <w:jc w:val="center"/>
        <w:rPr>
          <w:rStyle w:val="312pt"/>
          <w:sz w:val="28"/>
          <w:szCs w:val="28"/>
        </w:rPr>
      </w:pPr>
    </w:p>
    <w:p w:rsidR="00DE798E" w:rsidRPr="00B83C10" w:rsidRDefault="00DE798E" w:rsidP="00DE7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3C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Баялиева</w:t>
      </w:r>
      <w:r w:rsidR="00166017" w:rsidRPr="00166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017">
        <w:rPr>
          <w:rFonts w:ascii="Times New Roman" w:hAnsi="Times New Roman" w:cs="Times New Roman"/>
          <w:b/>
          <w:sz w:val="28"/>
          <w:szCs w:val="28"/>
        </w:rPr>
        <w:t>Р.А.</w:t>
      </w:r>
    </w:p>
    <w:p w:rsidR="00DE798E" w:rsidRPr="00D256B5" w:rsidRDefault="00DE798E" w:rsidP="00B83C10">
      <w:pPr>
        <w:spacing w:after="0" w:line="240" w:lineRule="auto"/>
        <w:ind w:firstLine="567"/>
        <w:jc w:val="center"/>
        <w:rPr>
          <w:rStyle w:val="312pt"/>
          <w:sz w:val="28"/>
          <w:szCs w:val="28"/>
        </w:rPr>
      </w:pPr>
    </w:p>
    <w:p w:rsidR="00B83C10" w:rsidRPr="00DE798E" w:rsidRDefault="00B83C10" w:rsidP="00B83C10">
      <w:pPr>
        <w:spacing w:after="0" w:line="240" w:lineRule="auto"/>
        <w:ind w:firstLine="567"/>
        <w:jc w:val="center"/>
        <w:rPr>
          <w:rStyle w:val="312pt"/>
          <w:b w:val="0"/>
          <w:sz w:val="28"/>
          <w:szCs w:val="28"/>
          <w:lang w:val="kk-KZ"/>
        </w:rPr>
      </w:pPr>
      <w:r w:rsidRPr="00DE798E">
        <w:rPr>
          <w:rStyle w:val="312pt"/>
          <w:b w:val="0"/>
          <w:sz w:val="28"/>
          <w:szCs w:val="28"/>
        </w:rPr>
        <w:t xml:space="preserve">Казахский национальный медицинский университет </w:t>
      </w:r>
    </w:p>
    <w:p w:rsidR="00B83C10" w:rsidRPr="00DE798E" w:rsidRDefault="00B83C10" w:rsidP="00B83C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8E">
        <w:rPr>
          <w:rStyle w:val="312pt"/>
          <w:b w:val="0"/>
          <w:sz w:val="28"/>
          <w:szCs w:val="28"/>
        </w:rPr>
        <w:t>им.С.Д. Асфендиярова</w:t>
      </w:r>
      <w:r w:rsidR="00DE798E" w:rsidRPr="00DE798E">
        <w:rPr>
          <w:rStyle w:val="312pt"/>
          <w:b w:val="0"/>
          <w:sz w:val="28"/>
          <w:szCs w:val="28"/>
        </w:rPr>
        <w:t>,</w:t>
      </w:r>
    </w:p>
    <w:p w:rsidR="00B83C10" w:rsidRPr="00D256B5" w:rsidRDefault="00B83C10" w:rsidP="00B83C10">
      <w:pPr>
        <w:spacing w:after="0"/>
        <w:ind w:firstLine="567"/>
        <w:jc w:val="center"/>
        <w:rPr>
          <w:rStyle w:val="312pt"/>
          <w:b w:val="0"/>
          <w:sz w:val="28"/>
          <w:szCs w:val="28"/>
        </w:rPr>
      </w:pPr>
      <w:r w:rsidRPr="00DE798E">
        <w:rPr>
          <w:rStyle w:val="312pt"/>
          <w:b w:val="0"/>
          <w:sz w:val="28"/>
          <w:szCs w:val="28"/>
          <w:lang w:val="kk-KZ"/>
        </w:rPr>
        <w:t>Кафедра общей гигиены и экологии</w:t>
      </w:r>
    </w:p>
    <w:p w:rsidR="00DE798E" w:rsidRPr="00D256B5" w:rsidRDefault="00DE798E" w:rsidP="00B83C10">
      <w:pPr>
        <w:spacing w:after="0"/>
        <w:ind w:firstLine="567"/>
        <w:jc w:val="center"/>
        <w:rPr>
          <w:rStyle w:val="312pt"/>
          <w:sz w:val="28"/>
          <w:szCs w:val="28"/>
        </w:rPr>
      </w:pPr>
    </w:p>
    <w:p w:rsidR="00704064" w:rsidRPr="00DE798E" w:rsidRDefault="00DE798E" w:rsidP="00CE574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E798E">
        <w:rPr>
          <w:rFonts w:ascii="Times New Roman" w:hAnsi="Times New Roman" w:cs="Times New Roman"/>
          <w:i/>
          <w:sz w:val="28"/>
          <w:szCs w:val="28"/>
        </w:rPr>
        <w:t>В</w:t>
      </w:r>
      <w:r w:rsidR="00704064" w:rsidRPr="00DE798E">
        <w:rPr>
          <w:rFonts w:ascii="Times New Roman" w:hAnsi="Times New Roman" w:cs="Times New Roman"/>
          <w:i/>
          <w:sz w:val="28"/>
          <w:szCs w:val="28"/>
        </w:rPr>
        <w:t xml:space="preserve"> статье</w:t>
      </w:r>
      <w:r w:rsidR="008C2E0C" w:rsidRPr="00DE798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CE574F" w:rsidRPr="00DE798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отражены тенденции изменения загрязнения окружающей среды отходами производства </w:t>
      </w:r>
      <w:r w:rsidR="00704064" w:rsidRPr="00DE798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E574F" w:rsidRPr="00DE798E">
        <w:rPr>
          <w:rFonts w:ascii="Times New Roman" w:hAnsi="Times New Roman" w:cs="Times New Roman"/>
          <w:i/>
          <w:sz w:val="28"/>
          <w:szCs w:val="28"/>
          <w:lang w:val="kk-KZ"/>
        </w:rPr>
        <w:t>в регионе фосфорного промышленного комплекса.</w:t>
      </w:r>
    </w:p>
    <w:p w:rsidR="00CE574F" w:rsidRPr="00DE798E" w:rsidRDefault="00CE574F" w:rsidP="00CE574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E798E">
        <w:rPr>
          <w:rFonts w:ascii="Times New Roman" w:hAnsi="Times New Roman" w:cs="Times New Roman"/>
          <w:b/>
          <w:i/>
          <w:sz w:val="28"/>
          <w:szCs w:val="28"/>
          <w:lang w:val="kk-KZ"/>
        </w:rPr>
        <w:t>Ключевые слова:</w:t>
      </w:r>
      <w:r w:rsidRPr="00DE798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химические вещества, выбросы, отходы, фосфорное производство.</w:t>
      </w:r>
    </w:p>
    <w:p w:rsidR="00632B4A" w:rsidRPr="008C2E0C" w:rsidRDefault="00632B4A" w:rsidP="00CE57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BF8" w:rsidRPr="00B83C10" w:rsidRDefault="00C36BF8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C10">
        <w:rPr>
          <w:rFonts w:ascii="Times New Roman" w:hAnsi="Times New Roman" w:cs="Times New Roman"/>
          <w:sz w:val="28"/>
          <w:szCs w:val="28"/>
        </w:rPr>
        <w:t xml:space="preserve">Жамбылская область богата минерально-сырьевыми ресурсами. На территории области выявлены и разведаны значительные запасы полезных </w:t>
      </w:r>
    </w:p>
    <w:p w:rsidR="00C36BF8" w:rsidRPr="00B83C10" w:rsidRDefault="00C36BF8" w:rsidP="00B83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C10">
        <w:rPr>
          <w:rFonts w:ascii="Times New Roman" w:hAnsi="Times New Roman" w:cs="Times New Roman"/>
          <w:sz w:val="28"/>
          <w:szCs w:val="28"/>
        </w:rPr>
        <w:t xml:space="preserve">ископаемых: фосфориты, цветные металлы, минеральные соли, топливное сырьё, разнообразные строительные материалы (строительные и отделочные камни, песчано-гравийный материал, карбонатные породы и др.). </w:t>
      </w:r>
    </w:p>
    <w:p w:rsidR="00C36BF8" w:rsidRPr="00B83C10" w:rsidRDefault="00C36BF8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C10">
        <w:rPr>
          <w:rFonts w:ascii="Times New Roman" w:hAnsi="Times New Roman" w:cs="Times New Roman"/>
          <w:sz w:val="28"/>
          <w:szCs w:val="28"/>
        </w:rPr>
        <w:t xml:space="preserve">На территории области находится Каратауский бассейн фосфоритов, который по запасам высококачественных фосфоритов стоит в одном ряду с </w:t>
      </w:r>
    </w:p>
    <w:p w:rsidR="00C36BF8" w:rsidRPr="00B83C10" w:rsidRDefault="00C36BF8" w:rsidP="00B83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C10">
        <w:rPr>
          <w:rFonts w:ascii="Times New Roman" w:hAnsi="Times New Roman" w:cs="Times New Roman"/>
          <w:sz w:val="28"/>
          <w:szCs w:val="28"/>
        </w:rPr>
        <w:t>уникальными месторождениями Марокко, США и Туниса. Есть также газовые</w:t>
      </w:r>
      <w:r w:rsidR="00EB26EC" w:rsidRPr="00B83C10">
        <w:rPr>
          <w:rFonts w:ascii="Times New Roman" w:hAnsi="Times New Roman" w:cs="Times New Roman"/>
          <w:sz w:val="28"/>
          <w:szCs w:val="28"/>
        </w:rPr>
        <w:t xml:space="preserve"> </w:t>
      </w:r>
      <w:r w:rsidRPr="00B83C10">
        <w:rPr>
          <w:rFonts w:ascii="Times New Roman" w:hAnsi="Times New Roman" w:cs="Times New Roman"/>
          <w:sz w:val="28"/>
          <w:szCs w:val="28"/>
        </w:rPr>
        <w:t xml:space="preserve">месторождения: Кумырлинский, Айракты, Акабай, Амангельдинский, промышленные запасы которых составляют около 10 % от республиканских. На долю области приходится более половины республиканских запасов гипса. Большую ценность представляют месторождения облицовочных камней. Имеются также значительные запасы минеральных солей. </w:t>
      </w:r>
    </w:p>
    <w:p w:rsidR="00C36BF8" w:rsidRPr="00B83C10" w:rsidRDefault="00C36BF8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C10">
        <w:rPr>
          <w:rFonts w:ascii="Times New Roman" w:hAnsi="Times New Roman" w:cs="Times New Roman"/>
          <w:sz w:val="28"/>
          <w:szCs w:val="28"/>
        </w:rPr>
        <w:t xml:space="preserve">Среди полезных ископаемых по масштабам развития и разведанным запасам преобладают фосфориты, ресурсы которых оцениваются 2 млрд. т по Р2О5. Жамбылская область занимает одно из ведущих мест в республике и СНГ по разведанным запасам фосфоритов, ресурсы которых сконцентрированы в Каратауском фосфоритном бассейне. </w:t>
      </w:r>
    </w:p>
    <w:p w:rsidR="00EB26EC" w:rsidRPr="00B83C10" w:rsidRDefault="00EB26EC" w:rsidP="00B83C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10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системы государственного мониторинга и оперативного реагирования необходимо переоснащение автоматическими приборами  контроля и анализа лаборатории Гидрометеорологического центра, внедрение компьютерной обработки данных, а также внедрение локальной сети передачи информации в территориальные органы охраны окружающей среды, </w:t>
      </w:r>
      <w:r w:rsidRPr="00B83C10">
        <w:rPr>
          <w:rFonts w:ascii="Times New Roman" w:eastAsia="Times New Roman" w:hAnsi="Times New Roman" w:cs="Times New Roman"/>
          <w:sz w:val="28"/>
          <w:szCs w:val="28"/>
        </w:rPr>
        <w:lastRenderedPageBreak/>
        <w:t>так как, информация о высоком загрязнении поступает с опозданием на 2-3 дня, что не позволяет выяснить источник и причину загрязнения.</w:t>
      </w:r>
    </w:p>
    <w:p w:rsidR="00EB26EC" w:rsidRPr="00B83C10" w:rsidRDefault="00EB26EC" w:rsidP="00B83C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10">
        <w:rPr>
          <w:rFonts w:ascii="Times New Roman" w:eastAsia="Times New Roman" w:hAnsi="Times New Roman" w:cs="Times New Roman"/>
          <w:sz w:val="28"/>
          <w:szCs w:val="28"/>
        </w:rPr>
        <w:t>Кроме того, необходимо открытие дополнительных постов наблюдений за состоянием атмосферного воздуха в городах Тараз, Шу и расширение перечня контролируемых ингредиентов.</w:t>
      </w:r>
    </w:p>
    <w:p w:rsidR="00EB26EC" w:rsidRPr="00B83C10" w:rsidRDefault="00EB26EC" w:rsidP="00B83C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10">
        <w:rPr>
          <w:rFonts w:ascii="Times New Roman" w:eastAsia="Times New Roman" w:hAnsi="Times New Roman" w:cs="Times New Roman"/>
          <w:sz w:val="28"/>
          <w:szCs w:val="28"/>
        </w:rPr>
        <w:t xml:space="preserve">В целом по области отмечается  увеличение выработки электроэнергии на АО Жамбылская ГРЭС в 2 раза, производства фосфора на ТОО «Казфосфат» на 5 %, при этом выбросы в 2007 году выбросы  остались на уровне прошлого года и составили 55,0 тысяч тонн за счет увеличения доли использования природного газа в топливном балансе АО Жамбылская ГРЭС на 48 %  и выполнении природоохранных мероприятий на ТОО «Казфосфат». </w:t>
      </w:r>
    </w:p>
    <w:p w:rsidR="00C36BF8" w:rsidRPr="00B83C10" w:rsidRDefault="00C36BF8" w:rsidP="00B83C1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BF8" w:rsidRPr="00B83C10" w:rsidRDefault="00C36BF8" w:rsidP="00DE798E">
      <w:pPr>
        <w:tabs>
          <w:tab w:val="left" w:pos="28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C10">
        <w:rPr>
          <w:rFonts w:ascii="Times New Roman" w:hAnsi="Times New Roman" w:cs="Times New Roman"/>
          <w:sz w:val="28"/>
          <w:szCs w:val="28"/>
        </w:rPr>
        <w:t>Таблица 1</w:t>
      </w:r>
      <w:r w:rsidR="00DE798E">
        <w:rPr>
          <w:rFonts w:ascii="Times New Roman" w:hAnsi="Times New Roman" w:cs="Times New Roman"/>
          <w:sz w:val="28"/>
          <w:szCs w:val="28"/>
        </w:rPr>
        <w:t xml:space="preserve"> -</w:t>
      </w:r>
      <w:r w:rsidRPr="00B83C10">
        <w:rPr>
          <w:rFonts w:ascii="Times New Roman" w:hAnsi="Times New Roman" w:cs="Times New Roman"/>
          <w:sz w:val="28"/>
          <w:szCs w:val="28"/>
        </w:rPr>
        <w:t xml:space="preserve"> Структура загрязнения воздушного бассейна города Тараз</w:t>
      </w:r>
      <w:r w:rsidRPr="00B83C10">
        <w:rPr>
          <w:rFonts w:ascii="Times New Roman" w:eastAsia="Calibri" w:hAnsi="Times New Roman" w:cs="Times New Roman"/>
          <w:sz w:val="28"/>
          <w:szCs w:val="28"/>
        </w:rPr>
        <w:t xml:space="preserve"> в 2008-2009гг.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2410"/>
        <w:gridCol w:w="850"/>
        <w:gridCol w:w="992"/>
        <w:gridCol w:w="992"/>
        <w:gridCol w:w="993"/>
        <w:gridCol w:w="1417"/>
      </w:tblGrid>
      <w:tr w:rsidR="00C36BF8" w:rsidRPr="00B83C10" w:rsidTr="00DE798E">
        <w:tc>
          <w:tcPr>
            <w:tcW w:w="993" w:type="dxa"/>
            <w:vMerge w:val="restart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92" w:type="dxa"/>
            <w:vMerge w:val="restart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ИЗА</w:t>
            </w:r>
            <w:r w:rsidRPr="00B83C1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410" w:type="dxa"/>
            <w:vMerge w:val="restart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примесей, превышающих ПДК</w:t>
            </w:r>
          </w:p>
        </w:tc>
        <w:tc>
          <w:tcPr>
            <w:tcW w:w="1842" w:type="dxa"/>
            <w:gridSpan w:val="2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Средняя концентрация</w:t>
            </w:r>
          </w:p>
        </w:tc>
        <w:tc>
          <w:tcPr>
            <w:tcW w:w="1985" w:type="dxa"/>
            <w:gridSpan w:val="2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концентрация</w:t>
            </w:r>
          </w:p>
        </w:tc>
        <w:tc>
          <w:tcPr>
            <w:tcW w:w="1417" w:type="dxa"/>
            <w:vMerge w:val="restart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Повторяемость концентрации примесей выше ПДК в %</w:t>
            </w:r>
          </w:p>
        </w:tc>
      </w:tr>
      <w:tr w:rsidR="00C36BF8" w:rsidRPr="00B83C10" w:rsidTr="00DE798E">
        <w:tc>
          <w:tcPr>
            <w:tcW w:w="993" w:type="dxa"/>
            <w:vMerge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Мг/м</w:t>
            </w:r>
            <w:r w:rsidRPr="00DE798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Кратность превышения ПДК</w:t>
            </w:r>
          </w:p>
        </w:tc>
        <w:tc>
          <w:tcPr>
            <w:tcW w:w="992" w:type="dxa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Мг/м3</w:t>
            </w:r>
          </w:p>
        </w:tc>
        <w:tc>
          <w:tcPr>
            <w:tcW w:w="993" w:type="dxa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Кратность превышения ПДК</w:t>
            </w:r>
          </w:p>
        </w:tc>
        <w:tc>
          <w:tcPr>
            <w:tcW w:w="1417" w:type="dxa"/>
            <w:vMerge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BF8" w:rsidRPr="00B83C10" w:rsidTr="00DE798E">
        <w:tc>
          <w:tcPr>
            <w:tcW w:w="993" w:type="dxa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BF8" w:rsidRPr="00B83C10" w:rsidRDefault="00C36BF8" w:rsidP="00EB3693">
            <w:pPr>
              <w:tabs>
                <w:tab w:val="left" w:pos="285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  <w:p w:rsidR="00C36BF8" w:rsidRPr="00B83C10" w:rsidRDefault="00C36BF8" w:rsidP="00EB3693">
            <w:pPr>
              <w:tabs>
                <w:tab w:val="left" w:pos="285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410" w:type="dxa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Взвешенные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Оксид углерода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Диоксид азота, фтористый водород, аммиак, формальдегид</w:t>
            </w:r>
          </w:p>
        </w:tc>
        <w:tc>
          <w:tcPr>
            <w:tcW w:w="850" w:type="dxa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0,12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0,060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0,004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992" w:type="dxa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0,37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0,035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993" w:type="dxa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36BF8" w:rsidRPr="00B83C10" w:rsidTr="00DE798E">
        <w:tc>
          <w:tcPr>
            <w:tcW w:w="993" w:type="dxa"/>
          </w:tcPr>
          <w:p w:rsidR="00C36BF8" w:rsidRPr="00B83C10" w:rsidRDefault="00C36BF8" w:rsidP="00EB3693">
            <w:pPr>
              <w:tabs>
                <w:tab w:val="left" w:pos="285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992" w:type="dxa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10" w:type="dxa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взвешенные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оксид углерода</w:t>
            </w:r>
          </w:p>
        </w:tc>
        <w:tc>
          <w:tcPr>
            <w:tcW w:w="850" w:type="dxa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0,13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</w:tcPr>
          <w:p w:rsidR="00C36BF8" w:rsidRPr="00B83C10" w:rsidRDefault="00C36BF8" w:rsidP="00B83C10">
            <w:pPr>
              <w:tabs>
                <w:tab w:val="left" w:pos="2850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C36BF8" w:rsidRPr="00B83C10" w:rsidRDefault="00C36BF8" w:rsidP="00B83C10">
            <w:pPr>
              <w:tabs>
                <w:tab w:val="left" w:pos="2850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</w:tbl>
    <w:p w:rsidR="00C36BF8" w:rsidRPr="00B83C10" w:rsidRDefault="00C36BF8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BF8" w:rsidRPr="00B83C10" w:rsidRDefault="00C36BF8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C10">
        <w:rPr>
          <w:rFonts w:ascii="Times New Roman" w:hAnsi="Times New Roman" w:cs="Times New Roman"/>
          <w:sz w:val="28"/>
          <w:szCs w:val="28"/>
        </w:rPr>
        <w:t>Анализ загрязнения воздушного бассейна г. Тараз в 2008году показывает, что по среднесуточным концентрациям превышения предельно-допустимых концентраций наблюдается по диоксиду азота в 1,5 раза и формальдегиду – 2,3 раза. Однако, в городе имеет место высокие концентрации загрязнения воздуха превышающие предельно-допустимых по максимально разовым концентрациям: пыли в 5,8 ПДК, окиси углерода 4,8 ПДК, диоксид азота в 4,4 ПДК, фтористого водорода в 1,8 ПДК.</w:t>
      </w:r>
    </w:p>
    <w:p w:rsidR="00C36BF8" w:rsidRPr="00B83C10" w:rsidRDefault="00C36BF8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BF8" w:rsidRPr="00B83C10" w:rsidRDefault="00C36BF8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C1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07777" w:rsidRPr="00B83C1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83C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83C10">
        <w:rPr>
          <w:rFonts w:ascii="Times New Roman" w:hAnsi="Times New Roman" w:cs="Times New Roman"/>
          <w:sz w:val="28"/>
          <w:szCs w:val="28"/>
        </w:rPr>
        <w:t xml:space="preserve"> Структура химических веществ, загрязняющих атмосферный воздух Жамбылской области за 200</w:t>
      </w:r>
      <w:r w:rsidR="00B83C10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B83C10">
        <w:rPr>
          <w:rFonts w:ascii="Times New Roman" w:hAnsi="Times New Roman" w:cs="Times New Roman"/>
          <w:sz w:val="28"/>
          <w:szCs w:val="28"/>
        </w:rPr>
        <w:t>-20</w:t>
      </w:r>
      <w:r w:rsidR="00B83C1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B83C10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Style w:val="a3"/>
        <w:tblW w:w="0" w:type="auto"/>
        <w:tblInd w:w="108" w:type="dxa"/>
        <w:tblLook w:val="04A0"/>
      </w:tblPr>
      <w:tblGrid>
        <w:gridCol w:w="3176"/>
        <w:gridCol w:w="1642"/>
        <w:gridCol w:w="1643"/>
        <w:gridCol w:w="1642"/>
        <w:gridCol w:w="1643"/>
      </w:tblGrid>
      <w:tr w:rsidR="00C36BF8" w:rsidRPr="00B83C10" w:rsidTr="00DE798E">
        <w:tc>
          <w:tcPr>
            <w:tcW w:w="3176" w:type="dxa"/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righ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7777" w:rsidRPr="00B83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73DE" w:rsidRPr="00B83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36BF8" w:rsidRPr="00B83C10" w:rsidTr="00DE798E">
        <w:tc>
          <w:tcPr>
            <w:tcW w:w="3176" w:type="dxa"/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выбросы</w:t>
            </w:r>
          </w:p>
        </w:tc>
        <w:tc>
          <w:tcPr>
            <w:tcW w:w="1642" w:type="dxa"/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</w:tr>
      <w:tr w:rsidR="00C36BF8" w:rsidRPr="00B83C10" w:rsidTr="00DE798E">
        <w:tc>
          <w:tcPr>
            <w:tcW w:w="3176" w:type="dxa"/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2" w:type="dxa"/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6BF8" w:rsidRPr="00B83C10" w:rsidTr="00DE798E">
        <w:tc>
          <w:tcPr>
            <w:tcW w:w="3176" w:type="dxa"/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</w:p>
        </w:tc>
        <w:tc>
          <w:tcPr>
            <w:tcW w:w="1642" w:type="dxa"/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C36BF8" w:rsidRPr="00B83C10" w:rsidTr="00DE798E">
        <w:tc>
          <w:tcPr>
            <w:tcW w:w="3176" w:type="dxa"/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Газообразные и жидкие</w:t>
            </w:r>
          </w:p>
        </w:tc>
        <w:tc>
          <w:tcPr>
            <w:tcW w:w="1642" w:type="dxa"/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C36BF8" w:rsidRPr="00B83C10" w:rsidTr="00DE798E">
        <w:tc>
          <w:tcPr>
            <w:tcW w:w="3176" w:type="dxa"/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Из них: сернистый ангидрид</w:t>
            </w:r>
          </w:p>
        </w:tc>
        <w:tc>
          <w:tcPr>
            <w:tcW w:w="1642" w:type="dxa"/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35,97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36BF8" w:rsidRPr="00B83C10" w:rsidTr="00DE798E">
        <w:tc>
          <w:tcPr>
            <w:tcW w:w="3176" w:type="dxa"/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Окислы азота</w:t>
            </w:r>
          </w:p>
        </w:tc>
        <w:tc>
          <w:tcPr>
            <w:tcW w:w="1642" w:type="dxa"/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C36BF8" w:rsidRPr="00B83C10" w:rsidTr="00DE798E">
        <w:tc>
          <w:tcPr>
            <w:tcW w:w="3176" w:type="dxa"/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Окись углерода</w:t>
            </w:r>
          </w:p>
        </w:tc>
        <w:tc>
          <w:tcPr>
            <w:tcW w:w="1642" w:type="dxa"/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C36BF8" w:rsidRPr="00B83C10" w:rsidTr="00DE798E">
        <w:tc>
          <w:tcPr>
            <w:tcW w:w="3176" w:type="dxa"/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1642" w:type="dxa"/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36BF8" w:rsidRPr="00B83C10" w:rsidTr="00DE798E">
        <w:tc>
          <w:tcPr>
            <w:tcW w:w="3176" w:type="dxa"/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Летучие органические соединения (ЛОС)</w:t>
            </w:r>
          </w:p>
        </w:tc>
        <w:tc>
          <w:tcPr>
            <w:tcW w:w="1642" w:type="dxa"/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36BF8" w:rsidRPr="00B83C10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0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</w:tbl>
    <w:p w:rsidR="00C36BF8" w:rsidRPr="00B83C10" w:rsidRDefault="00C36BF8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BF8" w:rsidRPr="00B83C10" w:rsidRDefault="00C36BF8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C10">
        <w:rPr>
          <w:rFonts w:ascii="Times New Roman" w:hAnsi="Times New Roman" w:cs="Times New Roman"/>
          <w:sz w:val="28"/>
          <w:szCs w:val="28"/>
        </w:rPr>
        <w:t>Как видно, из всех выбросов в атмосферу Жамбылской области 34,6% составляют твердые вещества (пыль сложного химического состава) и 65,4% - газообразные и жидкие. Из всех газообразных и жидких отходов 35,97% составляют сернистый ангидрид, 14,87% - окислы азота, 13,75% - окись углерода, 1,05% - углеводороды, и 21,16% летучие органические соединения.</w:t>
      </w:r>
    </w:p>
    <w:p w:rsidR="00DE798E" w:rsidRDefault="00DE798E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BF8" w:rsidRPr="00B83C10" w:rsidRDefault="00C36BF8" w:rsidP="00DE7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C1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E73DE" w:rsidRPr="00B83C1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E798E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B83C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3C10">
        <w:rPr>
          <w:rFonts w:ascii="Times New Roman" w:hAnsi="Times New Roman" w:cs="Times New Roman"/>
          <w:sz w:val="28"/>
          <w:szCs w:val="28"/>
        </w:rPr>
        <w:t>Структура выбросов в атмосферу г. Тараз за 20</w:t>
      </w:r>
      <w:r w:rsidR="000E73DE" w:rsidRPr="00B83C10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Pr="00B83C10">
        <w:rPr>
          <w:rFonts w:ascii="Times New Roman" w:hAnsi="Times New Roman" w:cs="Times New Roman"/>
          <w:sz w:val="28"/>
          <w:szCs w:val="28"/>
        </w:rPr>
        <w:t>-20</w:t>
      </w:r>
      <w:r w:rsidR="000E73DE" w:rsidRPr="00B83C1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B83C10">
        <w:rPr>
          <w:rFonts w:ascii="Times New Roman" w:hAnsi="Times New Roman" w:cs="Times New Roman"/>
          <w:sz w:val="28"/>
          <w:szCs w:val="28"/>
        </w:rPr>
        <w:t>гг.</w:t>
      </w:r>
    </w:p>
    <w:p w:rsidR="00C36BF8" w:rsidRPr="00B83C10" w:rsidRDefault="00C36BF8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176"/>
        <w:gridCol w:w="1642"/>
        <w:gridCol w:w="1643"/>
        <w:gridCol w:w="1642"/>
        <w:gridCol w:w="1643"/>
      </w:tblGrid>
      <w:tr w:rsidR="00C36BF8" w:rsidRPr="00B83C10" w:rsidTr="00DE798E">
        <w:tc>
          <w:tcPr>
            <w:tcW w:w="3176" w:type="dxa"/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righ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E73DE" w:rsidRPr="00EB3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73DE" w:rsidRPr="00EB3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36BF8" w:rsidRPr="00B83C10" w:rsidTr="00DE798E">
        <w:tc>
          <w:tcPr>
            <w:tcW w:w="3176" w:type="dxa"/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выбросы</w:t>
            </w:r>
          </w:p>
        </w:tc>
        <w:tc>
          <w:tcPr>
            <w:tcW w:w="1642" w:type="dxa"/>
          </w:tcPr>
          <w:p w:rsidR="00C36BF8" w:rsidRPr="00EB3693" w:rsidRDefault="00C36BF8" w:rsidP="00EB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36BF8" w:rsidRPr="00EB3693" w:rsidRDefault="00C36BF8" w:rsidP="00EB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уд. вес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36BF8" w:rsidRPr="00EB3693" w:rsidRDefault="00C36BF8" w:rsidP="00EB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уд. вес</w:t>
            </w:r>
          </w:p>
        </w:tc>
      </w:tr>
      <w:tr w:rsidR="00C36BF8" w:rsidRPr="00B83C10" w:rsidTr="00DE798E">
        <w:tc>
          <w:tcPr>
            <w:tcW w:w="3176" w:type="dxa"/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2" w:type="dxa"/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6BF8" w:rsidRPr="00B83C10" w:rsidTr="00DE798E">
        <w:tc>
          <w:tcPr>
            <w:tcW w:w="3176" w:type="dxa"/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</w:p>
        </w:tc>
        <w:tc>
          <w:tcPr>
            <w:tcW w:w="1642" w:type="dxa"/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38,54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C36BF8" w:rsidRPr="00B83C10" w:rsidTr="00DE798E">
        <w:tc>
          <w:tcPr>
            <w:tcW w:w="3176" w:type="dxa"/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Газообразные и жидкие</w:t>
            </w:r>
          </w:p>
        </w:tc>
        <w:tc>
          <w:tcPr>
            <w:tcW w:w="1642" w:type="dxa"/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61,45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C36BF8" w:rsidRPr="00B83C10" w:rsidTr="00DE798E">
        <w:tc>
          <w:tcPr>
            <w:tcW w:w="3176" w:type="dxa"/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Из них: сернистый ангидрид</w:t>
            </w:r>
          </w:p>
        </w:tc>
        <w:tc>
          <w:tcPr>
            <w:tcW w:w="1642" w:type="dxa"/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51,72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C36BF8" w:rsidRPr="00B83C10" w:rsidTr="00DE798E">
        <w:tc>
          <w:tcPr>
            <w:tcW w:w="3176" w:type="dxa"/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Окислы азота</w:t>
            </w:r>
          </w:p>
        </w:tc>
        <w:tc>
          <w:tcPr>
            <w:tcW w:w="1642" w:type="dxa"/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32,75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C36BF8" w:rsidRPr="00B83C10" w:rsidTr="00DE798E">
        <w:tc>
          <w:tcPr>
            <w:tcW w:w="3176" w:type="dxa"/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Окись углерода</w:t>
            </w:r>
          </w:p>
        </w:tc>
        <w:tc>
          <w:tcPr>
            <w:tcW w:w="1642" w:type="dxa"/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C36BF8" w:rsidRPr="00B83C10" w:rsidTr="00DE798E">
        <w:tc>
          <w:tcPr>
            <w:tcW w:w="3176" w:type="dxa"/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1642" w:type="dxa"/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36BF8" w:rsidRPr="00B83C10" w:rsidTr="00DE798E">
        <w:tc>
          <w:tcPr>
            <w:tcW w:w="3176" w:type="dxa"/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Летучие органические соединения (ЛОС)</w:t>
            </w:r>
          </w:p>
        </w:tc>
        <w:tc>
          <w:tcPr>
            <w:tcW w:w="1642" w:type="dxa"/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36BF8" w:rsidRPr="00EB3693" w:rsidRDefault="00C36BF8" w:rsidP="00B83C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C36BF8" w:rsidRPr="00B83C10" w:rsidRDefault="00C36BF8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BF8" w:rsidRPr="00B83C10" w:rsidRDefault="00C36BF8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C10">
        <w:rPr>
          <w:rFonts w:ascii="Times New Roman" w:hAnsi="Times New Roman" w:cs="Times New Roman"/>
          <w:sz w:val="28"/>
          <w:szCs w:val="28"/>
        </w:rPr>
        <w:t>В г. Тараз из всех выбросов в атмосферу 38,54% составляют твердые (пыль сложного химического состава) и 61,45% - газообразные и жидкие. Из всех газообразных и жидких выбросов составляют сернистый ангидрид – 51,72% окислы азота 32,75%, окись углерода – 6,9%, углеводороды – 0,86, летучих органических соединении нет.</w:t>
      </w:r>
    </w:p>
    <w:p w:rsidR="00C36BF8" w:rsidRPr="00EB3693" w:rsidRDefault="00C36BF8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3C10">
        <w:rPr>
          <w:rFonts w:ascii="Times New Roman" w:hAnsi="Times New Roman" w:cs="Times New Roman"/>
          <w:sz w:val="28"/>
          <w:szCs w:val="28"/>
        </w:rPr>
        <w:lastRenderedPageBreak/>
        <w:t>З период с 2004 по 20</w:t>
      </w:r>
      <w:r w:rsidR="000E73DE" w:rsidRPr="00B83C1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B83C10">
        <w:rPr>
          <w:rFonts w:ascii="Times New Roman" w:hAnsi="Times New Roman" w:cs="Times New Roman"/>
          <w:sz w:val="28"/>
          <w:szCs w:val="28"/>
        </w:rPr>
        <w:t>гг. выбросы загрязняющих веществ в атмосферу Жамбылской области увеличились с 17,5 тыс.тонн в 2004 году до 2839 тыс. тонн в 2008 году, то есть</w:t>
      </w:r>
      <w:r w:rsidR="00EB3693">
        <w:rPr>
          <w:rFonts w:ascii="Times New Roman" w:hAnsi="Times New Roman" w:cs="Times New Roman"/>
          <w:sz w:val="28"/>
          <w:szCs w:val="28"/>
        </w:rPr>
        <w:t xml:space="preserve"> увеличились в 1,65 раза. </w:t>
      </w:r>
    </w:p>
    <w:p w:rsidR="00C36BF8" w:rsidRPr="00B83C10" w:rsidRDefault="00EB3693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0" cy="20478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36BF8" w:rsidRPr="00B83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BF8" w:rsidRPr="00B83C10" w:rsidRDefault="00C36BF8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BF8" w:rsidRDefault="00C36BF8" w:rsidP="001660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83C10">
        <w:rPr>
          <w:rFonts w:ascii="Times New Roman" w:hAnsi="Times New Roman" w:cs="Times New Roman"/>
          <w:sz w:val="28"/>
          <w:szCs w:val="28"/>
        </w:rPr>
        <w:t>Рис</w:t>
      </w:r>
      <w:r w:rsidR="00EB3693">
        <w:rPr>
          <w:rFonts w:ascii="Times New Roman" w:hAnsi="Times New Roman" w:cs="Times New Roman"/>
          <w:sz w:val="28"/>
          <w:szCs w:val="28"/>
          <w:lang w:val="kk-KZ"/>
        </w:rPr>
        <w:t xml:space="preserve">унок </w:t>
      </w:r>
      <w:r w:rsidRPr="00B83C10">
        <w:rPr>
          <w:rFonts w:ascii="Times New Roman" w:hAnsi="Times New Roman" w:cs="Times New Roman"/>
          <w:sz w:val="28"/>
          <w:szCs w:val="28"/>
        </w:rPr>
        <w:t>1</w:t>
      </w:r>
      <w:r w:rsidR="00EB369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83C10">
        <w:rPr>
          <w:rFonts w:ascii="Times New Roman" w:hAnsi="Times New Roman" w:cs="Times New Roman"/>
          <w:sz w:val="28"/>
          <w:szCs w:val="28"/>
        </w:rPr>
        <w:t xml:space="preserve"> Тенденции выбросов в атмосферу от стационарных источников за 200</w:t>
      </w:r>
      <w:r w:rsidR="00EB369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83C10">
        <w:rPr>
          <w:rFonts w:ascii="Times New Roman" w:hAnsi="Times New Roman" w:cs="Times New Roman"/>
          <w:sz w:val="28"/>
          <w:szCs w:val="28"/>
        </w:rPr>
        <w:t>-20</w:t>
      </w:r>
      <w:r w:rsidR="00EB3693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1660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3C10">
        <w:rPr>
          <w:rFonts w:ascii="Times New Roman" w:hAnsi="Times New Roman" w:cs="Times New Roman"/>
          <w:sz w:val="28"/>
          <w:szCs w:val="28"/>
        </w:rPr>
        <w:t>гг.</w:t>
      </w:r>
    </w:p>
    <w:p w:rsidR="00EB3693" w:rsidRPr="00EB3693" w:rsidRDefault="00EB3693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6BF8" w:rsidRPr="00B83C10" w:rsidRDefault="00EB3693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9225" cy="280987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6BF8" w:rsidRPr="00B83C10" w:rsidRDefault="00C36BF8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BF8" w:rsidRPr="00B83C10" w:rsidRDefault="00EB3693" w:rsidP="001660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  <w:lang w:val="kk-KZ"/>
        </w:rPr>
        <w:t>унок 2.</w:t>
      </w:r>
      <w:r w:rsidR="00C36BF8" w:rsidRPr="00B83C10">
        <w:rPr>
          <w:rFonts w:ascii="Times New Roman" w:hAnsi="Times New Roman" w:cs="Times New Roman"/>
          <w:sz w:val="28"/>
          <w:szCs w:val="28"/>
        </w:rPr>
        <w:t xml:space="preserve"> Тенденции выбросов в атмосферу г.Тараз от стационарных источников за 200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36BF8" w:rsidRPr="00B83C1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1660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6BF8" w:rsidRPr="00B83C10">
        <w:rPr>
          <w:rFonts w:ascii="Times New Roman" w:hAnsi="Times New Roman" w:cs="Times New Roman"/>
          <w:sz w:val="28"/>
          <w:szCs w:val="28"/>
        </w:rPr>
        <w:t>гг.</w:t>
      </w:r>
    </w:p>
    <w:p w:rsidR="00C36BF8" w:rsidRPr="00B83C10" w:rsidRDefault="00C36BF8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BF8" w:rsidRPr="00B83C10" w:rsidRDefault="00C36BF8" w:rsidP="00B83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C10">
        <w:rPr>
          <w:rFonts w:ascii="Times New Roman" w:hAnsi="Times New Roman" w:cs="Times New Roman"/>
          <w:sz w:val="28"/>
          <w:szCs w:val="28"/>
        </w:rPr>
        <w:t>Выбросы в атмосферу г.Тараз от стационарных источников за период 200</w:t>
      </w:r>
      <w:r w:rsidR="00EB369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83C10">
        <w:rPr>
          <w:rFonts w:ascii="Times New Roman" w:hAnsi="Times New Roman" w:cs="Times New Roman"/>
          <w:sz w:val="28"/>
          <w:szCs w:val="28"/>
        </w:rPr>
        <w:t>-20</w:t>
      </w:r>
      <w:r w:rsidR="00EB3693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B83C10">
        <w:rPr>
          <w:rFonts w:ascii="Times New Roman" w:hAnsi="Times New Roman" w:cs="Times New Roman"/>
          <w:sz w:val="28"/>
          <w:szCs w:val="28"/>
        </w:rPr>
        <w:t>гг. увеличилось в 1,54 раза в 20</w:t>
      </w:r>
      <w:r w:rsidR="00EB3693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Pr="00B83C10">
        <w:rPr>
          <w:rFonts w:ascii="Times New Roman" w:hAnsi="Times New Roman" w:cs="Times New Roman"/>
          <w:sz w:val="28"/>
          <w:szCs w:val="28"/>
        </w:rPr>
        <w:t xml:space="preserve"> году и в 1,43 раза в 20</w:t>
      </w:r>
      <w:r w:rsidR="00EB3693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B83C1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36BF8" w:rsidRPr="00B83C10" w:rsidRDefault="00C36BF8" w:rsidP="00B83C1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C10">
        <w:rPr>
          <w:rFonts w:ascii="Times New Roman" w:eastAsia="Calibri" w:hAnsi="Times New Roman" w:cs="Times New Roman"/>
          <w:sz w:val="28"/>
          <w:szCs w:val="28"/>
        </w:rPr>
        <w:t>Выбросы загрязняющих веществ в атмосферу по области и наиболее крупным предприятиям от стационарных источников приведены в таблице.</w:t>
      </w:r>
    </w:p>
    <w:p w:rsidR="00C36BF8" w:rsidRPr="00B83C10" w:rsidRDefault="00EB3693" w:rsidP="00B83C1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="00C36BF8" w:rsidRPr="00B83C10">
        <w:rPr>
          <w:rFonts w:ascii="Times New Roman" w:eastAsia="Calibri" w:hAnsi="Times New Roman" w:cs="Times New Roman"/>
          <w:sz w:val="28"/>
          <w:szCs w:val="28"/>
        </w:rPr>
        <w:t xml:space="preserve">едущими источниками выбросов в атмосферу в Жамбылской области являются предприятия химической отрасли ТОО «Казфосфат» (НДФЗ), ТОО Минеральные удобрения, ТОО «Таразкий металлургический завод», выбросы </w:t>
      </w:r>
      <w:r w:rsidR="00C36BF8" w:rsidRPr="00B83C10">
        <w:rPr>
          <w:rFonts w:ascii="Times New Roman" w:eastAsia="Calibri" w:hAnsi="Times New Roman" w:cs="Times New Roman"/>
          <w:sz w:val="28"/>
          <w:szCs w:val="28"/>
        </w:rPr>
        <w:lastRenderedPageBreak/>
        <w:t>которых составляют - 32,5% и 35,2% всех валовых выбросов в атмосферу в 200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C36BF8" w:rsidRPr="00B83C10">
        <w:rPr>
          <w:rFonts w:ascii="Times New Roman" w:eastAsia="Calibri" w:hAnsi="Times New Roman" w:cs="Times New Roman"/>
          <w:sz w:val="28"/>
          <w:szCs w:val="28"/>
        </w:rPr>
        <w:t xml:space="preserve"> и 200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C36BF8" w:rsidRPr="00B83C10">
        <w:rPr>
          <w:rFonts w:ascii="Times New Roman" w:eastAsia="Calibri" w:hAnsi="Times New Roman" w:cs="Times New Roman"/>
          <w:sz w:val="28"/>
          <w:szCs w:val="28"/>
        </w:rPr>
        <w:t xml:space="preserve">гг; затем предприятия теплоэнергетики (ОАО Жамбылский ГРЭС), АО «Таразэнергоцентр» -20,9%; горнодобывающие предприятия ГПК «Каратау», ГПК «Чулактау» - 7,6%; предприятия газовой отрасли – 8,6% и коммунальной отрасли (КГП «Жамбыл-жылу», ГДКП «Шу - жылу», КГП «Жанатас», «Су - жылу») – 3,9% и прочие предприятия – 26,4%.   </w:t>
      </w:r>
    </w:p>
    <w:p w:rsidR="00A37E3B" w:rsidRDefault="00A37E3B" w:rsidP="00B83C1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056" w:rsidRDefault="00710056" w:rsidP="00A37E3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Жамбыл облысы қоршаған ортаны ластаушыларының ауытқуы</w:t>
      </w:r>
    </w:p>
    <w:p w:rsidR="00710056" w:rsidRPr="00710056" w:rsidRDefault="00166017" w:rsidP="00A37E3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0056">
        <w:rPr>
          <w:rFonts w:ascii="Times New Roman" w:hAnsi="Times New Roman" w:cs="Times New Roman"/>
          <w:b/>
          <w:sz w:val="28"/>
          <w:szCs w:val="28"/>
          <w:lang w:val="kk-KZ"/>
        </w:rPr>
        <w:t>Р.А.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10056" w:rsidRPr="007100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Баялиева </w:t>
      </w:r>
    </w:p>
    <w:p w:rsidR="00EB3693" w:rsidRPr="00A37E3B" w:rsidRDefault="00A37E3B" w:rsidP="00A37E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E3B">
        <w:rPr>
          <w:rFonts w:ascii="Times New Roman" w:hAnsi="Times New Roman" w:cs="Times New Roman"/>
          <w:sz w:val="28"/>
          <w:szCs w:val="28"/>
          <w:lang w:val="kk-KZ"/>
        </w:rPr>
        <w:t>Мақалада Жамбыл облысы өндіріс кешендерінің қоршаған ортаға шығаратын ластықтарының ауытқу деңгейі берілген.</w:t>
      </w:r>
    </w:p>
    <w:p w:rsidR="00CE574F" w:rsidRPr="00A37E3B" w:rsidRDefault="00CE574F" w:rsidP="00A37E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Өзекті сөздер:</w:t>
      </w:r>
      <w:r w:rsidR="00A37E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37E3B">
        <w:rPr>
          <w:rFonts w:ascii="Times New Roman" w:hAnsi="Times New Roman" w:cs="Times New Roman"/>
          <w:sz w:val="28"/>
          <w:szCs w:val="28"/>
          <w:lang w:val="kk-KZ"/>
        </w:rPr>
        <w:t>химиялық заттар,  шығарындылар, қалдықтар, фосфор өндірісі.</w:t>
      </w:r>
    </w:p>
    <w:p w:rsidR="00710056" w:rsidRDefault="00710056" w:rsidP="000E39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00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Tendencies of change of basic pollutants of environment of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Zhambyl</w:t>
      </w:r>
      <w:r w:rsidRPr="007100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area</w:t>
      </w:r>
    </w:p>
    <w:p w:rsidR="00710056" w:rsidRPr="00710056" w:rsidRDefault="00710056" w:rsidP="000E39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R.A.Bayalieva</w:t>
      </w:r>
    </w:p>
    <w:p w:rsidR="000E394E" w:rsidRPr="000E394E" w:rsidRDefault="000E394E" w:rsidP="000E39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94E">
        <w:rPr>
          <w:rFonts w:ascii="Times New Roman" w:hAnsi="Times New Roman" w:cs="Times New Roman"/>
          <w:sz w:val="28"/>
          <w:szCs w:val="28"/>
          <w:lang w:val="en-US"/>
        </w:rPr>
        <w:t>In the article the tendencies of change of contamination of environment wastes of production   are reflected in the region of phosphoric industrial complex.</w:t>
      </w:r>
    </w:p>
    <w:p w:rsidR="000E394E" w:rsidRPr="000E394E" w:rsidRDefault="000E394E" w:rsidP="000E39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9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Keywords: </w:t>
      </w:r>
      <w:r w:rsidRPr="000E394E">
        <w:rPr>
          <w:rFonts w:ascii="Times New Roman" w:hAnsi="Times New Roman" w:cs="Times New Roman"/>
          <w:sz w:val="28"/>
          <w:szCs w:val="28"/>
          <w:lang w:val="en-US"/>
        </w:rPr>
        <w:t>chemicals, extrass, wastes, phosphoric production.</w:t>
      </w:r>
    </w:p>
    <w:p w:rsidR="00A37E3B" w:rsidRPr="000E394E" w:rsidRDefault="00A37E3B" w:rsidP="00B83C1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746D" w:rsidRPr="00EB3693" w:rsidRDefault="00EB3693" w:rsidP="00B83C1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3693">
        <w:rPr>
          <w:rFonts w:ascii="Times New Roman" w:hAnsi="Times New Roman" w:cs="Times New Roman"/>
          <w:b/>
          <w:sz w:val="28"/>
          <w:szCs w:val="28"/>
          <w:lang w:val="kk-KZ"/>
        </w:rPr>
        <w:t>Список литературы</w:t>
      </w:r>
    </w:p>
    <w:p w:rsidR="00686F24" w:rsidRPr="002368D0" w:rsidRDefault="00686F24" w:rsidP="00686F24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8D0">
        <w:rPr>
          <w:rFonts w:ascii="Times New Roman" w:hAnsi="Times New Roman" w:cs="Times New Roman"/>
          <w:sz w:val="28"/>
          <w:szCs w:val="28"/>
          <w:lang w:val="kk-KZ"/>
        </w:rPr>
        <w:t xml:space="preserve">Целевые показатели устойчивого развития для Жамбылской области на 2009-2010гг.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2368D0">
        <w:rPr>
          <w:rFonts w:ascii="Times New Roman" w:hAnsi="Times New Roman" w:cs="Times New Roman"/>
          <w:sz w:val="28"/>
          <w:szCs w:val="28"/>
          <w:lang w:val="kk-KZ"/>
        </w:rPr>
        <w:t>Тараз – 2009 78-С.</w:t>
      </w:r>
    </w:p>
    <w:p w:rsidR="00686F24" w:rsidRPr="002368D0" w:rsidRDefault="00686F24" w:rsidP="00686F24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8D0">
        <w:rPr>
          <w:rFonts w:ascii="Times New Roman" w:hAnsi="Times New Roman" w:cs="Times New Roman"/>
          <w:sz w:val="28"/>
          <w:szCs w:val="28"/>
          <w:lang w:val="kk-KZ"/>
        </w:rPr>
        <w:t xml:space="preserve">Управление природных ресурсов и регулирования природопользования Жамбылской области. 2010 год.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2368D0">
        <w:rPr>
          <w:rFonts w:ascii="Times New Roman" w:hAnsi="Times New Roman" w:cs="Times New Roman"/>
          <w:sz w:val="28"/>
          <w:szCs w:val="28"/>
          <w:lang w:val="kk-KZ"/>
        </w:rPr>
        <w:t>Тараз. 2010 – 55 С.</w:t>
      </w:r>
    </w:p>
    <w:p w:rsidR="00686F24" w:rsidRPr="002368D0" w:rsidRDefault="00686F24" w:rsidP="00686F24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8D0">
        <w:rPr>
          <w:rFonts w:ascii="Times New Roman" w:hAnsi="Times New Roman"/>
          <w:sz w:val="28"/>
          <w:szCs w:val="28"/>
          <w:lang w:val="kk-KZ"/>
        </w:rPr>
        <w:t xml:space="preserve">Жамбылская региональная экологическая программа на 2009-2011гг. </w:t>
      </w:r>
      <w:r>
        <w:rPr>
          <w:rFonts w:ascii="Times New Roman" w:hAnsi="Times New Roman"/>
          <w:sz w:val="28"/>
          <w:szCs w:val="28"/>
          <w:lang w:val="kk-KZ"/>
        </w:rPr>
        <w:t xml:space="preserve">// </w:t>
      </w:r>
      <w:r w:rsidRPr="002368D0">
        <w:rPr>
          <w:rFonts w:ascii="Times New Roman" w:hAnsi="Times New Roman"/>
          <w:sz w:val="28"/>
          <w:szCs w:val="28"/>
          <w:lang w:val="kk-KZ"/>
        </w:rPr>
        <w:t>Тараз. 2009 – 35- С.</w:t>
      </w:r>
    </w:p>
    <w:p w:rsidR="00686F24" w:rsidRPr="002368D0" w:rsidRDefault="00686F24" w:rsidP="00686F24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8D0">
        <w:rPr>
          <w:rFonts w:ascii="Times New Roman" w:hAnsi="Times New Roman"/>
          <w:sz w:val="28"/>
          <w:szCs w:val="28"/>
          <w:lang w:val="kk-KZ"/>
        </w:rPr>
        <w:t>Охрана окружающей среды и устойчивое развитие Казахстана. // Агенство Республики Казахстан по статистике. 2009</w:t>
      </w:r>
    </w:p>
    <w:p w:rsidR="00686F24" w:rsidRPr="002368D0" w:rsidRDefault="00686F24" w:rsidP="00686F24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8D0">
        <w:rPr>
          <w:rFonts w:ascii="Times New Roman" w:hAnsi="Times New Roman"/>
          <w:sz w:val="28"/>
          <w:szCs w:val="28"/>
          <w:lang w:val="kk-KZ"/>
        </w:rPr>
        <w:t>Годовой отчет инспекции Жамбылской области 2010 года.</w:t>
      </w:r>
    </w:p>
    <w:p w:rsidR="00EB3693" w:rsidRDefault="00EB3693" w:rsidP="00B83C10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B3693" w:rsidSect="00B83C10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DCA" w:rsidRDefault="00DD4DCA" w:rsidP="000E73DE">
      <w:pPr>
        <w:spacing w:after="0" w:line="240" w:lineRule="auto"/>
      </w:pPr>
      <w:r>
        <w:separator/>
      </w:r>
    </w:p>
  </w:endnote>
  <w:endnote w:type="continuationSeparator" w:id="1">
    <w:p w:rsidR="00DD4DCA" w:rsidRDefault="00DD4DCA" w:rsidP="000E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DCA" w:rsidRDefault="00DD4DCA" w:rsidP="000E73DE">
      <w:pPr>
        <w:spacing w:after="0" w:line="240" w:lineRule="auto"/>
      </w:pPr>
      <w:r>
        <w:separator/>
      </w:r>
    </w:p>
  </w:footnote>
  <w:footnote w:type="continuationSeparator" w:id="1">
    <w:p w:rsidR="00DD4DCA" w:rsidRDefault="00DD4DCA" w:rsidP="000E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7190"/>
      <w:docPartObj>
        <w:docPartGallery w:val="Page Numbers (Top of Page)"/>
        <w:docPartUnique/>
      </w:docPartObj>
    </w:sdtPr>
    <w:sdtContent>
      <w:p w:rsidR="00D256B5" w:rsidRDefault="00BC0101">
        <w:pPr>
          <w:pStyle w:val="a6"/>
          <w:jc w:val="right"/>
        </w:pPr>
        <w:fldSimple w:instr=" PAGE   \* MERGEFORMAT ">
          <w:r w:rsidR="005240E1">
            <w:rPr>
              <w:noProof/>
            </w:rPr>
            <w:t>1</w:t>
          </w:r>
        </w:fldSimple>
      </w:p>
    </w:sdtContent>
  </w:sdt>
  <w:p w:rsidR="00D256B5" w:rsidRDefault="00D256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6440"/>
    <w:multiLevelType w:val="hybridMultilevel"/>
    <w:tmpl w:val="816C8858"/>
    <w:lvl w:ilvl="0" w:tplc="7B6EC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BF8"/>
    <w:rsid w:val="000E394E"/>
    <w:rsid w:val="000E73DE"/>
    <w:rsid w:val="00121B4E"/>
    <w:rsid w:val="00166017"/>
    <w:rsid w:val="001F0A59"/>
    <w:rsid w:val="0021520A"/>
    <w:rsid w:val="002277E9"/>
    <w:rsid w:val="002C27FA"/>
    <w:rsid w:val="00307777"/>
    <w:rsid w:val="005240E1"/>
    <w:rsid w:val="005A5059"/>
    <w:rsid w:val="00632B4A"/>
    <w:rsid w:val="00686F24"/>
    <w:rsid w:val="00704064"/>
    <w:rsid w:val="00710056"/>
    <w:rsid w:val="007A5DAE"/>
    <w:rsid w:val="008C04AD"/>
    <w:rsid w:val="008C2E0C"/>
    <w:rsid w:val="008E5A59"/>
    <w:rsid w:val="00966E70"/>
    <w:rsid w:val="009F2EFB"/>
    <w:rsid w:val="00A1746D"/>
    <w:rsid w:val="00A37E3B"/>
    <w:rsid w:val="00A87D2D"/>
    <w:rsid w:val="00AB25AB"/>
    <w:rsid w:val="00B615C9"/>
    <w:rsid w:val="00B83C10"/>
    <w:rsid w:val="00BC0101"/>
    <w:rsid w:val="00C36BF8"/>
    <w:rsid w:val="00C8167F"/>
    <w:rsid w:val="00CE574F"/>
    <w:rsid w:val="00CF2481"/>
    <w:rsid w:val="00CF6DFE"/>
    <w:rsid w:val="00D256B5"/>
    <w:rsid w:val="00DD4DCA"/>
    <w:rsid w:val="00DE798E"/>
    <w:rsid w:val="00DF1738"/>
    <w:rsid w:val="00EB26EC"/>
    <w:rsid w:val="00EB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F8"/>
    <w:pPr>
      <w:spacing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F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B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73D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E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73DE"/>
    <w:rPr>
      <w:rFonts w:eastAsiaTheme="minorEastAsia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B83C1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2pt">
    <w:name w:val="Заголовок №3 + 12 pt"/>
    <w:basedOn w:val="3"/>
    <w:uiPriority w:val="99"/>
    <w:rsid w:val="00B83C10"/>
    <w:rPr>
      <w:sz w:val="24"/>
      <w:szCs w:val="24"/>
    </w:rPr>
  </w:style>
  <w:style w:type="paragraph" w:customStyle="1" w:styleId="30">
    <w:name w:val="Заголовок №3"/>
    <w:basedOn w:val="a"/>
    <w:link w:val="3"/>
    <w:uiPriority w:val="99"/>
    <w:rsid w:val="00B83C10"/>
    <w:pPr>
      <w:shd w:val="clear" w:color="auto" w:fill="FFFFFF"/>
      <w:spacing w:after="300" w:line="240" w:lineRule="atLeast"/>
      <w:outlineLvl w:val="2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styleId="aa">
    <w:name w:val="List Paragraph"/>
    <w:basedOn w:val="a"/>
    <w:uiPriority w:val="34"/>
    <w:qFormat/>
    <w:rsid w:val="00686F24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Лист3!$A$2</c:f>
              <c:strCache>
                <c:ptCount val="1"/>
              </c:strCache>
            </c:strRef>
          </c:tx>
          <c:marker>
            <c:spPr>
              <a:solidFill>
                <a:srgbClr val="FF0000"/>
              </a:solidFill>
            </c:spPr>
          </c:marker>
          <c:dLbls>
            <c:showVal val="1"/>
          </c:dLbls>
          <c:cat>
            <c:numRef>
              <c:f>Лист3!$B$1:$G$1</c:f>
              <c:numCache>
                <c:formatCode>General</c:formatCode>
                <c:ptCount val="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</c:numCache>
            </c:numRef>
          </c:cat>
          <c:val>
            <c:numRef>
              <c:f>Лист3!$B$2:$G$2</c:f>
              <c:numCache>
                <c:formatCode>General</c:formatCode>
                <c:ptCount val="6"/>
                <c:pt idx="0">
                  <c:v>17.5</c:v>
                </c:pt>
                <c:pt idx="1">
                  <c:v>18.899999999999999</c:v>
                </c:pt>
                <c:pt idx="2">
                  <c:v>20</c:v>
                </c:pt>
                <c:pt idx="3">
                  <c:v>21.2</c:v>
                </c:pt>
                <c:pt idx="4">
                  <c:v>28.9</c:v>
                </c:pt>
                <c:pt idx="5">
                  <c:v>16.7</c:v>
                </c:pt>
              </c:numCache>
            </c:numRef>
          </c:val>
        </c:ser>
        <c:marker val="1"/>
        <c:axId val="57584256"/>
        <c:axId val="57586816"/>
      </c:lineChart>
      <c:catAx>
        <c:axId val="57584256"/>
        <c:scaling>
          <c:orientation val="minMax"/>
        </c:scaling>
        <c:axPos val="b"/>
        <c:numFmt formatCode="General" sourceLinked="1"/>
        <c:tickLblPos val="nextTo"/>
        <c:crossAx val="57586816"/>
        <c:crosses val="autoZero"/>
        <c:auto val="1"/>
        <c:lblAlgn val="ctr"/>
        <c:lblOffset val="100"/>
      </c:catAx>
      <c:valAx>
        <c:axId val="57586816"/>
        <c:scaling>
          <c:orientation val="minMax"/>
        </c:scaling>
        <c:axPos val="l"/>
        <c:majorGridlines/>
        <c:numFmt formatCode="General" sourceLinked="1"/>
        <c:tickLblPos val="nextTo"/>
        <c:crossAx val="575842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cked"/>
        <c:ser>
          <c:idx val="0"/>
          <c:order val="0"/>
          <c:tx>
            <c:strRef>
              <c:f>Лист4!$A$2</c:f>
              <c:strCache>
                <c:ptCount val="1"/>
              </c:strCache>
            </c:strRef>
          </c:tx>
          <c:marker>
            <c:spPr>
              <a:solidFill>
                <a:schemeClr val="accent2"/>
              </a:solidFill>
            </c:spPr>
          </c:marker>
          <c:dLbls>
            <c:showVal val="1"/>
          </c:dLbls>
          <c:cat>
            <c:numRef>
              <c:f>Лист4!$B$1:$G$1</c:f>
              <c:numCache>
                <c:formatCode>General</c:formatCode>
                <c:ptCount val="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</c:numCache>
            </c:numRef>
          </c:cat>
          <c:val>
            <c:numRef>
              <c:f>Лист4!$B$2:$G$2</c:f>
              <c:numCache>
                <c:formatCode>General</c:formatCode>
                <c:ptCount val="6"/>
                <c:pt idx="0">
                  <c:v>11.6</c:v>
                </c:pt>
                <c:pt idx="1">
                  <c:v>12.1</c:v>
                </c:pt>
                <c:pt idx="2">
                  <c:v>12.7</c:v>
                </c:pt>
                <c:pt idx="3">
                  <c:v>13.3</c:v>
                </c:pt>
                <c:pt idx="4">
                  <c:v>17.899999999999999</c:v>
                </c:pt>
                <c:pt idx="5">
                  <c:v>16.600000000000001</c:v>
                </c:pt>
              </c:numCache>
            </c:numRef>
          </c:val>
        </c:ser>
        <c:marker val="1"/>
        <c:axId val="58048896"/>
        <c:axId val="58050432"/>
      </c:lineChart>
      <c:catAx>
        <c:axId val="58048896"/>
        <c:scaling>
          <c:orientation val="minMax"/>
        </c:scaling>
        <c:axPos val="b"/>
        <c:numFmt formatCode="General" sourceLinked="1"/>
        <c:tickLblPos val="nextTo"/>
        <c:crossAx val="58050432"/>
        <c:crosses val="autoZero"/>
        <c:auto val="1"/>
        <c:lblAlgn val="ctr"/>
        <c:lblOffset val="100"/>
      </c:catAx>
      <c:valAx>
        <c:axId val="58050432"/>
        <c:scaling>
          <c:orientation val="minMax"/>
        </c:scaling>
        <c:axPos val="l"/>
        <c:majorGridlines/>
        <c:numFmt formatCode="General" sourceLinked="1"/>
        <c:tickLblPos val="nextTo"/>
        <c:crossAx val="580488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C46B-F83B-43AB-A497-2B573DDC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dcterms:created xsi:type="dcterms:W3CDTF">2011-11-23T03:22:00Z</dcterms:created>
  <dcterms:modified xsi:type="dcterms:W3CDTF">2011-11-25T12:04:00Z</dcterms:modified>
</cp:coreProperties>
</file>