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1C" w:rsidRDefault="00C42A1C" w:rsidP="00C42A1C">
      <w:pPr>
        <w:jc w:val="center"/>
        <w:rPr>
          <w:b/>
          <w:i/>
          <w:sz w:val="36"/>
          <w:szCs w:val="28"/>
          <w:lang w:val="en-US"/>
        </w:rPr>
      </w:pPr>
    </w:p>
    <w:p w:rsidR="00C42A1C" w:rsidRPr="00A6224C" w:rsidRDefault="00C42A1C" w:rsidP="00C42A1C">
      <w:pPr>
        <w:jc w:val="center"/>
        <w:rPr>
          <w:b/>
          <w:i/>
          <w:sz w:val="36"/>
          <w:szCs w:val="28"/>
          <w:lang w:val="kk-KZ"/>
        </w:rPr>
      </w:pPr>
      <w:r w:rsidRPr="0092565D">
        <w:rPr>
          <w:b/>
          <w:i/>
          <w:sz w:val="36"/>
          <w:szCs w:val="28"/>
          <w:lang w:val="kk-KZ"/>
        </w:rPr>
        <w:t xml:space="preserve">Тауекелова Толганай  </w:t>
      </w:r>
      <w:r w:rsidRPr="00A6224C">
        <w:rPr>
          <w:b/>
          <w:i/>
          <w:sz w:val="36"/>
          <w:szCs w:val="28"/>
          <w:lang w:val="kk-KZ"/>
        </w:rPr>
        <w:t>Батырқызы</w:t>
      </w:r>
    </w:p>
    <w:p w:rsidR="00C42A1C" w:rsidRPr="0092565D" w:rsidRDefault="00C42A1C" w:rsidP="00C42A1C">
      <w:pPr>
        <w:rPr>
          <w:b/>
          <w:color w:val="FF0000"/>
          <w:sz w:val="28"/>
          <w:szCs w:val="28"/>
          <w:lang w:val="kk-KZ"/>
        </w:rPr>
      </w:pPr>
    </w:p>
    <w:p w:rsidR="00C42A1C" w:rsidRPr="008B5CB0" w:rsidRDefault="00C42A1C" w:rsidP="00C42A1C">
      <w:pPr>
        <w:jc w:val="both"/>
        <w:rPr>
          <w:color w:val="000000"/>
          <w:sz w:val="28"/>
          <w:szCs w:val="28"/>
          <w:lang w:val="kk-KZ"/>
        </w:rPr>
      </w:pPr>
      <w:r w:rsidRPr="008B5CB0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  </w:t>
      </w:r>
      <w:r w:rsidRPr="008B5CB0">
        <w:rPr>
          <w:color w:val="000000"/>
          <w:sz w:val="28"/>
          <w:szCs w:val="28"/>
          <w:lang w:val="kk-KZ"/>
        </w:rPr>
        <w:t xml:space="preserve">Абай атындағы Алматы Мемлекеттік Университетін тәмамдаған. Мамандығы саясаттану оқытушысы, саясаткер-басқарушы. Қазақстан тарихы, мәдениеттану, философия, политология, социология  кафедрасының аға оқытушысы. </w:t>
      </w:r>
    </w:p>
    <w:p w:rsidR="00C42A1C" w:rsidRPr="008B5CB0" w:rsidRDefault="00C42A1C" w:rsidP="00C42A1C">
      <w:pPr>
        <w:jc w:val="both"/>
        <w:rPr>
          <w:color w:val="000000"/>
          <w:sz w:val="28"/>
          <w:szCs w:val="28"/>
          <w:lang w:val="kk-KZ"/>
        </w:rPr>
      </w:pPr>
      <w:r w:rsidRPr="008B5CB0">
        <w:rPr>
          <w:color w:val="000000"/>
          <w:sz w:val="28"/>
          <w:szCs w:val="28"/>
          <w:lang w:val="kk-KZ"/>
        </w:rPr>
        <w:t xml:space="preserve">Ғылыми жұмысы  «Қазақстанда ұлтаралық қатынасты  демократияландыру  саясаты». </w:t>
      </w:r>
    </w:p>
    <w:p w:rsidR="00C42A1C" w:rsidRDefault="00C42A1C" w:rsidP="00C42A1C">
      <w:pPr>
        <w:tabs>
          <w:tab w:val="left" w:pos="980"/>
        </w:tabs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1E0E79" w:rsidRPr="00C42A1C" w:rsidRDefault="001E0E79">
      <w:pPr>
        <w:rPr>
          <w:lang w:val="kk-KZ"/>
        </w:rPr>
      </w:pPr>
      <w:bookmarkStart w:id="0" w:name="_GoBack"/>
      <w:bookmarkEnd w:id="0"/>
    </w:p>
    <w:sectPr w:rsidR="001E0E79" w:rsidRPr="00C4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1C"/>
    <w:rsid w:val="001E0E79"/>
    <w:rsid w:val="00C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 Амитов</dc:creator>
  <cp:lastModifiedBy>Султан Амитов</cp:lastModifiedBy>
  <cp:revision>1</cp:revision>
  <dcterms:created xsi:type="dcterms:W3CDTF">2011-09-30T11:03:00Z</dcterms:created>
  <dcterms:modified xsi:type="dcterms:W3CDTF">2011-09-30T11:03:00Z</dcterms:modified>
</cp:coreProperties>
</file>