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3F" w:rsidRDefault="00B8763F" w:rsidP="00B8763F">
      <w:pPr>
        <w:shd w:val="clear" w:color="auto" w:fill="FFFFFF"/>
        <w:spacing w:after="0" w:line="240" w:lineRule="auto"/>
        <w:ind w:left="567" w:right="108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 О Б А</w:t>
      </w:r>
    </w:p>
    <w:p w:rsidR="00B8763F" w:rsidRPr="00B8763F" w:rsidRDefault="00B8763F" w:rsidP="00B8763F">
      <w:pPr>
        <w:shd w:val="clear" w:color="auto" w:fill="FFFFFF"/>
        <w:spacing w:after="0" w:line="240" w:lineRule="auto"/>
        <w:ind w:left="567" w:right="108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B8763F" w:rsidRPr="00682296" w:rsidRDefault="00B8763F" w:rsidP="00B8763F">
      <w:pPr>
        <w:shd w:val="clear" w:color="auto" w:fill="FFFFFF"/>
        <w:spacing w:after="0" w:line="240" w:lineRule="auto"/>
        <w:ind w:left="567" w:right="1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82296">
        <w:rPr>
          <w:rFonts w:ascii="Times New Roman" w:hAnsi="Times New Roman"/>
          <w:b/>
          <w:sz w:val="24"/>
          <w:szCs w:val="24"/>
          <w:lang w:val="kk-KZ"/>
        </w:rPr>
        <w:t xml:space="preserve">2011-2012 оқу жылына арналған С.Д. Асфендияров атындағы ҚазҰМУ даму стратегиясын іске асыру бойынша негізгі іс шаралар жоспары  </w:t>
      </w:r>
    </w:p>
    <w:p w:rsidR="00B8763F" w:rsidRPr="00E276A3" w:rsidRDefault="00B8763F" w:rsidP="00B8763F">
      <w:pPr>
        <w:spacing w:after="221" w:line="1" w:lineRule="exact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771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4961"/>
        <w:gridCol w:w="142"/>
        <w:gridCol w:w="567"/>
        <w:gridCol w:w="567"/>
        <w:gridCol w:w="567"/>
        <w:gridCol w:w="567"/>
        <w:gridCol w:w="2976"/>
        <w:gridCol w:w="284"/>
        <w:gridCol w:w="1843"/>
        <w:gridCol w:w="2267"/>
        <w:gridCol w:w="2267"/>
      </w:tblGrid>
      <w:tr w:rsidR="00B8763F" w:rsidRPr="00710D18" w:rsidTr="00F563BE">
        <w:trPr>
          <w:gridAfter w:val="1"/>
          <w:wAfter w:w="2267" w:type="dxa"/>
          <w:trHeight w:val="752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763F" w:rsidRPr="007A5CAF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spacing w:before="80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CA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Орындалу мерзімі</w:t>
            </w:r>
            <w:r w:rsidRPr="006D5A9C">
              <w:rPr>
                <w:b/>
                <w:bCs/>
                <w:sz w:val="24"/>
                <w:szCs w:val="24"/>
              </w:rPr>
              <w:t xml:space="preserve"> </w:t>
            </w:r>
            <w:r w:rsidRPr="00710D18">
              <w:rPr>
                <w:rFonts w:ascii="Times New Roman" w:hAnsi="Times New Roman"/>
                <w:b/>
                <w:bCs/>
                <w:sz w:val="24"/>
                <w:szCs w:val="24"/>
              </w:rPr>
              <w:t>(2011</w:t>
            </w:r>
            <w:r w:rsidRPr="00710D18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>-2012</w:t>
            </w:r>
            <w:r w:rsidRPr="00710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о.ж.</w:t>
            </w:r>
            <w:r w:rsidRPr="00710D1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A5CAF" w:rsidRDefault="00B8763F" w:rsidP="00F563BE">
            <w:pPr>
              <w:shd w:val="clear" w:color="auto" w:fill="FFFFFF"/>
              <w:spacing w:before="8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CA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Нәтижелер жетістіктерінің индикаторы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A5CAF" w:rsidRDefault="00B8763F" w:rsidP="00F563BE">
            <w:pPr>
              <w:shd w:val="clear" w:color="auto" w:fill="FFFFFF"/>
              <w:spacing w:before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Жоспарлана-тын көрсеткіштер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A5CAF" w:rsidRDefault="00B8763F" w:rsidP="00F563BE">
            <w:pPr>
              <w:shd w:val="clear" w:color="auto" w:fill="FFFFFF"/>
              <w:spacing w:before="8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Жауапты бөлімшелер</w:t>
            </w:r>
          </w:p>
        </w:tc>
      </w:tr>
      <w:tr w:rsidR="00B8763F" w:rsidRPr="00710D18" w:rsidTr="00F563BE">
        <w:trPr>
          <w:gridAfter w:val="1"/>
          <w:wAfter w:w="2267" w:type="dxa"/>
          <w:trHeight w:val="392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kk-KZ"/>
              </w:rPr>
              <w:t>тқ</w:t>
            </w:r>
            <w:r w:rsidRPr="00710D1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kk-KZ"/>
              </w:rPr>
              <w:t>тқ</w:t>
            </w:r>
            <w:r w:rsidRPr="00710D1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spacing w:before="40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kk-KZ"/>
              </w:rPr>
              <w:t>тқ</w:t>
            </w:r>
            <w:r w:rsidRPr="00710D1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kk-KZ"/>
              </w:rPr>
              <w:t>тқ</w:t>
            </w:r>
            <w:r w:rsidRPr="00710D1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710D18" w:rsidRDefault="00B8763F" w:rsidP="00F563BE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710D18" w:rsidRDefault="00B8763F" w:rsidP="00F563BE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Басқару жүйесін жетілдіру</w:t>
            </w:r>
          </w:p>
        </w:tc>
      </w:tr>
      <w:tr w:rsidR="00B8763F" w:rsidRPr="00710D18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8E7930" w:rsidRDefault="00B8763F" w:rsidP="00F563B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17" w:hanging="3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79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Инновациялық - бағдарланған Университеттің мақсаттары  мен міндеттеріне  сәйкес универ-ситеттiң ұйымдық құрылымын жаңғырту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алушылар саны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</w:p>
        </w:tc>
      </w:tr>
      <w:tr w:rsidR="00B8763F" w:rsidRPr="00710D18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8E7930" w:rsidRDefault="00B8763F" w:rsidP="00F563B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7930">
              <w:rPr>
                <w:rFonts w:ascii="Times New Roman" w:hAnsi="Times New Roman"/>
                <w:sz w:val="24"/>
                <w:szCs w:val="24"/>
                <w:lang w:val="kk-KZ"/>
              </w:rPr>
              <w:t>Басқарудағы инновациялар бойынша университеттiң 3-жылдық бағдарламасын жасау және енгiзу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Енгiзiлген инновациялардың саны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Жылына 3-тен кем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емес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Әкімшілік жұмыстар бойынша Департамент</w:t>
            </w:r>
          </w:p>
        </w:tc>
      </w:tr>
      <w:tr w:rsidR="00B8763F" w:rsidRPr="00710D18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8E7930" w:rsidRDefault="00B8763F" w:rsidP="00F563B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7930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Инновациялық-бағдарланған университеттегі ғылым мен білім менеджменті мәселелері бойынша құрылымдық бөлiмшелердің   жетекшiлерiн даярлау және қайта даярлауы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шетелдiң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қатарлы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инновациялық университеттерiнде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дайындық жәен қайта дайындықтан өткен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ӘБҚ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-нің үлесі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30%  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ӘБҚ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Адам ресурстарын дамыту басқармасы </w:t>
            </w:r>
          </w:p>
        </w:tc>
      </w:tr>
      <w:tr w:rsidR="00B8763F" w:rsidRPr="00710D18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8E7930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79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Корпоративті университетке өту, бақылаушы кеңесiн құру </w:t>
            </w:r>
          </w:p>
          <w:p w:rsidR="00B8763F" w:rsidRPr="008E7930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Корпоративті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университет 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бақылаушы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кеңес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туралы 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ереже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Iске асыру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Әкімшілік</w:t>
            </w:r>
          </w:p>
        </w:tc>
      </w:tr>
      <w:tr w:rsidR="00B8763F" w:rsidRPr="00710D18" w:rsidTr="00F563BE">
        <w:trPr>
          <w:gridAfter w:val="1"/>
          <w:wAfter w:w="2267" w:type="dxa"/>
          <w:trHeight w:val="11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8E7930" w:rsidRDefault="00B8763F" w:rsidP="00F563B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7930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 штатын халықаралық мамандандырылған және институционалды аккредитацияның талаптарына сәйкестендіру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Магистр және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PhD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докторы академиялық және ғылыми дәрежелері бар ПОҚ үлесінің өсуі; магистратура және докторантура бағдарламалары бойынша білім алатын ПОҚ үлесі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41286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65">
              <w:rPr>
                <w:rFonts w:ascii="Times New Roman" w:hAnsi="Times New Roman"/>
                <w:sz w:val="24"/>
                <w:szCs w:val="24"/>
                <w:lang w:val="kk-KZ"/>
              </w:rPr>
              <w:t>Магист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рлер</w:t>
            </w:r>
            <w:r w:rsidRPr="00412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</w:t>
            </w:r>
          </w:p>
          <w:p w:rsidR="00B8763F" w:rsidRPr="0041286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65">
              <w:rPr>
                <w:rFonts w:ascii="Times New Roman" w:hAnsi="Times New Roman"/>
                <w:sz w:val="24"/>
                <w:szCs w:val="24"/>
                <w:lang w:val="kk-KZ"/>
              </w:rPr>
              <w:t>10%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-ға дейін</w:t>
            </w:r>
            <w:r w:rsidRPr="00412865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B8763F" w:rsidRPr="0041286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PhD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докторы </w:t>
            </w:r>
            <w:r w:rsidRPr="00412865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</w:p>
          <w:p w:rsidR="00B8763F" w:rsidRPr="0041286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2865">
              <w:rPr>
                <w:rFonts w:ascii="Times New Roman" w:hAnsi="Times New Roman"/>
                <w:sz w:val="24"/>
                <w:szCs w:val="24"/>
                <w:lang w:val="kk-KZ"/>
              </w:rPr>
              <w:t>1%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-ға дейін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Қызметкерлерді басқару бөлімі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резидентур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 докторантур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бөлімі </w:t>
            </w:r>
          </w:p>
        </w:tc>
      </w:tr>
      <w:tr w:rsidR="00B8763F" w:rsidRPr="00710D18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1.6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8E7930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79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Сапаны басқарудағы жүйелiк ыңғайды iске асыру: сапа Кеңесі арқылы бөлiмшелердiң </w:t>
            </w:r>
            <w:r w:rsidRPr="008E793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жұмысын үйлестiру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С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МЖ</w:t>
            </w: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талдаудың</w:t>
            </w: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нәтижелер</w:t>
            </w: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бойынша</w:t>
            </w: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шаралардың</w:t>
            </w: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lastRenderedPageBreak/>
              <w:t>жоспары</w:t>
            </w: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100%  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жоспарды іске асыру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СМЖ бөлімі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құрылымдық 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бөлімшелер </w:t>
            </w:r>
          </w:p>
        </w:tc>
      </w:tr>
      <w:tr w:rsidR="00B8763F" w:rsidRPr="00710D18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1.7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Үздiксiз бiлiм беру орталығының базасында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дипломнан кейінгі білім беру институтын құру арқылы дипломнан кейінгі дайындық бойынша құрылымдарды интеграциялау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Бұйрық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763F" w:rsidRPr="00810DC7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 құрылымы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штаттық кесте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Ереже негізінде жұмыс істеу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ҮБО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763F" w:rsidRPr="00710D18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1.8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Автоматтандырылған ақпаратты-басқару жүйесін енгізу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Қолданыстағы локальды желі, құжатайналымы мерзімдерінің қысқаруы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810DC7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күнге дейін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Департамент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Әкімшілік жұмыс-тары бойынша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</w:tc>
      </w:tr>
      <w:tr w:rsidR="00B8763F" w:rsidRPr="00710D18" w:rsidTr="00F563BE">
        <w:trPr>
          <w:gridAfter w:val="1"/>
          <w:wAfter w:w="2267" w:type="dxa"/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810DC7" w:rsidRDefault="00B8763F" w:rsidP="00F56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 беру процесін жетілдіру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>Бiлiм берудегі инновациялар бойынша университеттiң 3-жылдық  бағдарламасын жасау және енгiзу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E95076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Енгізілген инновациялардың саны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жылына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-тен кем емес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БСЗБжМБРҒН орталығы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Оқыту процесіне инновациялық педагогикалық технологияларды енгiзу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Енгізулер саны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Кафедраға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енгізу актісі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«ҚазҰМУ-дың үздік бітірушісі» атты конкурсты ұйымдастыру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E95076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 мен жеңімпаздар саны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мамандық бойынша 5 қатысушыдан кем емес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Деканат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«ҚазҰМУ-дың үздік оқытушысы» атты конкурсты ұйымдастыру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Сыйлық тапсыру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1 млн тг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аккредитация талаптарына  сай келетін,  университеттiң  бiлiм беру бағдарламаларының сапасын бағалау укритерилерінің университеттік жүйесін жасау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Талқыланған және мақұлданған сапаны бағалау критерилері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Әлдістемелік нұсқаулар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БСЗБжМБРҒН орталығы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>ҚазҰМУ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-гі «</w:t>
            </w: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>Медициналық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 моделі»  - кітабының шығуы</w:t>
            </w: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Бiтiрушiнiң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практикалық</w:t>
            </w: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дағдылары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Кітап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 дана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ҚазҰМУнің дипломнан кейінгі деңгейдегі  медициналық  бiлiм беру моделін жасау (2 жылдық интернатура)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Концепция,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ПОӘК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Дайындаудың 6 бағыты бойынша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БСЗБжМБРҒН орталығы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 интернатур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деканаты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2.8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Кредитті – модульдік оқыту жүйесіне өту бойынша «Жалпы медицина», «Стоматология» </w:t>
            </w: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мамандықтарына  бағдарлама даярлау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беру бағдарламалары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Бағдарламаны Ғылыми кеңесте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қарау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БСЗБжМБРҒН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орталығы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</w:p>
        </w:tc>
      </w:tr>
      <w:tr w:rsidR="00B8763F" w:rsidRPr="00E95076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2.9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>Бiлiм беру бағдарламаларының мақсаттарын ескере  отырып   құзырлы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лықты</w:t>
            </w: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бағалау әдiстерiн жасау және енгiзу </w:t>
            </w:r>
          </w:p>
          <w:p w:rsidR="00B8763F" w:rsidRPr="00E95076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Құзырлылықты бағалау ережесі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Дайындалатын барлық мамандықтартдың курстары бойынша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алушылардың  құзыры бойынша ҚазҰМУ білім беру бағдарламасының моделін жасау және енгізу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Модельді Ғылыми кеңесте бекіту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Студенттердің құқықтық құзырлылығы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өзін-өзі жетілдіру құзырлылығы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БСЗБжМБРҒН орталығы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2.11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аккредитацияға білім беру бағдарламаларын  жүйелі даярлау </w:t>
            </w:r>
          </w:p>
          <w:p w:rsidR="00B8763F" w:rsidRPr="00E95076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2-3 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2.12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«ҚазҰМУ –дың  медициналық білім беру моделін iске асыру тәжiрибесi» атты жыл сайынғы халықаралық ғылыми – тәжірибелік  конференциясын  ұйымдастыру және өткізу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Бағдарлама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резолюция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БСЗБжМБРҒН орталығы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2.13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Болон процес</w:t>
            </w: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iн алға жылжыту принциптері бойынша орталықты құру : </w:t>
            </w:r>
          </w:p>
          <w:p w:rsidR="00B8763F" w:rsidRPr="00E95076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студенттердiң академиялық ұтқырлығы;</w:t>
            </w:r>
          </w:p>
          <w:p w:rsidR="00B8763F" w:rsidRPr="00E95076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>ПОҚ академиялық ұтқырлығы;</w:t>
            </w:r>
          </w:p>
          <w:p w:rsidR="00B8763F" w:rsidRPr="00E95076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>ECTS- тың кредиттерін қайта есептеу</w:t>
            </w:r>
          </w:p>
          <w:p w:rsidR="00B8763F" w:rsidRPr="00412865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орындарымен келісім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100-150 студент,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20-40 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Деканат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Департаменттері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2.14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>«Фармацевт-технолог», «фармацевт-менеджер», «фармацевт-аналитик», «фармацевт- фармако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>гноз» «Медициналық  ЖОО-ның оқытушысы» («Ме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йірбике</w:t>
            </w: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iсі»  мамандығынан) 5 даярлау бағыты бойынша   бiлiм беру бағдарламаларын жасауды үйлестіру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беру бағдарламалары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Фармацевтика-лық білімнің и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нновация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лық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БСЗБжМБРҒН орталығы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2.15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Негiзгі және кәсiби пәндер бойынша  3 тiлде білім беру  бағдарламасын жүзеге асыруды дамыту </w:t>
            </w:r>
          </w:p>
          <w:p w:rsidR="00B8763F" w:rsidRPr="00E95076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Бағдарлама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1-3 курс студенттерінің 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30 %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-ы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Департаменттері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2.16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Эдвайзерлер кеңсесі қызметiн жетiлдiру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Даярлау бағыттары бойынша қызметке талдау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Бакалавриаттың 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бағыты бойынша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 деканат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2.17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</w:rPr>
              <w:t>Бакалавриат, магистратура, докторантура мамандықтары</w:t>
            </w: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</w:t>
            </w:r>
            <w:r w:rsidRPr="00E95076">
              <w:rPr>
                <w:rFonts w:ascii="Times New Roman" w:hAnsi="Times New Roman"/>
                <w:sz w:val="24"/>
                <w:szCs w:val="24"/>
              </w:rPr>
              <w:t xml:space="preserve">таңдау </w:t>
            </w: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E95076">
              <w:rPr>
                <w:rFonts w:ascii="Times New Roman" w:hAnsi="Times New Roman"/>
                <w:sz w:val="24"/>
                <w:szCs w:val="24"/>
              </w:rPr>
              <w:t>омпоненттер</w:t>
            </w: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>інің</w:t>
            </w:r>
            <w:r w:rsidRPr="00E95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>каталогын</w:t>
            </w:r>
            <w:r w:rsidRPr="00E95076">
              <w:rPr>
                <w:rFonts w:ascii="Times New Roman" w:hAnsi="Times New Roman"/>
                <w:sz w:val="24"/>
                <w:szCs w:val="24"/>
              </w:rPr>
              <w:t xml:space="preserve"> рационализация</w:t>
            </w: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>лау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Каталогты жетілдіру бойынша ұсыныстар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Бакалавриат – 7,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Магистратура – 3,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Докторантура - 2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2.18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Кредиттік  технология барысында оқу-әдiстемелiк процесін ұйымдастыру бойынша регламенттейтін    құжаттарды   жүйелеу </w:t>
            </w:r>
          </w:p>
          <w:p w:rsidR="00B8763F" w:rsidRPr="00E95076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Pr="00E95076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Регламенттердің саны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2.19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2012 жылға медициналық бiлiм берудің  мемлекеттiк стандарттарын жасауға  ПОҚ-тың  қатысуы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ГОСО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-ға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авторлық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Бакалавриаттың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мамандығы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интернатураның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мамандығы бойынша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710D18" w:rsidTr="00F563BE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2.20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2011 ж. ҚазҰМУ ПОҚ-ның орыс және қазақ тілдеріндегі баспа қызметіне талдау жүргізу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Пәндердің оқу басылымдары-мен қамтамасыз етілуі туралы есеп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2012 ж. басы-лымдарды жос-парлау бойынша ұсыныс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кітапхана</w:t>
            </w:r>
          </w:p>
        </w:tc>
        <w:tc>
          <w:tcPr>
            <w:tcW w:w="2267" w:type="dxa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710D18" w:rsidTr="00F563BE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2.21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>Барлық негiзгi және элективті пәндер бойынша электронды тасымалдағыштардағы ОӘК-мен кітапхананы қамтамасыз ету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Электронды оқыту құралдарының каталогының ОЖБ-на сәйкестігі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       100 %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2.22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Практикалық дағдылар  орталығының базасында бiлiм алушылардың  білімін тәуелсiз бағалау принциптерін енгiзу </w:t>
            </w:r>
          </w:p>
          <w:p w:rsidR="00B8763F" w:rsidRPr="00E95076" w:rsidRDefault="00B8763F" w:rsidP="00F563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E95076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Жетілдірілген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814C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мамандықтар бойынша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Практикалық дағдылар орталығы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2.23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Инновациялық құрылымдарда кәсiби - бағдарланған пәндердің практикалық құраушыларын жүзеге асыру </w:t>
            </w:r>
          </w:p>
          <w:p w:rsidR="00B8763F" w:rsidRPr="00E95076" w:rsidRDefault="00B8763F" w:rsidP="00F563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814C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 бойынша практикалық сабақтардың сағат санынан үлесі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814C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Практикалық дағдылар орталығы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ҒБЗ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ТЗ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2.24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Пациенттердің денсаулығын қорғау құқығы бойынша дебат ұйымдастыру  және өткізу </w:t>
            </w:r>
          </w:p>
          <w:p w:rsidR="00B8763F" w:rsidRPr="00E95076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95076">
              <w:rPr>
                <w:rFonts w:ascii="Times New Roman" w:hAnsi="Times New Roman"/>
                <w:sz w:val="24"/>
                <w:szCs w:val="24"/>
              </w:rPr>
              <w:t>аз</w:t>
            </w: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E95076">
              <w:rPr>
                <w:rFonts w:ascii="Times New Roman" w:hAnsi="Times New Roman"/>
                <w:sz w:val="24"/>
                <w:szCs w:val="24"/>
              </w:rPr>
              <w:t>МУ</w:t>
            </w: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ішінде </w:t>
            </w:r>
          </w:p>
          <w:p w:rsidR="00B8763F" w:rsidRPr="00E95076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</w:rPr>
              <w:t>-  республика</w:t>
            </w: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>лық</w:t>
            </w:r>
            <w:r w:rsidRPr="00E95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деңгейде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814C5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</w:t>
            </w:r>
          </w:p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3F" w:rsidRPr="002814C5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факультеттер саны</w:t>
            </w:r>
          </w:p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ЖОО-ның саны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ҚДСМ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2.25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«Қоғамдық  денсаулық сақтаудың өзекті сұрақтары» Халықаралық  Қысқы және Жазғы мектепті өтізу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ЖОО саны</w:t>
            </w:r>
          </w:p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 саны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ЖОО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2.26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Еңбек нарығы мен білім беру қызметі нарығының сұраныстарына сәйкес резидентурада, PhD докторантурада, ҮБО-де оқытылатын мамандықтар санын көбейту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814C5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 резидентура – до 37,  докторантура – до 4,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ҮБО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– до 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резидентур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 докторантур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бөлімі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УБО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2.27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ҚазҰМУ-нің білім беру бағдарламаларының моделін құзырлы-бағытталған оқыту принциптерін жүзеге асыру арқылы жетілдіру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Бағдарламаны жүзеге асыру бойынша ұйымдастыру-нормативті құжаттары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Бакалавриаттың 7 мамандығы бойынша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БСЗБжМБРҒН орталығы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2.28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5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есептік формаларының құжатағымын автоматтандыру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95076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алушылардың оқудағы жетістіктерін ішкі пайдаланушылардың сайтында тіркеу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күнінің нәтижесі бо-йынша мәлі-меттерді күнделікті жаңарту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Тіркеуші офис басқармасы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, ІT Департамент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2.29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810DC7" w:rsidRDefault="00B8763F" w:rsidP="00F563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Өзекті дәрістерді оқуға практикадан алдыңғы қатарлы мамандарды тарту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810DC7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Дәрістер саны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мамандық бойынша 5-тен кем емес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2.30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Дистанционды білім беру орталығын құру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Дистанционды оқыту модульдерін жасау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ҮБО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, ІТ Департамент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2.31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Профильді пәндер бойынша республиткалық және халықаралық деңгейдегі студенттік олимпиадаларды өткізу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810DC7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Олимпиадалар саны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лық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– 2,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</w:p>
        </w:tc>
      </w:tr>
      <w:tr w:rsidR="00B8763F" w:rsidRPr="00710D18" w:rsidTr="00F563BE">
        <w:trPr>
          <w:gridAfter w:val="1"/>
          <w:wAfter w:w="2267" w:type="dxa"/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E276A3" w:rsidRDefault="00B8763F" w:rsidP="00F56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6A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Ғылыми зерттеулерді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E276A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дамыту</w:t>
            </w:r>
          </w:p>
        </w:tc>
      </w:tr>
      <w:tr w:rsidR="00B8763F" w:rsidRPr="00710D18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C459B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Ғылымдағы инновациялар бойынша университеттің 3-жылдық бағдарламасын жасау және енгізу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C459B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Енгізілген инновациялардың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C459B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жылына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ІжҚМҒЗИ</w:t>
            </w:r>
          </w:p>
        </w:tc>
      </w:tr>
      <w:tr w:rsidR="00B8763F" w:rsidRPr="00710D18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C459B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Ғылыми және инновациялық гранттардың ізденісіне ҚР ДСМ, ҚР БжҒМ және басқа да ұйымдар ұйымдастырған конкурстарға қатысу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Грант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тық ҒТЖ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250 млн 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еңгеге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ПОҚ-ның әлемдік деңгейдегі бірегей зерттеу жобаларын және халықаралық қаржыландыратын жобаларды жасауға және орындауға қатысуы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ҒТЖ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3.4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Денсаулық сақтаудың приоритетті бағыттары бойынша университет ішілік грантқа жарияланатын жыл сайынғы конкурсты ұйымдастыру және өткізу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ҒТЖ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814C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ҒЗЖ МБ</w:t>
            </w:r>
          </w:p>
        </w:tc>
      </w:tr>
      <w:tr w:rsidR="00B8763F" w:rsidRPr="00710D18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FE1D3A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Республикалық және университет ішілік деңгейдегі жоспарланған ҒТЖ орындалуы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ҒТЖ бойынша есептер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ІжҚМҒЗИ</w:t>
            </w:r>
          </w:p>
        </w:tc>
      </w:tr>
      <w:tr w:rsidR="00B8763F" w:rsidRPr="00710D18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</w:rPr>
              <w:t>«Антиэйджинг» виртуаль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ды </w:t>
            </w:r>
            <w:r w:rsidRPr="00710D18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ын дамыту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Патенттердің, жарияланымдардың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ҚДСМ</w:t>
            </w:r>
          </w:p>
        </w:tc>
      </w:tr>
      <w:tr w:rsidR="00B8763F" w:rsidRPr="00710D18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FE1D3A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Қолданбалы зерттеулердің нәтижелілігін мемлекеттік-жеке әріптестікті дамыту арқылы жоғарылату, жекелеп көрсеткенде</w:t>
            </w:r>
            <w:r w:rsidRPr="00FE1D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тағамдардың қауіпсіздігін қамтамасыз ету технологиясын ғылыми негіздеу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 жасындағы балалар арасында медициналық профилактикалық тексерулерді өткізу</w:t>
            </w:r>
            <w:r w:rsidRPr="00FE1D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тағамдарының сапалы, дәруменді және қауіпсіз ұйымдастырылуына мониторинг жүргізу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Мамандандырылған зертханалардың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ІжҚМҒЗИ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 тағамтану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академия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</w:p>
        </w:tc>
      </w:tr>
      <w:tr w:rsidR="00B8763F" w:rsidRPr="00710D18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3.8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FE1D3A" w:rsidRDefault="00B8763F" w:rsidP="00F563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ПОҚ-ның экологиялық мониторинг зертханасының базасында </w:t>
            </w:r>
            <w:r w:rsidRPr="00FE1D3A">
              <w:rPr>
                <w:rFonts w:ascii="Times New Roman" w:hAnsi="Times New Roman"/>
                <w:sz w:val="24"/>
                <w:szCs w:val="24"/>
                <w:lang w:val="kk-KZ"/>
              </w:rPr>
              <w:t>инноваци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ялық </w:t>
            </w:r>
            <w:r w:rsidRPr="00FE1D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экологи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ялық жобаларға қатысуы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Жобалар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FE1D3A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Жалпы гигиена кафедрасы</w:t>
            </w:r>
          </w:p>
        </w:tc>
      </w:tr>
      <w:tr w:rsidR="00B8763F" w:rsidRPr="00710D18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3.9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FE1D3A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Ғылыми зерттеулер нәтижелерін рейтингі жоғары шетел журналдарында жариялау </w:t>
            </w:r>
            <w:r w:rsidRPr="00FE1D3A">
              <w:rPr>
                <w:rFonts w:ascii="Times New Roman" w:hAnsi="Times New Roman"/>
                <w:sz w:val="24"/>
                <w:szCs w:val="24"/>
                <w:lang w:val="kk-KZ"/>
              </w:rPr>
              <w:t>(Nature, Science и др.)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FE1D3A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Жарияланымдар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ІжҚМҒЗИ</w:t>
            </w:r>
          </w:p>
        </w:tc>
      </w:tr>
      <w:tr w:rsidR="00B8763F" w:rsidRPr="00710D18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FE1D3A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Жас ғалымдардың «Қоғамдық денсаулық пен денсаулық сақтаудың өзекті мәселелері: шешу жолдары» ғылыми-практикалық конференция-сын ұйымдастыру және өткізу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FE1D3A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FE1D3A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FE1D3A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баяндамалар саны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 саны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жарияланымдар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ҚДСМ</w:t>
            </w:r>
          </w:p>
        </w:tc>
      </w:tr>
      <w:tr w:rsidR="00B8763F" w:rsidRPr="00710D18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3.11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алушыларды және жас оқытушыларды «Зерттеу арқылы үйрету» зерттеу жобаларына белсенді қатыстыру, тарту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ҒЗЖ қатысатын білім алушылардың және жас оқытушылардың үлесі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СҒЗЖ республикалық және халықаралық конкурстарына қатысуы,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зерттеу сипатындағы жұмыстардың сипаты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алушылар-дың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жас оқы-тушылардың 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кем емесі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Конкурс жеңім-паздары мен сый-лықтардың саны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– 20-25,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жұмыстар-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дың үлесі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– 70 %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ІжҚМҒЗИ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СНО и СМУ</w:t>
            </w:r>
          </w:p>
        </w:tc>
      </w:tr>
      <w:tr w:rsidR="00B8763F" w:rsidRPr="00710D18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3.12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0315F0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«Ғылым күніне» арналған ҚазҰМУ-нің СҒЗЖ конкурсын ұйымдастыру және өткізу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0315F0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0315F0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Қатысушылардың с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ертификаты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СНО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СМУ</w:t>
            </w:r>
          </w:p>
        </w:tc>
      </w:tr>
      <w:tr w:rsidR="00B8763F" w:rsidRPr="00710D18" w:rsidTr="00F563BE">
        <w:trPr>
          <w:gridAfter w:val="1"/>
          <w:wAfter w:w="2267" w:type="dxa"/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0315F0" w:rsidRDefault="00B8763F" w:rsidP="00F56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Емдік-кеңестік қызметі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Клиникалық қызметтегі инновациялар бойынша университеттің 3-жылдық бағдарламасын жасау және енгізу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Енгізілген инновациялардың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жылына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5-6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кем емес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Клиник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алық бөлім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Клиникалық қызметпен айналысатын негізгі құрылымдарды инновациялық ауруханалық менеджмент принциптерінің негізінде те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>хнологи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ялық 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>интеграция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лау 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Бірыңғай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лық саясат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Кіріс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300 млн 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еңгеден кем емес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Клиник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алық бөлім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 ОК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ОҒКО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Ішкі аурулар клиникасы</w:t>
            </w:r>
          </w:p>
        </w:tc>
      </w:tr>
      <w:tr w:rsidR="00B8763F" w:rsidRPr="00710D18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4.3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беру-клиникалық және ғылыми процесті біріктіретін Университет клиникасының 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>инноваци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ялық 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>модел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ін қалыптастыру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Модель құрылымы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емдік және ғылыми жұмыстың көрсеткіштері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кіріс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30 млн тг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Ішкі аурулар клиникасы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4.4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Медициналық көмектің жоғары маманданған түрлерін дамыту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Маманданған бөлімдер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Гепатология, отомикрохирургия, психотерапия, ревматология, эндокринология, кардиохирургия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Ішкі аурулар клиникасы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763F" w:rsidRPr="006D7F1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ҮБО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4.5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0315F0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Тегін медициналық көмектің кепілді көлемін көрсетуге қатысу </w:t>
            </w:r>
            <w:r w:rsidRPr="000315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0315F0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9E6503" w:rsidRDefault="00B8763F" w:rsidP="00F563BE">
            <w:pPr>
              <w:shd w:val="clear" w:color="auto" w:fill="B2A1C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9E6503" w:rsidRDefault="00B8763F" w:rsidP="00F563BE">
            <w:pPr>
              <w:shd w:val="clear" w:color="auto" w:fill="B2A1C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0315F0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тапсырыстар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ОҒКО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 ОК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Ішкі аурулар клиникасы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4.6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Дәстүрлі емес медицина орталығын құру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Орталықтың ережесі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763F" w:rsidRPr="00710D18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Қызметі туралы есеп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Календарлы жыл-дың қорытындысы бойынша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4.7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421A5" w:rsidRDefault="00B8763F" w:rsidP="00F563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«Студенттердің денсаулығы» бағадарламасын жүзеге асыру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профосмотр, вакцинация, диспансеризация,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дәрімен қамтамасыз ету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тамақ-тандыруды ұйымдастыру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Студенттерді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қамту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Pr="002421A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Клиник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алық бөлім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4.8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421A5" w:rsidRDefault="00B8763F" w:rsidP="00F563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«ПОҚ денсаулығы» бағдарламасын жасау және енгізу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.тексеру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ПОҚ-мын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қамту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4.9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421A5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«Вакцинология мектебі» инновациялық құрылымын дамыту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 нәтижелері туралы есеп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Календарлық жыл-дың қорытындысы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бойынша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421A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пидемиологи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 кафедрасы</w:t>
            </w:r>
          </w:p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4.10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Денсаулықты сақтайтын технологияларды жасау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әртүрлі аурулардың алдын алуды және олардың таралуын болжауды 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>оптимизация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лау 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 нәтижелері туралы есеп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Календарлық жыл-дың қорытындысы бойынша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линик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алық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эпиде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миологи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 секторы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 Клиник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алық бөлім</w:t>
            </w:r>
          </w:p>
        </w:tc>
      </w:tr>
      <w:tr w:rsidR="00B8763F" w:rsidRPr="00710D18" w:rsidTr="00F563BE">
        <w:trPr>
          <w:gridAfter w:val="1"/>
          <w:wAfter w:w="2267" w:type="dxa"/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421A5" w:rsidRDefault="00B8763F" w:rsidP="00F56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Әлеуметтік </w:t>
            </w:r>
            <w:r w:rsidRPr="002421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421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тәрбие жұмысы</w:t>
            </w:r>
          </w:p>
        </w:tc>
      </w:tr>
      <w:tr w:rsidR="00B8763F" w:rsidRPr="007A5CAF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5.1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Әлеуметтік-тәрбие жұмысы бойынша университеттің 3-жылдық бағдарламасын жасау және енгізу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Енгізілген инновациялардың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жылына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-нан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кем емес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Pr="007A5CA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және әлеуметтік жұмыс бойынша басқарма</w:t>
            </w:r>
          </w:p>
        </w:tc>
      </w:tr>
      <w:tr w:rsidR="00B8763F" w:rsidRPr="002421A5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5.2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421A5" w:rsidRDefault="00B8763F" w:rsidP="00F563BE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Кәсіби бағыттау жұмысы арқылы тізбек бойынша кадрларды үздіксіз дайындау циклын жүзеге асыру</w:t>
            </w:r>
            <w:r w:rsidRPr="002421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қызығушылығы бар мектеп оқушысы</w:t>
            </w:r>
            <w:r w:rsidRPr="002421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дарынды </w:t>
            </w:r>
            <w:r w:rsidRPr="002421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студент,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бітіруші</w:t>
            </w:r>
            <w:r w:rsidRPr="002421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 қызметкері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421A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Мектептермен (гимназиялармен) келісім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кәсіби бағыттау шараларының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421A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келісім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6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іс-шара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421A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5.3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Қазақстанның тәуелсіздігінің 20-жылдығына арналған іс-шараларды өткізу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421A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Іс-шаралардың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5.4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Діни экстремизмнің алдын алу бойынша іс-шараларды өткізу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Іс-шаралардың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4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тоқсан сайын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val="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5.5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B8763F" w:rsidRDefault="00B8763F" w:rsidP="00F56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Іс-шараларды өткізу:</w:t>
            </w:r>
            <w:r w:rsidRPr="00710D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1A4A31">
              <w:rPr>
                <w:rFonts w:ascii="Times New Roman" w:hAnsi="Times New Roman"/>
                <w:sz w:val="24"/>
                <w:szCs w:val="24"/>
                <w:lang w:val="kk-KZ"/>
              </w:rPr>
              <w:t>Білім күні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«Қарсы алу кеші», «Алло,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біз таланттарды іздейміз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!», </w:t>
            </w:r>
            <w:r w:rsidRPr="001A4A3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</w:t>
            </w:r>
            <w:r w:rsidRPr="001A4A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Қайда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Қашан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?», 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Студенттер қатарына қабылдау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Ұлттық мәдениет күндері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»,  «Студен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ттік өзін-өзі басқару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миф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немесе нақтылық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?»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>, «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Қош келдің, Наурыз!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>», «Екі жұлдыз», Университет бал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>, спартакиад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алар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>, дебат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тық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турнир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лер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Бітірушілер балы және т.б.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color w:val="FDE9D9"/>
                <w:sz w:val="24"/>
                <w:szCs w:val="24"/>
                <w:highlight w:val="red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Іс-шаралар саны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763F" w:rsidRPr="001A4A31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8763F" w:rsidRPr="009E6503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7A5CAF" w:rsidTr="00F563BE">
        <w:trPr>
          <w:gridAfter w:val="1"/>
          <w:wAfter w:w="2267" w:type="dxa"/>
          <w:trHeight w:val="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5.6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B8763F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СБҮ, студенттік 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омбудсмен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инаугурацияны ұйымдастыру және өткізу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 жарушы құрамдарды жаңарту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Сайлау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кампания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және әлеуметтік жұмыс бойынша басқарма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B8763F" w:rsidRPr="007A5CA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туден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ттік ұйымдар</w:t>
            </w:r>
          </w:p>
        </w:tc>
      </w:tr>
      <w:tr w:rsidR="00B8763F" w:rsidRPr="00710D18" w:rsidTr="00F563BE">
        <w:trPr>
          <w:gridAfter w:val="1"/>
          <w:wAfter w:w="2267" w:type="dxa"/>
          <w:trHeight w:val="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5.7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«Қайырымдылық істер эстафетасын» өткізу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»:</w:t>
            </w:r>
          </w:p>
          <w:p w:rsidR="00B8763F" w:rsidRDefault="00B8763F" w:rsidP="00F563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43" w:hanging="24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4A31">
              <w:rPr>
                <w:rFonts w:ascii="Times New Roman" w:hAnsi="Times New Roman"/>
                <w:sz w:val="24"/>
                <w:szCs w:val="24"/>
                <w:lang w:val="kk-KZ"/>
              </w:rPr>
              <w:t>I және II курс – қоғамдық-пайдалы еңбекке қатысу</w:t>
            </w:r>
          </w:p>
          <w:p w:rsidR="00B8763F" w:rsidRPr="001A4A31" w:rsidRDefault="00B8763F" w:rsidP="00F563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43" w:hanging="24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4A31">
              <w:rPr>
                <w:rFonts w:ascii="Times New Roman" w:hAnsi="Times New Roman"/>
                <w:sz w:val="24"/>
                <w:szCs w:val="24"/>
                <w:lang w:val="kk-KZ"/>
              </w:rPr>
              <w:t>III және  IV курс – «Мейірімділік» акциясы</w:t>
            </w:r>
          </w:p>
          <w:p w:rsidR="00B8763F" w:rsidRPr="00710D18" w:rsidRDefault="00B8763F" w:rsidP="00F563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43" w:hanging="24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4A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Pr="001A4A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VI курс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аурулардың алдын алу бойынша іс-шараларға қатысу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1A4A31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Іс-шаралар саны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%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қамту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іс-шара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60 %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1A4A31" w:rsidTr="00F563BE">
        <w:trPr>
          <w:gridAfter w:val="1"/>
          <w:wAfter w:w="2267" w:type="dxa"/>
          <w:trHeight w:val="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5.8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«Жатақхана – біздің ортақ үйіміз» мақсатты жобасын жүзеге асыру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Жатақханаларда өткізілетін сенбіліктердің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3F" w:rsidRPr="00710D18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Тәрбие және әлеуметтік жұмыс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бойынша басқарма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жатақханадағы студенттер кеңесі</w:t>
            </w:r>
          </w:p>
          <w:p w:rsidR="00B8763F" w:rsidRPr="00710D18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8763F" w:rsidRPr="001A4A31" w:rsidTr="00F563BE">
        <w:trPr>
          <w:gridAfter w:val="1"/>
          <w:wAfter w:w="2267" w:type="dxa"/>
          <w:trHeight w:val="16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5.9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«Кітап апталығы» акциясын өткізу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Кітаптар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1A4A31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және әлеу-меттік жұмыс бо-йынша басқарма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кі-тапхана, 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жатақхана-дағы студенттер кеңесі</w:t>
            </w:r>
          </w:p>
        </w:tc>
      </w:tr>
      <w:tr w:rsidR="00B8763F" w:rsidRPr="007A5CAF" w:rsidTr="00F563BE">
        <w:trPr>
          <w:gridAfter w:val="1"/>
          <w:wAfter w:w="2267" w:type="dxa"/>
          <w:trHeight w:val="1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5.10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Жемқорлыққа қарсы күрес бойынша іс-шщараларды өткізу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Плакаттардың, эссе, қабырға газеттерінің к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дөңгелек 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стол,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сенім т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, эл.по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хаттарға арналған жәшік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Pr="007A5CA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және әлеуметтік жұмыс бойынша басқарма</w:t>
            </w:r>
          </w:p>
        </w:tc>
      </w:tr>
      <w:tr w:rsidR="00B8763F" w:rsidRPr="00710D18" w:rsidTr="00F563BE">
        <w:trPr>
          <w:gridAfter w:val="1"/>
          <w:wAfter w:w="2267" w:type="dxa"/>
          <w:trHeight w:val="1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5.11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A02108" w:rsidRDefault="00B8763F" w:rsidP="00F563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Салауатты өмір салтын насихаттау бойынша іс-шаралар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: «ВИЧ-СПИД»,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Есірткіге жол жоқ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!»,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Туберкулез туралы не білесің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?», «Салауатты өмір салты – жастардың мақсаты»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A0210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Дөңгелек стол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, конференция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пікірталас, 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эссе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конкурсы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val="1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5.12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Жасөспірімдер мен жастар арасында денсаулықтарын нығайту бойынша волонтерлік қозғалысты қалыптастыру және жүргізу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A0210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2108">
              <w:rPr>
                <w:rFonts w:ascii="Times New Roman" w:hAnsi="Times New Roman"/>
                <w:sz w:val="24"/>
                <w:szCs w:val="24"/>
                <w:lang w:val="kk-KZ"/>
              </w:rPr>
              <w:t>-волонтер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лар саны</w:t>
            </w:r>
          </w:p>
          <w:p w:rsidR="00B8763F" w:rsidRPr="00A0210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2108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ұйымдарының және тыңдаушылардың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63F" w:rsidRPr="006D7F1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ҚДСМ</w:t>
            </w:r>
          </w:p>
        </w:tc>
      </w:tr>
      <w:tr w:rsidR="00B8763F" w:rsidRPr="00A02108" w:rsidTr="00F563BE">
        <w:trPr>
          <w:gridAfter w:val="1"/>
          <w:wAfter w:w="2267" w:type="dxa"/>
          <w:trHeight w:val="1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5.13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Әлеуметтік-тәрбиені дамыту мәселелері бойынша ҰазҰМУ-нің ақпараттық қызметін кеңейту </w:t>
            </w:r>
            <w:r w:rsidRPr="00A02108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мерзімдік басылымдар</w:t>
            </w:r>
            <w:r w:rsidRPr="00A02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Veb-сайт,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БАҚ жариялау</w:t>
            </w:r>
            <w:r w:rsidRPr="00A02108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Жарияланымдардың,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теле-, радио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бағдарламалардың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кем емес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Пресс-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қызметі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және әлеуметтік жұмыс бойынша басқарма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5.14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ПОҚ-на, университет қызметкерлеріне және студенттерге қайырымдылық, медициналық-әлеуметтік көмекті көрсету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Материалдық көмек алған қызметкерлердің және студенттердің саны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қаржының көлемі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қызметкерлер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100,</w:t>
            </w:r>
          </w:p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200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Қызметкерлер мен студенттердің кәсіподақ комитеті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4"/>
                <w:sz w:val="24"/>
                <w:szCs w:val="24"/>
              </w:rPr>
              <w:t>5.1</w:t>
            </w:r>
            <w:r w:rsidRPr="00710D1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A02108" w:rsidRDefault="00B8763F" w:rsidP="00F563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ҰОС қатысушыларға, тылдың ардагерлеріне және ҚазҰМУ-нің жұмыс істемейтін зейнеткерлеріне материалдық және медициналық-әлеуметтік көмекті көрсету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Қамтылған ардагерлердің саны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Қызметкерлердің кәсіподақ комитеті</w:t>
            </w:r>
          </w:p>
        </w:tc>
      </w:tr>
      <w:tr w:rsidR="00B8763F" w:rsidRPr="00F6558C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5.16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Студенттер мен профессорлар-оқытушылар құ-рамы арасында жыл сайынғы факультетаралық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және жоғары оқу орындары арасында өтетін Спартакиаданы өткізу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A0210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A0210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Қамтылған ПОҚ мен студенттердің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100</w:t>
            </w:r>
          </w:p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300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Қызметкерлердің кәсіподақ комитеті,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студенттердің кәсіподақ комитеті</w:t>
            </w:r>
          </w:p>
        </w:tc>
      </w:tr>
      <w:tr w:rsidR="00B8763F" w:rsidRPr="00F6558C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lastRenderedPageBreak/>
              <w:t>5.17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алушылар мен бітірушілердің еңбекке орналасуына көмек көрсету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Қызметке орналастырылған бітірушілердің және студенттердің үлесі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60-80 %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Еңбекке орналасуға көмек көрсету қызметі</w:t>
            </w:r>
          </w:p>
        </w:tc>
      </w:tr>
      <w:tr w:rsidR="00B8763F" w:rsidRPr="00710D18" w:rsidTr="00F563BE">
        <w:trPr>
          <w:gridAfter w:val="1"/>
          <w:wAfter w:w="2267" w:type="dxa"/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F6558C" w:rsidRDefault="00B8763F" w:rsidP="00F56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5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Адамдар ресурсын дамыту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Адамдар ресурсын дамыту басқармасындағы инновациялар бойынша университеттің 3-жылдық бағдарламасын жасау және енгізу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F6558C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Еншізілген инновациялар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F6558C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кем емес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Адамдар ресурсын дамыту басқармасы </w:t>
            </w:r>
          </w:p>
        </w:tc>
      </w:tr>
      <w:tr w:rsidR="00B8763F" w:rsidRPr="00710D18" w:rsidTr="00F563BE">
        <w:trPr>
          <w:gridAfter w:val="1"/>
          <w:wAfter w:w="2267" w:type="dxa"/>
          <w:trHeight w:val="4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F6558C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СМЖ бойынша ішкі аудиторларды дайындау</w:t>
            </w:r>
            <w:r w:rsidRPr="00F655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F6558C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СМЖ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Лабораторлық менеджмент бойынша мастер-классты, тренингтер мен семинарларды өткізу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F6558C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Оқытылған қыз-меткерлердің саны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6D7F1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ҒБЗ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 оқытушы-стажерларды педагогикалық шеберлікке үйрету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Оқытушы-стажерлардың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кем емес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Адамдар ресурсын дамыту басқармасы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9E6503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Университеттің ПОҚ қысқа мерзімдік біліктілі-гін жетілдіру бағдарламалары бойынша Насыбу-лина атындағы педагогикалық шеберлік мекте-бінің базасында үздіксіз оқыту және қайта оқыту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Оқытылған ПОҚ саны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40%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63F" w:rsidRPr="006D7F1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Адамдар ресурсын дамыту басқармасы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ҚДСМ</w:t>
            </w:r>
          </w:p>
        </w:tc>
      </w:tr>
      <w:tr w:rsidR="00B8763F" w:rsidRPr="00710D18" w:rsidTr="00F563BE">
        <w:trPr>
          <w:gridAfter w:val="1"/>
          <w:wAfter w:w="2267" w:type="dxa"/>
          <w:trHeight w:val="5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6.6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Дәлелді медицинаның өзекті сұрақтары бойынша ПОҚ үшін семинарлар өткізу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F6558C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семнарлар саны</w:t>
            </w:r>
          </w:p>
          <w:p w:rsidR="00B8763F" w:rsidRPr="00F6558C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ҚДСМ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6.7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Университет қызметкерлерінің республикалық және халықаралық форумдарға қатысуы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ПОҚ мен ӘБП нің үлесі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25 %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16382D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Құрылымдық бөлімшелер</w:t>
            </w:r>
          </w:p>
        </w:tc>
      </w:tr>
      <w:tr w:rsidR="00B8763F" w:rsidRPr="00710D18" w:rsidTr="00F563BE">
        <w:trPr>
          <w:gridAfter w:val="1"/>
          <w:wAfter w:w="2267" w:type="dxa"/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16382D" w:rsidRDefault="00B8763F" w:rsidP="00F56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8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Халықаралық ынтымақтастықты  дамыту</w:t>
            </w:r>
          </w:p>
        </w:tc>
      </w:tr>
      <w:tr w:rsidR="00B8763F" w:rsidRPr="00710D18" w:rsidTr="00F563BE">
        <w:trPr>
          <w:gridAfter w:val="1"/>
          <w:wAfter w:w="2267" w:type="dxa"/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7.1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және ғылым мәселелері бойынша университеттің алыс шетелдегі білім беру және ғылыми-инновациялық орталықтармен стратегиялық әріптестігін дамыту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Стратегиялық әріптестердің тізімін анықтау, тізімнен бекітілген келісімдердің саны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тізім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- 20-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дан кем емес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Келісімдер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-нан кем емес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16382D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ІжҚМҒЗИ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әріптестік бөлімі</w:t>
            </w:r>
          </w:p>
        </w:tc>
      </w:tr>
      <w:tr w:rsidR="00B8763F" w:rsidRPr="00710D18" w:rsidTr="00F563BE">
        <w:trPr>
          <w:gridAfter w:val="1"/>
          <w:wAfter w:w="2267" w:type="dxa"/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7.2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ind w:left="38"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«Технологияны беру және ҚР денсаулық сақтау секторында институционалды реформаларды жүргізу» Әлемдік Банк жобасын және т.б. жүзеге асыру шеңберінде университет қызметкерлерін шетелдің жоғары оқу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орындарында және орталықтарында тәжірибеден өткізу және қайта дайындау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16382D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адам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Адамдар ресурсын дамыту басқармасы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ҚДСМ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7.3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процесіне әлемнің алдыңғы қатарлы университеттерінен визитинг-профессорларды тарту есебінен білім беруді и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>нтернационализация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шақырылған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визитинг-профессор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лардың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соңына дейін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- 90,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2012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.- 242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әріптестік бөлімі</w:t>
            </w:r>
          </w:p>
        </w:tc>
      </w:tr>
      <w:tr w:rsidR="00B8763F" w:rsidRPr="00710D18" w:rsidTr="00F563BE">
        <w:trPr>
          <w:gridAfter w:val="1"/>
          <w:wAfter w:w="2267" w:type="dxa"/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7.4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ind w:left="38"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Қызметкерлер мен ПОҚ біліктілігін жетілді-рудің біріккен мақсатты бағдарламаларын жасау 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бірінші кезекте өте тапшы мамандықтар бойынша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DB3179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DB3179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Бағдарламалар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6D7F1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ҮБО</w:t>
            </w:r>
          </w:p>
        </w:tc>
      </w:tr>
      <w:tr w:rsidR="00B8763F" w:rsidRPr="00710D18" w:rsidTr="00F563BE">
        <w:trPr>
          <w:gridAfter w:val="1"/>
          <w:wAfter w:w="2267" w:type="dxa"/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7.5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ind w:left="38"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ПОҚ мен қызметкерлерді ағылшын тіліне және халықаралық қызмет негіздеріне оқыту арқылы халықаралық әріптестікті дамыту үшін қлоайлы ортаны құру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Оқытылғандардың саны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DB3179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адам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Адамдар ресурсын дамыту басқармасы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7.6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9E6503" w:rsidRDefault="00B8763F" w:rsidP="00F563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беру процесі және ғылым бойынша халық-аралық ұйымдармен, қорлармен, ассоциациялар-мен әріптестік, халықаралық гранттарды тарту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DB3179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Тартылған халықаралық гранттар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беру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-3,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ғылым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- 5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БСЗБ ж МБРҒН орталығы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ІжҚМҒЗИ</w:t>
            </w:r>
          </w:p>
        </w:tc>
      </w:tr>
      <w:tr w:rsidR="00B8763F" w:rsidRPr="00710D18" w:rsidTr="00F563BE">
        <w:trPr>
          <w:gridAfter w:val="1"/>
          <w:wAfter w:w="2267" w:type="dxa"/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7.7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ind w:left="38"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Алдыңғы қатарлы шетелдік жоғары оқу орындарымен магистратура бойынша біріккен білім беру бағдарламаларын жасау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DB3179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Бағдарламалар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қоғамдық денсаулық сақтау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 фармация)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</w:p>
        </w:tc>
      </w:tr>
      <w:tr w:rsidR="00B8763F" w:rsidRPr="00710D18" w:rsidTr="00F563BE">
        <w:trPr>
          <w:gridAfter w:val="1"/>
          <w:wAfter w:w="2267" w:type="dxa"/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7.8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DB3179" w:rsidRDefault="00B8763F" w:rsidP="00F563BE">
            <w:pPr>
              <w:spacing w:after="0" w:line="240" w:lineRule="auto"/>
              <w:ind w:left="38"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Имидждік саясатты жақсарту</w:t>
            </w:r>
            <w:r w:rsidRPr="00DB31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университеттер-дің  </w:t>
            </w:r>
            <w:r w:rsidRPr="00DB31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Webometrics, QS Times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әлемдік рейтингіне кіру үшін дайындық жұмыстарын жүргізу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DB3179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Рейтингтегі позиция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500+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Пресс-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Департамент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</w:p>
        </w:tc>
      </w:tr>
      <w:tr w:rsidR="00B8763F" w:rsidRPr="00710D18" w:rsidTr="00F563BE">
        <w:trPr>
          <w:gridAfter w:val="1"/>
          <w:wAfter w:w="2267" w:type="dxa"/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7.9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ind w:left="38"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форумдарға, көрмелерге, конкурстарға қатысу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Қатысулар саны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ІжҚМҒЗИ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әріптестік бөлімі</w:t>
            </w:r>
          </w:p>
        </w:tc>
      </w:tr>
      <w:tr w:rsidR="00B8763F" w:rsidRPr="00710D18" w:rsidTr="00F563BE">
        <w:trPr>
          <w:gridAfter w:val="1"/>
          <w:wAfter w:w="2267" w:type="dxa"/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7.10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ind w:left="38"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білім беру бағдарламаларына қатысу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Бағдарлама бойынша білім алушылардың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>Tempus-1,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>Erasmus Mundus-1,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en-US"/>
              </w:rPr>
              <w:t>Fulbright-1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ДУМР</w:t>
            </w:r>
          </w:p>
        </w:tc>
      </w:tr>
      <w:tr w:rsidR="00B8763F" w:rsidRPr="00710D18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7.11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>«Вестник КазНМУ»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ғылыми-практикалық журналының индексін редколлегия құрамына беделді шетел ғалымдарын тарту, алыс шетелдік ғалымдардың мақалаларын жариялау, журналды басылымдық электрондық мәліметтер базасына енгізу арқылы жоғарылату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41286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Рецензиялану индексі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Пресс-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қызметі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ІжҚМҒЗИ</w:t>
            </w:r>
          </w:p>
        </w:tc>
      </w:tr>
      <w:tr w:rsidR="00B8763F" w:rsidRPr="00710D18" w:rsidTr="00F563BE">
        <w:trPr>
          <w:gridAfter w:val="1"/>
          <w:wAfter w:w="2267" w:type="dxa"/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lastRenderedPageBreak/>
              <w:t>7.12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ind w:left="38"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Сайттың орысша және ағылшынша версияларын с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>инхронизация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лау 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90460E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Пресс-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қызметі</w:t>
            </w:r>
          </w:p>
        </w:tc>
      </w:tr>
      <w:tr w:rsidR="00B8763F" w:rsidRPr="00710D18" w:rsidTr="00F563BE">
        <w:trPr>
          <w:gridAfter w:val="1"/>
          <w:wAfter w:w="2267" w:type="dxa"/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9E6503" w:rsidRDefault="00B8763F" w:rsidP="00F56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65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Бұқарамен байланысты қалыптастыру</w:t>
            </w:r>
          </w:p>
        </w:tc>
      </w:tr>
      <w:tr w:rsidR="00B8763F" w:rsidRPr="00710D18" w:rsidTr="00F563BE">
        <w:trPr>
          <w:gridAfter w:val="1"/>
          <w:wAfter w:w="2267" w:type="dxa"/>
          <w:trHeight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8.1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3FBF">
              <w:rPr>
                <w:rFonts w:ascii="Times New Roman" w:hAnsi="Times New Roman"/>
                <w:sz w:val="24"/>
                <w:szCs w:val="24"/>
                <w:lang w:val="kk-KZ"/>
              </w:rPr>
              <w:t>Құрылымдық бөлiмшелердiң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қызмет</w:t>
            </w:r>
            <w:r w:rsidRPr="00763F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iн тұрақты түрде жариялап тұру: </w:t>
            </w:r>
          </w:p>
          <w:p w:rsidR="00B8763F" w:rsidRPr="00763FBF" w:rsidRDefault="00B8763F" w:rsidP="00F563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3FBF">
              <w:rPr>
                <w:rFonts w:ascii="Times New Roman" w:hAnsi="Times New Roman"/>
                <w:sz w:val="24"/>
                <w:szCs w:val="24"/>
                <w:lang w:val="kk-KZ"/>
              </w:rPr>
              <w:t>- университеттiң сайтында</w:t>
            </w:r>
          </w:p>
          <w:p w:rsidR="00B8763F" w:rsidRPr="00763FBF" w:rsidRDefault="00B8763F" w:rsidP="00F563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3FBF">
              <w:rPr>
                <w:rFonts w:ascii="Times New Roman" w:hAnsi="Times New Roman"/>
                <w:sz w:val="24"/>
                <w:szCs w:val="24"/>
                <w:lang w:val="kk-KZ"/>
              </w:rPr>
              <w:t>- “Шипагер” газетінде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63FB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FBF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63FB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FBF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63FB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FBF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63FB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FBF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3FBF">
              <w:rPr>
                <w:rFonts w:ascii="Times New Roman" w:hAnsi="Times New Roman"/>
                <w:sz w:val="24"/>
                <w:szCs w:val="24"/>
                <w:lang w:val="kk-KZ"/>
              </w:rPr>
              <w:t>кезеңділік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3FBF">
              <w:rPr>
                <w:rFonts w:ascii="Times New Roman" w:hAnsi="Times New Roman"/>
                <w:sz w:val="24"/>
                <w:szCs w:val="24"/>
                <w:lang w:val="kk-KZ"/>
              </w:rPr>
              <w:t>- айына 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реттен</w:t>
            </w:r>
            <w:r w:rsidRPr="00763F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кем емес</w:t>
            </w:r>
          </w:p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3F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тоқсанына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реттен</w:t>
            </w:r>
            <w:r w:rsidRPr="00763F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кем емес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3FBF">
              <w:rPr>
                <w:rFonts w:ascii="Times New Roman" w:hAnsi="Times New Roman"/>
                <w:sz w:val="24"/>
                <w:szCs w:val="24"/>
              </w:rPr>
              <w:t>Пресс-қызмет, құрылымдық бөлiмшелер</w:t>
            </w:r>
          </w:p>
        </w:tc>
      </w:tr>
      <w:tr w:rsidR="00B8763F" w:rsidRPr="00763FBF" w:rsidTr="00F563BE">
        <w:trPr>
          <w:gridAfter w:val="1"/>
          <w:wAfter w:w="2267" w:type="dxa"/>
          <w:trHeight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8.2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3F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БАҚ-да, азаматтық, қоғамдық ұйымдарда  ЖОО-ның қызметiн кеңінен көрсету арқылы КазҰМУ-нің позитивтi имиджiн қолдау. ҚазҰМУ-нің ғылыми-білім беру қызметін, емдік-диагностикалық және зертханалық қызметтерін жылжыту үшін мақсатты бағытталған PR-кампанияны өткізу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63FB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FBF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63FB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FBF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63FB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FBF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63FB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FBF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3FBF">
              <w:rPr>
                <w:rFonts w:ascii="Times New Roman" w:hAnsi="Times New Roman"/>
                <w:sz w:val="24"/>
                <w:szCs w:val="24"/>
                <w:lang w:val="kk-KZ"/>
              </w:rPr>
              <w:t>Жарияланымдар, теле-, радиобағдарламалардың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3FBF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 бойынша айына 2 реттен кем емес, әрбір факультет бойынша жылына 1реттен кем емес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3FBF">
              <w:rPr>
                <w:rFonts w:ascii="Times New Roman" w:hAnsi="Times New Roman"/>
                <w:sz w:val="24"/>
                <w:szCs w:val="24"/>
                <w:lang w:val="kk-KZ"/>
              </w:rPr>
              <w:t>Пресс-кызмет, деканаттар, құрылымдық бөлімшелер</w:t>
            </w:r>
          </w:p>
        </w:tc>
      </w:tr>
      <w:tr w:rsidR="00B8763F" w:rsidRPr="00710D18" w:rsidTr="00F563BE">
        <w:trPr>
          <w:gridAfter w:val="1"/>
          <w:wAfter w:w="2267" w:type="dxa"/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90460E" w:rsidRDefault="00B8763F" w:rsidP="00F56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6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</w:t>
            </w:r>
            <w:r w:rsidRPr="0090460E">
              <w:rPr>
                <w:rFonts w:ascii="Times New Roman" w:hAnsi="Times New Roman"/>
                <w:b/>
                <w:sz w:val="24"/>
                <w:szCs w:val="24"/>
              </w:rPr>
              <w:t>атериал</w:t>
            </w:r>
            <w:r w:rsidRPr="009046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ды</w:t>
            </w:r>
            <w:r w:rsidRPr="0090460E">
              <w:rPr>
                <w:rFonts w:ascii="Times New Roman" w:hAnsi="Times New Roman"/>
                <w:b/>
                <w:sz w:val="24"/>
                <w:szCs w:val="24"/>
              </w:rPr>
              <w:t>-техни</w:t>
            </w:r>
            <w:r w:rsidRPr="009046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калық </w:t>
            </w:r>
            <w:r w:rsidRPr="0090460E">
              <w:rPr>
                <w:rFonts w:ascii="Times New Roman" w:hAnsi="Times New Roman"/>
                <w:b/>
                <w:sz w:val="24"/>
                <w:szCs w:val="24"/>
              </w:rPr>
              <w:t>баз</w:t>
            </w:r>
            <w:r w:rsidRPr="009046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аны  және инфрақұрылымды дамыту</w:t>
            </w:r>
          </w:p>
        </w:tc>
      </w:tr>
      <w:tr w:rsidR="00B8763F" w:rsidRPr="00710D18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Жаңа университеттің клиниканың құрылысы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Құрылыс туралы келісім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90460E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Мақсатты инвестициялар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ЭҚД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ЭЖД</w:t>
            </w:r>
          </w:p>
        </w:tc>
      </w:tr>
      <w:tr w:rsidR="00B8763F" w:rsidRPr="00710D18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Геномды зертхананы құру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90460E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Зертхананы қажетті құралдармен жабдықтау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90460E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Зертхананы іске қосу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ІжҚМҒЗИ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ЭЖД</w:t>
            </w:r>
          </w:p>
        </w:tc>
      </w:tr>
      <w:tr w:rsidR="00B8763F" w:rsidRPr="00710D18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90460E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Құрылымдық бөлімшелерді қосымша жиһазбен, </w:t>
            </w:r>
            <w:r w:rsidRPr="009046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орг.техник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амен қамтамасыз ету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Накладн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ойлар,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құрал-жабдықтар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ЭЖД</w:t>
            </w:r>
          </w:p>
        </w:tc>
      </w:tr>
      <w:tr w:rsidR="00B8763F" w:rsidRPr="00710D18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аудиторияларының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мульти-, видео-, аудио-, телетехник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амен және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компъютер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лермен жабдықталуы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90460E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Тапсырыстардың қамтамасыз етілуі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 ғимаратына күрделі жөндеу жұмысы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қордың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35 %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90460E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Аудиторлық қорды және жатақхананы жаңарту және территорияны жақсарту </w:t>
            </w:r>
            <w:r w:rsidRPr="0090460E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ағымдағы жөндеу жұмыстары</w:t>
            </w:r>
            <w:r w:rsidRPr="009046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студенттер скверін жобалау</w:t>
            </w:r>
            <w:r w:rsidRPr="0090460E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90460E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90460E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жоспарлау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4222A9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Жаңа медициналық және зертханалық құрал-жабдықтармен клиникалық және теориялық кафедраларды, практикалық дағдылар орталығын жабдықтау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4222A9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Тапсырыстардың қамтамасыз етілуі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ЭЖД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Клиник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алық бөлім</w:t>
            </w:r>
          </w:p>
        </w:tc>
      </w:tr>
      <w:tr w:rsidR="00B8763F" w:rsidRPr="00710D18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9.8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Құрылымдық бөлімшелерді интернет желісіне қосу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0636A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IT Департамент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B8763F" w:rsidRPr="00710D18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lastRenderedPageBreak/>
              <w:t>9.9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Кітап және электронды кітапхана қорын жаңарту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0636A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Қорды көбейту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+ 15 %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0636A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Кітапхана</w:t>
            </w:r>
          </w:p>
        </w:tc>
      </w:tr>
      <w:tr w:rsidR="00B8763F" w:rsidRPr="00710D18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Университеттің үздік дәріскерлерінің видеотекасын құру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0636A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Видеодәрістердің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763F" w:rsidRPr="00B0636A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пресс-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</w:t>
            </w:r>
          </w:p>
        </w:tc>
      </w:tr>
      <w:tr w:rsidR="00B8763F" w:rsidRPr="00710D18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9.11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Қосымша интернет-кластың ашылуы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Бөлменің және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оргтехник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аның болуы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0636A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орынға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Кітапхана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ДЭР </w:t>
            </w:r>
          </w:p>
        </w:tc>
      </w:tr>
      <w:tr w:rsidR="00B8763F" w:rsidRPr="00710D18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9.12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Онлайн-кеңестер және тақырыптық форумдарды енгізу арқылы интернет-сайттың білім беру порталын м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>одернизация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лау 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Электронды ресурстарға авторизацияланған қол жетімділікті қамтамасыз ету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0636A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алушылардың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100 %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ПОҚ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100 %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қамту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0636A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IT Департамент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B8763F" w:rsidRPr="00710D18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9.13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Алдыңғы қатарлы білім беру және ғылыми орталықтардың ресурстарына қол жетімділікті қамтамасыз ету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Кохрандық және республи-калық жоғары оқу орын-дары арасындағы кітапха-наға, шетелдік басылымдық мәліметтер базасына қол жеткізу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толық мәтінді басылымдық мәліметтер базасы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0636A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Кітапхана</w:t>
            </w:r>
          </w:p>
        </w:tc>
      </w:tr>
      <w:tr w:rsidR="00B8763F" w:rsidRPr="00710D18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9.14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0636A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Инновациялық инфрақұрылымды құру және дамыту </w:t>
            </w:r>
            <w:r w:rsidRPr="00B0636A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дәрілік препараттарды өндіру цехы</w:t>
            </w:r>
            <w:r w:rsidRPr="00B063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дәрілік өсімдіктер </w:t>
            </w:r>
            <w:r w:rsidRPr="00B0636A">
              <w:rPr>
                <w:rFonts w:ascii="Times New Roman" w:hAnsi="Times New Roman"/>
                <w:sz w:val="24"/>
                <w:szCs w:val="24"/>
                <w:lang w:val="kk-KZ"/>
              </w:rPr>
              <w:t>питомни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гі</w:t>
            </w:r>
            <w:r w:rsidRPr="00B063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</w:t>
            </w:r>
            <w:r w:rsidRPr="00B0636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өндірістік дәріханасы</w:t>
            </w:r>
            <w:r w:rsidRPr="00B0636A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0636A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3 объект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Фармацевтик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алық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факультет</w:t>
            </w:r>
          </w:p>
        </w:tc>
      </w:tr>
      <w:tr w:rsidR="00B8763F" w:rsidRPr="00710D18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9.15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Университеттің баспа ортылығы деңгейіне дейін типографияны м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одернизация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лау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Пресс-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ЭҚД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ЭЖД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763F" w:rsidRPr="00710D18" w:rsidTr="00F563BE">
        <w:trPr>
          <w:gridAfter w:val="1"/>
          <w:wAfter w:w="2267" w:type="dxa"/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1F2895" w:rsidRDefault="00B8763F" w:rsidP="00F56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8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Қаржы </w:t>
            </w:r>
            <w:r w:rsidRPr="001F2895">
              <w:rPr>
                <w:rFonts w:ascii="Times New Roman" w:hAnsi="Times New Roman"/>
                <w:b/>
                <w:sz w:val="24"/>
                <w:szCs w:val="24"/>
              </w:rPr>
              <w:t>менеджмент</w:t>
            </w:r>
            <w:r w:rsidRPr="001F28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</w:t>
            </w:r>
            <w:r w:rsidRPr="001F28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жетілдіру</w:t>
            </w:r>
          </w:p>
        </w:tc>
      </w:tr>
      <w:tr w:rsidR="00B8763F" w:rsidRPr="00710D18" w:rsidTr="00F563BE">
        <w:trPr>
          <w:gridAfter w:val="1"/>
          <w:wAfter w:w="2267" w:type="dxa"/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1F2895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Университет бюджетінің кіріс базасын ҚР ДСМ, ҚР БжҒМ, аумақтық денсаулық сақтау басқармаларынан, қалалық бюджеттен  мақсатты трансферттерді тарту есебінен кеңейту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1F289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рансферт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көлемі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+ 500 млн тг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Әкімшілік,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63F" w:rsidRPr="00763FB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ІжҚМҒЗИ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ҮБО</w:t>
            </w:r>
          </w:p>
        </w:tc>
      </w:tr>
      <w:tr w:rsidR="00B8763F" w:rsidRPr="00710D18" w:rsidTr="00F563BE">
        <w:trPr>
          <w:gridAfter w:val="1"/>
          <w:wAfter w:w="2267" w:type="dxa"/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1F2895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Құрылымдық бөлімшелерді бизнес-жоспарлаудың тиімді жүйесін жетілдіру және дамыту </w:t>
            </w:r>
            <w:r w:rsidRPr="001F2895">
              <w:rPr>
                <w:rFonts w:ascii="Times New Roman" w:hAnsi="Times New Roman"/>
                <w:sz w:val="24"/>
                <w:szCs w:val="24"/>
                <w:lang w:val="kk-KZ"/>
              </w:rPr>
              <w:t>(стандарт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1F2895">
              <w:rPr>
                <w:rFonts w:ascii="Times New Roman" w:hAnsi="Times New Roman"/>
                <w:sz w:val="24"/>
                <w:szCs w:val="24"/>
                <w:lang w:val="kk-KZ"/>
              </w:rPr>
              <w:t>ы процедур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алар және</w:t>
            </w:r>
            <w:r w:rsidRPr="001F28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  <w:r w:rsidRPr="001F2895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1F289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Кадрлар құрамымен жұмыс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1F289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бөлімше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ЭҚД</w:t>
            </w:r>
          </w:p>
        </w:tc>
      </w:tr>
      <w:tr w:rsidR="00B8763F" w:rsidRPr="00710D18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10.3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процесін клиникамен біріктіру және ПОҚ еңбегін төлеудің жаңа жүйесін енгізу бойынша стоматология департаменті шеңберінде экспериментальды жобаны бастау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1F2895" w:rsidRDefault="00B8763F" w:rsidP="00F56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Жүзеге асыру жоспары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1F289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Жоспардың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50% 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lastRenderedPageBreak/>
              <w:t>10.4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Қызметтер а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утсорсинг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1F289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 түрлері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Есепке алу және материалдық құндылықтарға инвентаризацияны жүргізуді м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>одернизация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лау, тапсырыс жүйесін жетілдіру 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Қосымша есептік-ақпараттық бағдарламаны жасау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1F289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Бағдарламаны іске қосу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3F" w:rsidRPr="001F2895" w:rsidTr="00F563BE">
        <w:trPr>
          <w:gridAfter w:val="1"/>
          <w:wAfter w:w="2267" w:type="dxa"/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1F2895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Ақпараттық-коммуникациялық қамтамасыз ету </w:t>
            </w:r>
            <w:r w:rsidRPr="001F2895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видеобақылау жүйесін жобалау</w:t>
            </w:r>
            <w:r w:rsidRPr="001F28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локальды есептеу желісін жасау және модернизациялау және т.б.</w:t>
            </w:r>
            <w:r w:rsidRPr="001F2895">
              <w:rPr>
                <w:rFonts w:ascii="Times New Roman" w:hAnsi="Times New Roman"/>
                <w:sz w:val="24"/>
                <w:szCs w:val="24"/>
                <w:lang w:val="kk-KZ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1F289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1F289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1F289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2895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1F289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2895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1F289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1F289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Жүзеге асырылуы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2895">
              <w:rPr>
                <w:rFonts w:ascii="Times New Roman" w:hAnsi="Times New Roman"/>
                <w:sz w:val="24"/>
                <w:szCs w:val="24"/>
                <w:lang w:val="kk-KZ"/>
              </w:rPr>
              <w:t>IT Департамент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1F28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B8763F" w:rsidRPr="001F289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ЭҚД</w:t>
            </w:r>
          </w:p>
        </w:tc>
      </w:tr>
      <w:tr w:rsidR="00B8763F" w:rsidRPr="00710D18" w:rsidTr="00F563BE">
        <w:trPr>
          <w:gridAfter w:val="1"/>
          <w:wAfter w:w="2267" w:type="dxa"/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Университетті дамытудың әлеуметтік бағдарламаларын и</w:t>
            </w:r>
            <w:r w:rsidRPr="001F2895">
              <w:rPr>
                <w:rFonts w:ascii="Times New Roman" w:hAnsi="Times New Roman"/>
                <w:sz w:val="24"/>
                <w:szCs w:val="24"/>
                <w:lang w:val="kk-KZ"/>
              </w:rPr>
              <w:t>нвести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циялау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1F289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Жатақхана құрылысы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1F2895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2 - 1000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орынға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ЭҚД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ЭЖД</w:t>
            </w:r>
          </w:p>
        </w:tc>
      </w:tr>
      <w:tr w:rsidR="00B8763F" w:rsidRPr="00710D18" w:rsidTr="00F563BE">
        <w:trPr>
          <w:gridAfter w:val="1"/>
          <w:wAfter w:w="2267" w:type="dxa"/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10.8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Ақылы қызметтер көлемін кеңейту</w:t>
            </w: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оның ішінде шетелдік мамандарды шақыру арқылы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беру қызметтері бойынша кіріс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Медициналық қызмет бойынша кіріс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400-500 млн тг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500 млн тг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ҮБО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РОҒКО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 ОК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Ішкі аурулар клиникасы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ҚДСМ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B8763F" w:rsidRPr="00710D18" w:rsidTr="00F563BE">
        <w:trPr>
          <w:gridAfter w:val="1"/>
          <w:wAfter w:w="2267" w:type="dxa"/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10.9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Оқу-әдістемелік және ғылыми жобаларды к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оммерциализация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лау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Коммерциализ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ацияланған жобалардың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ОӘЖД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ІжҚМҒЗИ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ДЭФ</w:t>
            </w:r>
          </w:p>
        </w:tc>
      </w:tr>
      <w:tr w:rsidR="00B8763F" w:rsidRPr="00710D18" w:rsidTr="00F563BE">
        <w:trPr>
          <w:gridAfter w:val="1"/>
          <w:wAfter w:w="2267" w:type="dxa"/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10.10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Қайырымдылық ресурстарын тарту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75ED4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эндаумент-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қор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5 млн тг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ЭЖД</w:t>
            </w:r>
          </w:p>
        </w:tc>
      </w:tr>
      <w:tr w:rsidR="00B8763F" w:rsidRPr="00710D18" w:rsidTr="00F563BE">
        <w:trPr>
          <w:gridAfter w:val="1"/>
          <w:wAfter w:w="2267" w:type="dxa"/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63F" w:rsidRPr="00E75ED4" w:rsidRDefault="00B8763F" w:rsidP="00F563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E75ED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К</w:t>
            </w:r>
            <w:r w:rsidRPr="00E75E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орпоратив</w:t>
            </w:r>
            <w:r w:rsidRPr="00E75ED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ті</w:t>
            </w:r>
            <w:r w:rsidRPr="00E75E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75ED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мәдени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етті</w:t>
            </w:r>
            <w:r w:rsidRPr="00E75ED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қалыптас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тыр</w:t>
            </w:r>
            <w:r w:rsidRPr="00E75ED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у</w:t>
            </w:r>
          </w:p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63F" w:rsidRPr="00710D18" w:rsidTr="00F563BE">
        <w:trPr>
          <w:gridAfter w:val="1"/>
          <w:wAfter w:w="2267" w:type="dxa"/>
          <w:trHeight w:hRule="exact" w:val="6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3222DD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 қызметкерлерінің Сапа саласындағы саясатын ұстануын қалыптастыру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E75ED4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Семинарлар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</w:p>
        </w:tc>
      </w:tr>
      <w:tr w:rsidR="00B8763F" w:rsidRPr="00710D18" w:rsidTr="00F563BE">
        <w:trPr>
          <w:gridAfter w:val="1"/>
          <w:wAfter w:w="2267" w:type="dxa"/>
          <w:trHeight w:hRule="exact" w:val="7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ПОҚ мен студенттердің ар-намыс кодексін сақтауы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Этикалық кеңестің мәжілістерінің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Этик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алық кеңес</w:t>
            </w:r>
          </w:p>
        </w:tc>
      </w:tr>
      <w:tr w:rsidR="00B8763F" w:rsidRPr="00E75ED4" w:rsidTr="00F563BE">
        <w:trPr>
          <w:gridAfter w:val="1"/>
          <w:wAfter w:w="2267" w:type="dxa"/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E75ED4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Кайдзен үздіксіз жақсарту стратегиясын жүзеге асыру</w:t>
            </w:r>
            <w:r w:rsidRPr="00E75E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Кайдзенге студенттерді тарту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ҚазҰМУ-нің қызметін жақсарту бойынша идеялардың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E75ED4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кем емес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75ED4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Кайдзен идеясын жүзеге асыру бойын-ша жұмысшы тобы</w:t>
            </w:r>
          </w:p>
        </w:tc>
      </w:tr>
      <w:tr w:rsidR="00B8763F" w:rsidRPr="00710D18" w:rsidTr="00F563BE">
        <w:trPr>
          <w:gridAfter w:val="1"/>
          <w:wAfter w:w="2267" w:type="dxa"/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E75ED4" w:rsidRDefault="00B8763F" w:rsidP="00F56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E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Тұтынушылармен қарым-қатынас</w:t>
            </w:r>
          </w:p>
        </w:tc>
      </w:tr>
      <w:tr w:rsidR="00B8763F" w:rsidRPr="00710D18" w:rsidTr="00F563BE">
        <w:trPr>
          <w:gridAfter w:val="1"/>
          <w:wAfter w:w="2267" w:type="dxa"/>
          <w:trHeight w:val="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Қызметкерлердің университет жұмысына қанағаттану индексіне талдау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алар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 аналитик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алық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E75ED4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</w:p>
        </w:tc>
      </w:tr>
      <w:tr w:rsidR="00B8763F" w:rsidRPr="00710D18" w:rsidTr="00F563BE">
        <w:trPr>
          <w:gridAfter w:val="1"/>
          <w:wAfter w:w="2267" w:type="dxa"/>
          <w:trHeight w:val="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Студенттердің білім беру сапасына қанағаттану индексіне талдау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алар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 аналитик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алық 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40-50 %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БСЗБжМБРҒН орталығы</w:t>
            </w:r>
          </w:p>
        </w:tc>
      </w:tr>
      <w:tr w:rsidR="00B8763F" w:rsidRPr="00710D18" w:rsidTr="00F563BE">
        <w:trPr>
          <w:gridAfter w:val="1"/>
          <w:wAfter w:w="2267" w:type="dxa"/>
          <w:trHeight w:val="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12.3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Бітіретін мамандардың компетенциясына жұмыс берушілердің қоятын талабын зерттеу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алар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дөңгелек стол өткізу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дайында-латын мамандық-тар бойынша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БСЗБжМБРҒН орталығы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 деканат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ҮБО</w:t>
            </w:r>
          </w:p>
        </w:tc>
      </w:tr>
      <w:tr w:rsidR="00B8763F" w:rsidRPr="00710D18" w:rsidTr="00F563BE">
        <w:trPr>
          <w:gridAfter w:val="1"/>
          <w:wAfter w:w="2267" w:type="dxa"/>
          <w:trHeight w:val="3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Мамандарға қажеттілік көрсеткішін анықтау арқылы «жоғары оқу орны – жұмыс беруші» әріптестік саясатын қалыптастыру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Маркетинг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тік зерттеулер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дайында-латын мамандық-тар бойынша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Еңбекке орналасуға көмек көрсету қызметі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763F" w:rsidRPr="00710D18" w:rsidTr="00F563BE">
        <w:trPr>
          <w:gridAfter w:val="1"/>
          <w:wAfter w:w="2267" w:type="dxa"/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F72CF4" w:rsidRDefault="00B8763F" w:rsidP="00F56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C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Көрсететін қызметтер д</w:t>
            </w:r>
            <w:r w:rsidRPr="00F72CF4">
              <w:rPr>
                <w:rFonts w:ascii="Times New Roman" w:hAnsi="Times New Roman"/>
                <w:b/>
                <w:sz w:val="24"/>
                <w:szCs w:val="24"/>
              </w:rPr>
              <w:t>иверсификация</w:t>
            </w:r>
            <w:r w:rsidRPr="00F72C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</w:t>
            </w:r>
            <w:r w:rsidRPr="00F72CF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F72C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арнайы тұтынушылар топтарының сан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  <w:r w:rsidRPr="00F72C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н, сапасын көбейту)</w:t>
            </w:r>
          </w:p>
        </w:tc>
      </w:tr>
      <w:tr w:rsidR="00B8763F" w:rsidRPr="00710D18" w:rsidTr="00F563BE">
        <w:trPr>
          <w:gridAfter w:val="1"/>
          <w:wAfter w:w="2267" w:type="dxa"/>
          <w:trHeight w:val="5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13.1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Телемедициналық консультацияларды енгізу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F72CF4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Консультациялар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Айына 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дейін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F72CF4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ҮБО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,ОК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Ішкі аурулар клиникасы</w:t>
            </w:r>
          </w:p>
        </w:tc>
      </w:tr>
      <w:tr w:rsidR="00B8763F" w:rsidRPr="00710D18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13.2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DB346D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Арнайы зертханалық құрал-жабдықтары жоқ клиникалар мен стационарлар үшін келісім негізінде зертханалық зерттеулерді жүргізу</w:t>
            </w:r>
            <w:r w:rsidRPr="00DB34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DB346D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DB346D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Ақылы қызмет туралы ереже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DB346D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ҒБЗ</w:t>
            </w:r>
          </w:p>
        </w:tc>
      </w:tr>
      <w:tr w:rsidR="00B8763F" w:rsidRPr="00710D18" w:rsidTr="00F563BE">
        <w:trPr>
          <w:gridAfter w:val="1"/>
          <w:wAfter w:w="2267" w:type="dxa"/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13.3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Медициналық мекемелер қызметкерлері үшін оқытудың корпоративті бағдарламаларын жасау және енгізу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3F" w:rsidRPr="00DB346D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беру бағдарламалары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346D">
              <w:rPr>
                <w:rFonts w:ascii="Times New Roman" w:hAnsi="Times New Roman"/>
                <w:sz w:val="24"/>
                <w:szCs w:val="24"/>
                <w:lang w:val="kk-KZ"/>
              </w:rPr>
              <w:t>спорт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тық</w:t>
            </w:r>
            <w:r w:rsidRPr="00DB34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медици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B346D">
              <w:rPr>
                <w:rFonts w:ascii="Times New Roman" w:hAnsi="Times New Roman"/>
                <w:sz w:val="24"/>
                <w:szCs w:val="24"/>
                <w:lang w:val="kk-KZ"/>
              </w:rPr>
              <w:t>на, медицин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алық құқық</w:t>
            </w:r>
            <w:r w:rsidRPr="00DB34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аурухана-лық</w:t>
            </w:r>
            <w:r w:rsidRPr="00DB34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зертханалық</w:t>
            </w:r>
            <w:r w:rsidRPr="00DB34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B34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жмент,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мейірбике ісі </w:t>
            </w:r>
            <w:r w:rsidRPr="00DB346D">
              <w:rPr>
                <w:rFonts w:ascii="Times New Roman" w:hAnsi="Times New Roman"/>
                <w:sz w:val="24"/>
                <w:szCs w:val="24"/>
                <w:lang w:val="kk-KZ"/>
              </w:rPr>
              <w:t>менеджмент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ҮБО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ҚДСМ</w:t>
            </w:r>
          </w:p>
        </w:tc>
      </w:tr>
      <w:tr w:rsidR="00B8763F" w:rsidRPr="00710D18" w:rsidTr="00F563BE">
        <w:trPr>
          <w:gridAfter w:val="1"/>
          <w:wAfter w:w="2267" w:type="dxa"/>
          <w:trHeight w:val="8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13.4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DB346D" w:rsidRDefault="00B8763F" w:rsidP="00F563B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«Жоғары оқу орнындағы сапаны қамтамасыз ету жүйесі: теория және практика» ЖОО-ның қызметкерлері үшін біліктілігін жоғарылату бағдарламаларын жасау және енгізу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Бекітілген ФПК бағдарламасы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DB346D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</w:p>
        </w:tc>
      </w:tr>
      <w:tr w:rsidR="00B8763F" w:rsidRPr="00710D18" w:rsidTr="00F563BE">
        <w:trPr>
          <w:gridAfter w:val="1"/>
          <w:wAfter w:w="2267" w:type="dxa"/>
          <w:trHeight w:val="8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13.5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беру қызметтерін тұтынушыларға барынша жетімді және ыңғайлы ету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Дистанционды білім беру бағдарламалары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Қажетті бағыттар бойынша қысқа мерзімдік модульдар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3-5,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ҮБО</w:t>
            </w: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ҚДСМ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763F" w:rsidRPr="00DB346D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IT Департамент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B8763F" w:rsidRPr="00710D18" w:rsidTr="00F563BE">
        <w:trPr>
          <w:gridAfter w:val="1"/>
          <w:wAfter w:w="2267" w:type="dxa"/>
          <w:trHeight w:val="5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13.6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763F">
              <w:rPr>
                <w:rFonts w:ascii="Times New Roman" w:hAnsi="Times New Roman"/>
                <w:sz w:val="24"/>
                <w:szCs w:val="24"/>
                <w:lang w:val="kk-KZ"/>
              </w:rPr>
              <w:t>MBА лицензи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ясын алу бойынша дайындық жұмыстарын жүргізу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DB346D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Құжаттар пакеті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 xml:space="preserve"> лицензия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ҚДСМ</w:t>
            </w:r>
          </w:p>
        </w:tc>
      </w:tr>
      <w:tr w:rsidR="00B8763F" w:rsidRPr="00710D18" w:rsidTr="00F563BE">
        <w:trPr>
          <w:gridAfter w:val="1"/>
          <w:wAfter w:w="2267" w:type="dxa"/>
          <w:trHeight w:val="5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13.7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Жаңа профилактикалық денсаулықты сақтау және емдеу технологияларын енгізу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DB346D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Енгізілген технологиялар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DB346D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Клиникалық бөлім</w:t>
            </w:r>
          </w:p>
        </w:tc>
      </w:tr>
      <w:tr w:rsidR="00B8763F" w:rsidRPr="00710D18" w:rsidTr="00F563BE">
        <w:trPr>
          <w:gridAfter w:val="1"/>
          <w:wAfter w:w="2267" w:type="dxa"/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DB346D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Университет күнін өткізуді ұйымдастыру</w:t>
            </w:r>
          </w:p>
        </w:tc>
      </w:tr>
      <w:tr w:rsidR="00B8763F" w:rsidRPr="00710D18" w:rsidTr="00F563BE">
        <w:trPr>
          <w:gridAfter w:val="1"/>
          <w:wAfter w:w="2267" w:type="dxa"/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14.1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ғылыми-практикалық коференцияны, факультеттік конференцияны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ұйымдастыру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баяндамалар саны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 саны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763F" w:rsidRPr="00710D18" w:rsidRDefault="00B8763F" w:rsidP="00F56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1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Жарияланымдар саны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140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1500</w:t>
            </w:r>
          </w:p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63F" w:rsidRPr="00710D18" w:rsidRDefault="00B8763F" w:rsidP="00F5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Әкімшілік</w:t>
            </w:r>
            <w:r w:rsidRPr="00710D18">
              <w:rPr>
                <w:rFonts w:ascii="Times New Roman" w:hAnsi="Times New Roman"/>
                <w:sz w:val="24"/>
                <w:szCs w:val="24"/>
              </w:rPr>
              <w:t>, деканат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</w:t>
            </w:r>
          </w:p>
        </w:tc>
      </w:tr>
      <w:tr w:rsidR="00B8763F" w:rsidRPr="00372D4E" w:rsidTr="00F563BE">
        <w:trPr>
          <w:gridAfter w:val="1"/>
          <w:wAfter w:w="2267" w:type="dxa"/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372D4E" w:rsidRDefault="00B8763F" w:rsidP="00F56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Сапа саласындағы саясаттың және стратегияны жүзеге асырудың м</w:t>
            </w:r>
            <w:r w:rsidRPr="00372D4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ониторинг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B8763F" w:rsidRPr="00710D18" w:rsidTr="00F563BE">
        <w:trPr>
          <w:gridAfter w:val="1"/>
          <w:wAfter w:w="2267" w:type="dxa"/>
          <w:trHeight w:val="5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15.1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Қызмет процестеріне жүйелi өлшем және  талдауды жүргізу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 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Талдау материалдары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Қызметтiң барлық түрлерiн талдау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Ғылыми Кеңес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, 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 бойынша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ңес, қ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ұрылымд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ық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бөлім-шелер 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жетекшілері</w:t>
            </w:r>
          </w:p>
        </w:tc>
      </w:tr>
      <w:tr w:rsidR="00B8763F" w:rsidRPr="00710D18" w:rsidTr="00F563BE">
        <w:trPr>
          <w:gridAfter w:val="1"/>
          <w:wAfter w:w="2267" w:type="dxa"/>
          <w:trHeight w:val="5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15.2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Ішкi аудитi өткiзу (жеткен деңгейдi анықтауы)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 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аудит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есе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100 % бөлiмшелер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СМЖ бөлімі</w:t>
            </w:r>
          </w:p>
        </w:tc>
      </w:tr>
      <w:tr w:rsidR="00B8763F" w:rsidRPr="00710D18" w:rsidTr="00F563BE">
        <w:trPr>
          <w:gridAfter w:val="1"/>
          <w:wAfter w:w="2267" w:type="dxa"/>
          <w:trHeight w:val="5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10D18" w:rsidRDefault="00B8763F" w:rsidP="00F563B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0D18">
              <w:rPr>
                <w:rFonts w:ascii="Times New Roman" w:hAnsi="Times New Roman"/>
                <w:sz w:val="24"/>
                <w:szCs w:val="24"/>
                <w:lang w:val="kk-KZ"/>
              </w:rPr>
              <w:t>15.3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Бөлiмшелер жоспарының орындалуының мониторингі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 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Қойылған индикаторлар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-дың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жетістігін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iске асыру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Бөлімше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лердің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ай сайынғы есеп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тері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763FBF" w:rsidRDefault="00B8763F" w:rsidP="00F56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63F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3FB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Стратегиялык жоспарлау бөлімі</w:t>
            </w:r>
          </w:p>
        </w:tc>
      </w:tr>
    </w:tbl>
    <w:p w:rsidR="00000000" w:rsidRDefault="00B8763F">
      <w:pPr>
        <w:rPr>
          <w:lang w:val="en-US"/>
        </w:rPr>
      </w:pPr>
    </w:p>
    <w:p w:rsidR="00B8763F" w:rsidRDefault="00B8763F">
      <w:pPr>
        <w:rPr>
          <w:lang w:val="en-US"/>
        </w:rPr>
      </w:pPr>
    </w:p>
    <w:p w:rsidR="00B8763F" w:rsidRDefault="00B8763F">
      <w:pPr>
        <w:rPr>
          <w:lang w:val="kk-KZ"/>
        </w:rPr>
      </w:pPr>
    </w:p>
    <w:p w:rsidR="00B8763F" w:rsidRDefault="00B8763F">
      <w:pPr>
        <w:rPr>
          <w:lang w:val="kk-KZ"/>
        </w:rPr>
      </w:pPr>
    </w:p>
    <w:p w:rsidR="00B8763F" w:rsidRDefault="00B8763F">
      <w:pPr>
        <w:rPr>
          <w:lang w:val="kk-KZ"/>
        </w:rPr>
      </w:pPr>
    </w:p>
    <w:p w:rsidR="00B8763F" w:rsidRDefault="00B8763F">
      <w:pPr>
        <w:rPr>
          <w:lang w:val="kk-KZ"/>
        </w:rPr>
      </w:pPr>
    </w:p>
    <w:p w:rsidR="00B8763F" w:rsidRDefault="00B8763F">
      <w:pPr>
        <w:rPr>
          <w:lang w:val="kk-KZ"/>
        </w:rPr>
      </w:pPr>
    </w:p>
    <w:p w:rsidR="00B8763F" w:rsidRDefault="00B8763F">
      <w:pPr>
        <w:rPr>
          <w:lang w:val="kk-KZ"/>
        </w:rPr>
      </w:pPr>
    </w:p>
    <w:p w:rsidR="00B8763F" w:rsidRDefault="00B8763F">
      <w:pPr>
        <w:rPr>
          <w:lang w:val="kk-KZ"/>
        </w:rPr>
      </w:pPr>
    </w:p>
    <w:p w:rsidR="00B8763F" w:rsidRDefault="00B8763F">
      <w:pPr>
        <w:rPr>
          <w:lang w:val="kk-KZ"/>
        </w:rPr>
      </w:pPr>
    </w:p>
    <w:p w:rsidR="00B8763F" w:rsidRDefault="00B8763F">
      <w:pPr>
        <w:rPr>
          <w:lang w:val="kk-KZ"/>
        </w:rPr>
      </w:pPr>
    </w:p>
    <w:p w:rsidR="00B8763F" w:rsidRDefault="00B8763F">
      <w:pPr>
        <w:rPr>
          <w:lang w:val="kk-KZ"/>
        </w:rPr>
      </w:pPr>
    </w:p>
    <w:p w:rsidR="00B8763F" w:rsidRDefault="00B8763F">
      <w:pPr>
        <w:rPr>
          <w:lang w:val="kk-KZ"/>
        </w:rPr>
      </w:pPr>
    </w:p>
    <w:p w:rsidR="00B8763F" w:rsidRDefault="00B8763F">
      <w:pPr>
        <w:rPr>
          <w:lang w:val="kk-KZ"/>
        </w:rPr>
      </w:pPr>
    </w:p>
    <w:p w:rsidR="00B8763F" w:rsidRPr="00B8763F" w:rsidRDefault="00B8763F" w:rsidP="00B8763F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763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 Р О Е К Т</w:t>
      </w:r>
    </w:p>
    <w:p w:rsidR="00B8763F" w:rsidRPr="002F190B" w:rsidRDefault="00B8763F" w:rsidP="00B8763F">
      <w:pPr>
        <w:shd w:val="clear" w:color="auto" w:fill="FFFFFF"/>
        <w:spacing w:after="0" w:line="240" w:lineRule="auto"/>
        <w:ind w:left="567" w:right="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90B">
        <w:rPr>
          <w:rFonts w:ascii="Times New Roman" w:eastAsia="Times New Roman" w:hAnsi="Times New Roman" w:cs="Times New Roman"/>
          <w:b/>
          <w:sz w:val="24"/>
          <w:szCs w:val="24"/>
        </w:rPr>
        <w:t>План основных мероприятий по реализации стратегии развития Каз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НМУ</w:t>
      </w:r>
      <w:r w:rsidRPr="002F190B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С.Д. Асфендиярова на 2011-2012 учебный год</w:t>
      </w:r>
    </w:p>
    <w:p w:rsidR="00B8763F" w:rsidRPr="002F190B" w:rsidRDefault="00B8763F" w:rsidP="00B87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71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103"/>
        <w:gridCol w:w="567"/>
        <w:gridCol w:w="567"/>
        <w:gridCol w:w="567"/>
        <w:gridCol w:w="567"/>
        <w:gridCol w:w="2976"/>
        <w:gridCol w:w="284"/>
        <w:gridCol w:w="1843"/>
        <w:gridCol w:w="2267"/>
        <w:gridCol w:w="2267"/>
      </w:tblGrid>
      <w:tr w:rsidR="00B8763F" w:rsidRPr="002F190B" w:rsidTr="00F563BE">
        <w:trPr>
          <w:gridAfter w:val="1"/>
          <w:wAfter w:w="2267" w:type="dxa"/>
          <w:trHeight w:val="752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763F" w:rsidRPr="002F190B" w:rsidRDefault="00B8763F" w:rsidP="00F563B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63F" w:rsidRPr="002F190B" w:rsidRDefault="00B8763F" w:rsidP="00F563B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выполнения (2011</w:t>
            </w:r>
            <w:r w:rsidRPr="002F190B">
              <w:rPr>
                <w:rFonts w:ascii="Times New Roman" w:eastAsia="Times New Roman" w:hAnsi="Times New Roman" w:cs="Times New Roman"/>
                <w:b/>
                <w:bCs/>
                <w:spacing w:val="18"/>
                <w:sz w:val="24"/>
                <w:szCs w:val="24"/>
              </w:rPr>
              <w:t>-2012</w:t>
            </w:r>
            <w:r w:rsidRPr="002F1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уч.год)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Индикаторы </w:t>
            </w:r>
            <w:r w:rsidRPr="002F190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достижения </w:t>
            </w:r>
          </w:p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результата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показатели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подразделения</w:t>
            </w:r>
          </w:p>
        </w:tc>
      </w:tr>
      <w:tr w:rsidR="00B8763F" w:rsidRPr="002F190B" w:rsidTr="00F563BE">
        <w:trPr>
          <w:gridAfter w:val="1"/>
          <w:wAfter w:w="2267" w:type="dxa"/>
          <w:trHeight w:val="237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3 кв.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4 кв.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1 кв.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2 кв.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45673F" w:rsidRDefault="00B8763F" w:rsidP="00F563BE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управления</w:t>
            </w:r>
          </w:p>
        </w:tc>
      </w:tr>
      <w:tr w:rsidR="00B8763F" w:rsidRPr="002F190B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организационной структуры 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верситета в соответствии с целями и задачами инновационно-ориентированного университета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преобразований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8763F" w:rsidRPr="002F190B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внедрение 3х-летней программы университета по инновациям в управлении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внедренных инноваций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3в год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административной работы</w:t>
            </w:r>
          </w:p>
        </w:tc>
      </w:tr>
      <w:tr w:rsidR="00B8763F" w:rsidRPr="002F190B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переподготовка руководителей структурных подразделений по вопросам    менеджмента в образовании и науке в инновационно-ориентированном  университете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АУП, прошедших  подготовку и переподготовку </w:t>
            </w: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ведущих инновационных университетах зарубежья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30%  АУП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развития человеческих ресурсов</w:t>
            </w:r>
          </w:p>
        </w:tc>
      </w:tr>
      <w:tr w:rsidR="00B8763F" w:rsidRPr="002F190B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к корпоративному университету, создание наблюдательного 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Положение о корпоративном университете и набл.совете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Реализация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8763F" w:rsidRPr="002F190B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штата университета в соответствии с требованиями международной специализированной и институциональной аккредитации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доли ППС с академическими и учеными степенями магистра и доктора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; доля ППС, обучающихся по программам магистратуры и докторантуры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Магистров –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 10 %,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докторов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1 %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управления персоналом,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резидентуры, докторантуры</w:t>
            </w:r>
          </w:p>
        </w:tc>
      </w:tr>
      <w:tr w:rsidR="00B8763F" w:rsidRPr="002F190B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системного подхода в управлении качеством:  координация работы подразделений через Совет по качеству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 результатам анализа СМК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100%  реализация планов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СМК,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структурные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</w:t>
            </w:r>
          </w:p>
        </w:tc>
      </w:tr>
      <w:tr w:rsidR="00B8763F" w:rsidRPr="002F190B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структур по постдипломной 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товке путем создания </w:t>
            </w: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Института постдиплом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на базе Центра непрерывного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Приказ,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структура, штатное расписание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на основа</w:t>
            </w:r>
            <w:r w:rsidRPr="004567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нии Положения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ЦНО </w:t>
            </w:r>
          </w:p>
        </w:tc>
      </w:tr>
      <w:tr w:rsidR="00B8763F" w:rsidRPr="002F190B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1.8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 автоматизированной информационно-управляющей системы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Действующая локальная сеть,  сокращение сроков документооборота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До 2-3х дней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И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, Департамент адми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нистративной работы</w:t>
            </w:r>
          </w:p>
        </w:tc>
      </w:tr>
      <w:tr w:rsidR="00B8763F" w:rsidRPr="002F190B" w:rsidTr="00F563BE">
        <w:trPr>
          <w:gridAfter w:val="1"/>
          <w:wAfter w:w="2267" w:type="dxa"/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45673F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образовательного процесса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3х-летней программы университета по инновациям в образовании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внедренных инноваций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в год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ДУМР,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Центр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МАКО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НСРМО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обучение инновационных педагогических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внедрений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1-3 акта внедрений на кафедру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ДУМР  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Конкурса  «Лучший выпускник КазНМУ»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и призеров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5 участников по каждой специальности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Деканаты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Конкурса «Лучший преподаватель КазНМУ»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премии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1 млн тг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ДУМР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университетской системы критериев оценки качества образовательных программ, отвечающей требованиям международной аккредитации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обсужденные и одобренные критерии оценки качества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Центр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МАКО НСРМО, ДУМР</w:t>
            </w:r>
          </w:p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книги - Модель медицинского образования КазНМУ. Практические навыки выпускника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Книга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 экз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модели медицинского образования КазНМУ на постдипломном уровне (2-х годичная интернатура)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Концепция, УМКД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6 направлениям подготовки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МАКО и НСРМО, деканат интернатуры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программ по специальностям «Об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щая медицина», «Стоматология»  к переходу на кредитно-модульную систему обучения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Образовательные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Рассмотрение программы на Ученом Совете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МАКО и НСРМО, ДУМР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 методов оценки  компетенций с учетом целей образовательных программ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Правила оценки компетенций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курсам по всем специаль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ностям подготовки   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внедрение модели образовательной программы КазНМУ по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компетенциям обучающихся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Утверждение модели на Ученом Совете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Правовая компетенция, 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компетенция самосовершенствования студентов 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МАКО и НСРМО</w:t>
            </w:r>
          </w:p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2.11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Системная подготовка образовательных программ к международной аккредитации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2-3 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 ежегодной Международной научно-практической конференции «Опыт реализации модели медицинского образования КазНМУ»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Программа, отчет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резолюция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МАКО и НСРМО, ДУМР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Центра по продвижению принципов Болонского процесса:</w:t>
            </w: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-академическая мобильность студентов;</w:t>
            </w: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-академическая мобильность ППС;</w:t>
            </w:r>
          </w:p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-перерасчет кредитов ECTS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договора с учебными заведениями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100-150 студентов,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20-40 ППС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Деканаты,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чебные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епартаменты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разработки образовательных программ по 5-ти направлениям  подготовки «фармацевт-технолог», «фармацевт-менеджер», «фармацевт-аналитик», «фармацевт-фармакогноз», «преподаватель медицинского ВУЗа» (из специальности «Сестринское дело»)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Образовательные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Инновационная модель фармацевтического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МАКО и НСРМО, ДУМР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 реализации программы 3х-язычного обучения на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базовых и профилирующих дисциплинах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30 % студентов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1-3 курсов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ДУМР,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чебные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епартаменты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деятельности офиса эдвайзеров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Анализ деятельности по  направлениям подготовки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7 специальностям бакалавриата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ДУМР, деканаты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Рационализация каталога компонентов по выбору по специальностям бакалавриата, магистратуры, докторантуры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совершенствованию каталога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 – 7,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Магистратура – 3,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Докторантура - 2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ДУМР</w:t>
            </w:r>
          </w:p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регламентирующей докумен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по организации учебно-методического процесса при кредитной технологии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регламентов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Участие ППС в разработке государственных стандартов медицинского образования 2012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Авторство в ГОСО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По 7 специаль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ностям бакалав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риата, 6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циальностям интернатуры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2.20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Анализ издательской деятельности ППС КазНМУ за 2011 г. на русском и казахском языках</w:t>
            </w:r>
          </w:p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обеспеченности дисциплин учебными изданиями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планирова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нию изданий на 2012 г.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ДУМР, библиотека</w:t>
            </w:r>
          </w:p>
        </w:tc>
        <w:tc>
          <w:tcPr>
            <w:tcW w:w="2267" w:type="dxa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библиотеки УМКД на электронных носителях по всем базовым и элективным дисциплинам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Каталога электронных средств обучения РУП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100 %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Внедрение принципов независимой оценки знаний обучающихся на базе центра практических навыков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Отработанный технологический процесс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специальностям подготовки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практических навыков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Реализация практической составляющей профессионально-ориентированных дисциплин в инновационных структурах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от количества часов практических занятий по дисциплине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практических навыков, НОЛ, КЭЛ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дебатов по защите прав здоровья пациентов:</w:t>
            </w: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внутри  КазНМУ</w:t>
            </w: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республиканском уровне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Участники</w:t>
            </w: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факультетов</w:t>
            </w: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ВУЗов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ШОЗ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Международной Зимней и Летней  школы «Актуальные вопросы общественного здравоохранения»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Количество ВУЗов</w:t>
            </w: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Количество участников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 ВУЗов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 участников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специальностей обучения в резидентуре, докторантуре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, ЦНО  соответственно запросам рынка труда и рынка образовательных улуг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резидентура – до 37,  докторан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тура – до 4, ЦНО – до 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резидентуры, докторантуры, ЦНО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модели  образовательной программы КазНМУ через реализацию принци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пов компетентностно-ориентированного обучения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Организационно- нормативная документация по реализации программы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7 специальностям  бакалавриата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ДУМР, Центр МАКО НСРМО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документопотока учебных учетно-отчетных форм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учебных достижений обучающихся на сайте внутренних пользователей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новление 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 итогам учебного дня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Офис регистратора, Департамент ІT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2.29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ведущих специалистов из практики к чтению актуальных «гостевых» лекций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«гостевых» лекций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по каждой специальности подготовки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ДУМР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центра дистанционного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модулей дистанционного обучения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ЦНО, Департамент ІТ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студенческих олимпиад по профильным дисциплинам республиканского и международного уровня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олимпиад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Республиканских – 2, международных – 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ДУМР</w:t>
            </w:r>
          </w:p>
        </w:tc>
      </w:tr>
      <w:tr w:rsidR="00B8763F" w:rsidRPr="002F190B" w:rsidTr="00F563BE">
        <w:trPr>
          <w:gridAfter w:val="1"/>
          <w:wAfter w:w="2267" w:type="dxa"/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научных исследований</w:t>
            </w:r>
          </w:p>
        </w:tc>
      </w:tr>
      <w:tr w:rsidR="00B8763F" w:rsidRPr="002F190B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3х-летней программы университета по инновациям в науке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внедренных инноваций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7-10 в год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ФПМ</w:t>
            </w:r>
          </w:p>
        </w:tc>
      </w:tr>
      <w:tr w:rsidR="00B8763F" w:rsidRPr="002F190B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МЗ РК, МОН РК и др. организаций на соискание научных и инновационных грантов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Грантовые НТП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на 250 млн тг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ППС в разработке и выполнении 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кальных исследовательских проектов мирового уровня и проектах международного финансирования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НТП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ежегодного конкурса на соискание внутривузовского гранта по приоритетным направлениям  здравоохранения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НТП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ОМНИР</w:t>
            </w:r>
          </w:p>
        </w:tc>
      </w:tr>
      <w:tr w:rsidR="00B8763F" w:rsidRPr="002F190B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запланированных НТП республиканского и внутривузовского уровня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НТП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ФПМ</w:t>
            </w:r>
          </w:p>
        </w:tc>
      </w:tr>
      <w:tr w:rsidR="00B8763F" w:rsidRPr="002F190B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виртуального института «Антиэйджинг»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патентов, публикаций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ШОЗ</w:t>
            </w:r>
          </w:p>
        </w:tc>
      </w:tr>
      <w:tr w:rsidR="00B8763F" w:rsidRPr="002F190B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результативности прикладных исследований через развитие государственно-частного партнерства с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«Казахская Академия питания»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части: научное обоснование технологий обеспечения продовольств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енной безопасности, проведения профилактических медицинских осмотров среди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школьного возраста, мониторинга организации качественного, витаминизиро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ванного и безопасного школьного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спецализированных лабораторий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ФПМ,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Казахская академия питания</w:t>
            </w:r>
          </w:p>
        </w:tc>
      </w:tr>
      <w:tr w:rsidR="00B8763F" w:rsidRPr="002F190B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3.8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Участие ППС в инновационных экологических проектах на базе лаборатории экологического мониторинга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проектов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общей гигиены</w:t>
            </w:r>
          </w:p>
        </w:tc>
      </w:tr>
      <w:tr w:rsidR="00B8763F" w:rsidRPr="002F190B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научных  исследований в высокорейтинговых зарубежных журналах  (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Nature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ФПМ</w:t>
            </w:r>
          </w:p>
        </w:tc>
      </w:tr>
      <w:tr w:rsidR="00B8763F" w:rsidRPr="002F190B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научно-практической конференции молодых ученых «Актуальные вопросы общественного здоровья и здравоохранения: пути решения»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выступлений,</w:t>
            </w: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участников,</w:t>
            </w: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публикаций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ШОЗ</w:t>
            </w:r>
          </w:p>
        </w:tc>
      </w:tr>
      <w:tr w:rsidR="00B8763F" w:rsidRPr="002F190B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Активное вовлечение обучающихся и молодых преподавателей в исследовательские проекты «Обучение через исследование»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и молодых преподавателей в  НТП, участие в республиканских и международных конкурсах НИРС, доля выпускных работ исследовательского характера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20 % обучающихся, не менее 40 % моло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дых преподавате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победи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телей конкурсов и премий – 20-25, доля выпускных работ – 70 %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ФПМ,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СНО и СМУ</w:t>
            </w:r>
          </w:p>
        </w:tc>
      </w:tr>
      <w:tr w:rsidR="00B8763F" w:rsidRPr="002F190B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конкурса НИРС КазНМУ, посвященного «Дню Науки»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СНО и СМУ</w:t>
            </w:r>
          </w:p>
        </w:tc>
      </w:tr>
      <w:tr w:rsidR="00B8763F" w:rsidRPr="002F190B" w:rsidTr="00F563BE">
        <w:trPr>
          <w:gridAfter w:val="1"/>
          <w:wAfter w:w="2267" w:type="dxa"/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45673F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Лечебно-консультативная деятельность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внедрение 3х-летней программы университета по инновациям в клинической деятельности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внедренных инноваций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5-6 в год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отдел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интеграция ключевых структур, занимающихся клинической деятельностью, на основе принципов инновационного больничного менеджмента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экономическая политика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не менее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300 млн тг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отдел, ОКЦ, РУНКЦ, Клиника внутренних болезней</w:t>
            </w:r>
          </w:p>
        </w:tc>
      </w:tr>
      <w:tr w:rsidR="00B8763F" w:rsidRPr="002F190B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инновационной модели Университетской клиники, интегрирующей образовательно-клинический и научный процесс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модели, показатели лечебной и научной работы, доход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30 млн тг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Клиника внутренних болезней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4.4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высокоспециализированных видов медицинской помощи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Специализированные отделения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Гепатология, отомикрохирургия, психотерапия, ревматология, эндокринология, кардиохирургия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ОКЦ,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Клиника внутренних болезней,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ЦНО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оказании гарантированного объема бесплатной медицинской помощи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933211" w:rsidRDefault="00B8763F" w:rsidP="00F563BE">
            <w:pPr>
              <w:shd w:val="clear" w:color="auto" w:fill="B2A1C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933211" w:rsidRDefault="00B8763F" w:rsidP="00F563BE">
            <w:pPr>
              <w:shd w:val="clear" w:color="auto" w:fill="B2A1C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РУНКЦ, ОКЦ, клиника внутренних болезней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центра нетрадиционной медицины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центре, </w:t>
            </w:r>
          </w:p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деятельности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календарного года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ОКЦ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«Здоровье студентов»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профосмотр, вакцинация, диспансеризация, Лекарственное обеспечение, организация питания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100% охвата студентов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отдел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программы «Здоровье ППС»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100% охват ППС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инновационной структуры «Школы вакцинологии»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результатах деятельности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календарного года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Каф. эпидемиологии</w:t>
            </w: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здоровьесберегающих технологий: оптимизация профилактики различных заболеваний и прогноз  их распространения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деятельности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итогам календарного года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клинической эпидемиологии, клинический отдел</w:t>
            </w:r>
          </w:p>
        </w:tc>
      </w:tr>
      <w:tr w:rsidR="00B8763F" w:rsidRPr="002F190B" w:rsidTr="00F563BE">
        <w:trPr>
          <w:gridAfter w:val="1"/>
          <w:wAfter w:w="2267" w:type="dxa"/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45673F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Социально-воспитательная работа</w:t>
            </w:r>
          </w:p>
        </w:tc>
      </w:tr>
      <w:tr w:rsidR="00B8763F" w:rsidRPr="002F190B" w:rsidTr="00F563BE">
        <w:trPr>
          <w:gridAfter w:val="1"/>
          <w:wAfter w:w="2267" w:type="dxa"/>
          <w:trHeight w:val="1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3х-летней программы университета по инновациям в социально-воспитательной работе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внедренных инноваций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в год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воспитательной и социальной работе</w:t>
            </w:r>
          </w:p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непрерывного цикла воспроизвод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кадров по цепочке: заинтересованный школьник, одаренный студент, элитный выпускник, сотрудник университета, через профориентационную работу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со школами (гимназиями), кол-во профоиентационных мероприятий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2 договора, 6 мероприятий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20-летию независимости Казахстана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5.4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профилактике религиозного экстремизма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4 (ежеквартально)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lastRenderedPageBreak/>
              <w:t>5.5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Проведение мероприятий:</w:t>
            </w: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«Қарсы алу кеші», «Алло, мы ищем таланты!»,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«Что? Где? Когда?»,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«Посвящение в студенты», «Дни национальных культур»,  «Студенческое самоуправление: миф или реальность?»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Қош келдің, Наурыз!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», «Екі жұлдыз», Университетский бал, спартакиады, дебатные турниры,  Выпускной бал и др.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DE9D9"/>
                <w:sz w:val="24"/>
                <w:szCs w:val="24"/>
                <w:highlight w:val="red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 мероприятий, </w:t>
            </w:r>
          </w:p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До 5000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5.6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Организация и проведение выборов СПУ, студенческого омбудсмена, иннаугурация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лидерского состава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Выборная кампания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воспитательной и социальной работе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студенческие организации</w:t>
            </w:r>
          </w:p>
        </w:tc>
      </w:tr>
      <w:tr w:rsidR="00B8763F" w:rsidRPr="002F190B" w:rsidTr="00F563BE">
        <w:trPr>
          <w:gridAfter w:val="1"/>
          <w:wAfter w:w="2267" w:type="dxa"/>
          <w:trHeight w:val="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5.7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Проведение «Эстафеты добрых дел»:</w:t>
            </w:r>
          </w:p>
          <w:p w:rsidR="00B8763F" w:rsidRPr="002F190B" w:rsidRDefault="00B8763F" w:rsidP="00F563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– проведение общественно – полезного труда</w:t>
            </w:r>
          </w:p>
          <w:p w:rsidR="00B8763F" w:rsidRPr="002F190B" w:rsidRDefault="00B8763F" w:rsidP="00F563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– акция «Милосердие»</w:t>
            </w:r>
          </w:p>
          <w:p w:rsidR="00B8763F" w:rsidRPr="002F190B" w:rsidRDefault="00B8763F" w:rsidP="00F563B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– участие в мероприятиях по профилактике заболеваний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Кол-во мероприятий,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% охвата студентов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мероприятий,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Реализация целевого проекта «ОБЩЕЖИТИЕ – НАШ РОДНОЙ ДОМ»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субботников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общежитиях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ежемесячно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воспитательной и социальной работе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студ.советы общ.</w:t>
            </w:r>
          </w:p>
        </w:tc>
      </w:tr>
      <w:tr w:rsidR="00B8763F" w:rsidRPr="002F190B" w:rsidTr="00F563BE">
        <w:trPr>
          <w:gridAfter w:val="1"/>
          <w:wAfter w:w="2267" w:type="dxa"/>
          <w:trHeight w:val="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Проведение акции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«Неделя книги» </w:t>
            </w: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Кол-во книг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воспитательной и социальной работе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б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студ.советы общ.</w:t>
            </w:r>
          </w:p>
        </w:tc>
      </w:tr>
      <w:tr w:rsidR="00B8763F" w:rsidRPr="002F190B" w:rsidTr="00F563BE">
        <w:trPr>
          <w:gridAfter w:val="1"/>
          <w:wAfter w:w="2267" w:type="dxa"/>
          <w:trHeight w:val="1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Проведение мероприятий по антикоррупционной работе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плакатов, эссе, стендов, дискуссии, круглый стол, телефон доверия, эл.почта, ящики для писем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воспитательной и социальной работе</w:t>
            </w:r>
          </w:p>
        </w:tc>
      </w:tr>
      <w:tr w:rsidR="00B8763F" w:rsidRPr="002F190B" w:rsidTr="00F563BE">
        <w:trPr>
          <w:gridAfter w:val="1"/>
          <w:wAfter w:w="2267" w:type="dxa"/>
          <w:trHeight w:val="1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Мероприятия по пропаганде ЗОЖ: «ВИЧ-СПИД», «Нет наркотикам!», «Что ты знаешь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ро туберкулез?», «Салауатты өмір салты – жастардың мақсаты»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Круглый стол, конференция дискуссия, конкурс эссе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1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5.12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функционирование волонтерского движения по укреплению здоровья среди подростков и молодежи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волонтеров</w:t>
            </w: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учебных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слушателей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ШОЗ</w:t>
            </w:r>
          </w:p>
        </w:tc>
      </w:tr>
      <w:tr w:rsidR="00B8763F" w:rsidRPr="002F190B" w:rsidTr="00F563BE">
        <w:trPr>
          <w:gridAfter w:val="1"/>
          <w:wAfter w:w="2267" w:type="dxa"/>
          <w:trHeight w:val="1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>5.13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информационной деятельности КазНМУ по вопросам социально-воспитательного развития (периодические издания,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Veb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-сайт, освещение в СМИ)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теле-, радиопередач, публикаций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 менее 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Пресс-служба,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воспитательной и социальной работе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>5.14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Оказание благотворительной,  медико–социальной помощи ППС, сотрудникам и студентам университета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сотрудников и студентов, получивших матпомощь, объем средств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Сотрудников – 100,</w:t>
            </w: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Студентов – 200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Профком сотрудников и студентов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5.1</w:t>
            </w:r>
            <w:r w:rsidRPr="002F1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Оказание материальной и  медико–социальной помощи участникам ВОВ, труженикам тыла и </w:t>
            </w:r>
            <w:r w:rsidRPr="002F1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неработающим пенсионерам </w:t>
            </w:r>
            <w:r w:rsidRPr="002F1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КазНМУ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охваченных ветеранов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Профком сотрудников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>5.16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Проведение ежегодной Межфакультетской и межвузовской Спартакиады среди студентов и профессорско – преподавательского состава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охваченных ППС и студентов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100</w:t>
            </w: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300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Профком сотрудников, профком студентов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>5.17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Оказание содействия трудоустройству обучающихся и выпускников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трудоустроенных выпускников, доля трудоустроенных студентов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60-80 %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Служба содействия трудоустройству</w:t>
            </w:r>
          </w:p>
        </w:tc>
      </w:tr>
      <w:tr w:rsidR="00B8763F" w:rsidRPr="002F190B" w:rsidTr="00F563BE">
        <w:trPr>
          <w:gridAfter w:val="1"/>
          <w:wAfter w:w="2267" w:type="dxa"/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человеческих ресурсов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>6.1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3-х летней программы университета по инновациям в управлении развитием человеческих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внедренных инноваций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развития человеческих ресурсов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>6.2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внутренних аудиторов СМК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СМК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>6.3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мастер-классов, тренингов и семинаров по лабораторному менеджменту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обученных сотрудников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НОЛ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>6.4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молодых стажеров-преподавателей педагогическому мастерству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Количество стажеров-преподавателей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 менее 70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тия человеческих ресурсов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>6.5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обучение и переобучение ППС университета по краткосрочным программам повышения квалификации на базе школы </w:t>
            </w: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 мастерства им. Насыбулиной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Количество обученнных</w:t>
            </w: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ППС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 40%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развития человеческих ресурсов, ШОЗ</w:t>
            </w:r>
          </w:p>
        </w:tc>
      </w:tr>
      <w:tr w:rsidR="00B8763F" w:rsidRPr="002F190B" w:rsidTr="00F563BE">
        <w:trPr>
          <w:gridAfter w:val="1"/>
          <w:wAfter w:w="2267" w:type="dxa"/>
          <w:trHeight w:val="9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6.6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семинаров для ППС по актуальным вопросам доказательной медицины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семинаров</w:t>
            </w: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участников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ШОЗ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>6.7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сотрудников университета в республиканских и международных форумах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от ППС и АУП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</w:tr>
      <w:tr w:rsidR="00B8763F" w:rsidRPr="002F190B" w:rsidTr="00F563BE">
        <w:trPr>
          <w:gridAfter w:val="1"/>
          <w:wAfter w:w="2267" w:type="dxa"/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международного сотрудничества</w:t>
            </w:r>
          </w:p>
        </w:tc>
      </w:tr>
      <w:tr w:rsidR="00B8763F" w:rsidRPr="002F190B" w:rsidTr="00F563BE">
        <w:trPr>
          <w:gridAfter w:val="1"/>
          <w:wAfter w:w="2267" w:type="dxa"/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7.1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стратегического партнерства университета с ведущими образовательными и научно-инновационными центрами дальнего зарубежья по вопросам образования и науки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списка стратегических партнеров, Кол-во заключенных договоров из списка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- не менее 20-ти,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Договоров – не менее 10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ДУМР, НИИФПМ, Отдел Международного Сотрудничества</w:t>
            </w:r>
          </w:p>
        </w:tc>
      </w:tr>
      <w:tr w:rsidR="00B8763F" w:rsidRPr="002F190B" w:rsidTr="00F563BE">
        <w:trPr>
          <w:gridAfter w:val="1"/>
          <w:wAfter w:w="2267" w:type="dxa"/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7.2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ind w:left="38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Стажировка и переподготовка сотрудников университета в зарубежных вузах и центрах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рамках реализации проекта Всемирного Банка «Передача технологий и проведение институциональных реформ в секторе здравоохранения РК» и др.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Развития Человеческими Ресурсами,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ШОЗ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Интернационализация образования за счет привлечения к учебному процессу визитинг-профессоров из ведущих университетов мира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привлеченных визитинг-профессоров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2011 г.- 90,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в 2012 г.- 242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ДУМР,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Международного Сотрудничества</w:t>
            </w:r>
          </w:p>
        </w:tc>
      </w:tr>
      <w:tr w:rsidR="00B8763F" w:rsidRPr="002F190B" w:rsidTr="00F563BE">
        <w:trPr>
          <w:gridAfter w:val="1"/>
          <w:wAfter w:w="2267" w:type="dxa"/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7.4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ind w:left="38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Разработка совместных целевых программ повышения квалификации сотрудников и ППС (в первую очередь по остродефицитным специальностям)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программ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ЦНО</w:t>
            </w:r>
          </w:p>
        </w:tc>
      </w:tr>
      <w:tr w:rsidR="00B8763F" w:rsidRPr="002F190B" w:rsidTr="00F563BE">
        <w:trPr>
          <w:gridAfter w:val="1"/>
          <w:wAfter w:w="2267" w:type="dxa"/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7.5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ind w:left="38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благоприятной для развития международного сотрудничества, через обучение ППС и сотрудников английскому языку и основам международной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обученных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Развития Человеческими Ресурсами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 xml:space="preserve">Сотрудничество по образовательному процессу и науке с международными организациями, фондами, ассоциациями, привлечение международных грантов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международные гранты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-3,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- 5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ДУМР,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Центр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МАКО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НСРМО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, НИИ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ФПМ </w:t>
            </w:r>
          </w:p>
        </w:tc>
      </w:tr>
      <w:tr w:rsidR="00B8763F" w:rsidRPr="002F190B" w:rsidTr="00F563BE">
        <w:trPr>
          <w:gridAfter w:val="1"/>
          <w:wAfter w:w="2267" w:type="dxa"/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7.7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ind w:left="38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совместных образовательных программ магистратуры с ведущими зарубежными вузами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программ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2 (общественное здравоохранение, фармация)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ДУМР</w:t>
            </w:r>
          </w:p>
        </w:tc>
      </w:tr>
      <w:tr w:rsidR="00B8763F" w:rsidRPr="002F190B" w:rsidTr="00F563BE">
        <w:trPr>
          <w:gridAfter w:val="1"/>
          <w:wAfter w:w="2267" w:type="dxa"/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lastRenderedPageBreak/>
              <w:t>7.8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ind w:left="38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Интенсификация имиджевой политики, системная подготовительная работа по вхождению университета в мировой рейтинг университетов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Webometrics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QS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в рейтинге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500+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Пресс-служба, Департамент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, ДУМР</w:t>
            </w:r>
          </w:p>
        </w:tc>
      </w:tr>
      <w:tr w:rsidR="00B8763F" w:rsidRPr="002F190B" w:rsidTr="00F563BE">
        <w:trPr>
          <w:gridAfter w:val="1"/>
          <w:wAfter w:w="2267" w:type="dxa"/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7.9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ind w:left="38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международных форумах, выставках, конкурсах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участий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ДУМР, НИИ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ФПМ, Отдел международ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сотрудничества</w:t>
            </w:r>
          </w:p>
        </w:tc>
      </w:tr>
      <w:tr w:rsidR="00B8763F" w:rsidRPr="002F190B" w:rsidTr="00F563BE">
        <w:trPr>
          <w:gridAfter w:val="1"/>
          <w:wAfter w:w="2267" w:type="dxa"/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7.10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ind w:left="38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международных образовательных программах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по программам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Tempus-1,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Erasmus Mundus-1,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Fulbright-1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ДУМР</w:t>
            </w:r>
          </w:p>
        </w:tc>
      </w:tr>
      <w:tr w:rsidR="00B8763F" w:rsidRPr="002F190B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7.11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0B">
              <w:rPr>
                <w:rFonts w:ascii="Times New Roman" w:hAnsi="Times New Roman"/>
                <w:sz w:val="24"/>
                <w:szCs w:val="24"/>
              </w:rPr>
              <w:t>Повышение индекса цитирования научно-практического журнала «Вестник КазНМУ» путем привлечения авторитетных зарубежных ученых в состав редколлегии, публикации ученых  дальнего зарубежья, включения журнала в подписные электронные базы данных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цитирования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Пресс-служба, НИИФПМ</w:t>
            </w:r>
          </w:p>
        </w:tc>
      </w:tr>
      <w:tr w:rsidR="00B8763F" w:rsidRPr="002F190B" w:rsidTr="00F563BE">
        <w:trPr>
          <w:gridAfter w:val="1"/>
          <w:wAfter w:w="2267" w:type="dxa"/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7.12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ind w:left="38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Синхронизация русско- и англоязычной версий сайта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Пресс-служба</w:t>
            </w:r>
          </w:p>
        </w:tc>
      </w:tr>
      <w:tr w:rsidR="00B8763F" w:rsidRPr="002F190B" w:rsidTr="00F563BE">
        <w:trPr>
          <w:gridAfter w:val="1"/>
          <w:wAfter w:w="2267" w:type="dxa"/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связей с общественностью</w:t>
            </w:r>
          </w:p>
        </w:tc>
      </w:tr>
      <w:tr w:rsidR="00B8763F" w:rsidRPr="002F190B" w:rsidTr="00F563BE">
        <w:trPr>
          <w:gridAfter w:val="1"/>
          <w:wAfter w:w="2267" w:type="dxa"/>
          <w:trHeight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8.1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освещение деятельности структурных подразделений:</w:t>
            </w: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на сайте университета </w:t>
            </w: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газете «Шипагер»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- не менее 1 раза в месяц</w:t>
            </w: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- не менее 2 раза в квартал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Пресс-служба,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труктурные подразделения</w:t>
            </w:r>
          </w:p>
        </w:tc>
      </w:tr>
      <w:tr w:rsidR="00B8763F" w:rsidRPr="002F190B" w:rsidTr="00F563BE">
        <w:trPr>
          <w:gridAfter w:val="1"/>
          <w:wAfter w:w="2267" w:type="dxa"/>
          <w:trHeight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8.2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позитивного имиджа КазНМУ посредством широкого освещения деятельности ВУЗа в СМИ, гражданских, общественных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низациях. Проведение целенаправленной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-кампании для продвижения научно-образова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деятельности, лечебно-диагностических и лабораторных услуг КазНМУ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Кол-во публикаций, теле- и радиопередач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раз в месяц по универси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тету, 1 раз в год по каждому факультету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материально-технической базы и инфраструктуры </w:t>
            </w:r>
          </w:p>
        </w:tc>
      </w:tr>
      <w:tr w:rsidR="00B8763F" w:rsidRPr="002F190B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9.1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новой университетской клиники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строительстве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инвестиции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ДЭФ, ДЭР</w:t>
            </w:r>
          </w:p>
        </w:tc>
      </w:tr>
      <w:tr w:rsidR="00B8763F" w:rsidRPr="002F190B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9.2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геномной лаборатории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необходимым оборудованием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лаборатории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НИИФПМ,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ДЭР</w:t>
            </w:r>
          </w:p>
        </w:tc>
      </w:tr>
      <w:tr w:rsidR="00B8763F" w:rsidRPr="002F190B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lastRenderedPageBreak/>
              <w:t>9.3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дополнительной мебелью, орг.техникой структурных подразделений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Накладные,  оборудование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ДЭР</w:t>
            </w:r>
          </w:p>
        </w:tc>
      </w:tr>
      <w:tr w:rsidR="00B8763F" w:rsidRPr="002F190B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9.4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учебных аудиторий мульти-, видео-, аудио-, телетехникой и компъютерами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заявок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9.5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зданий университета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фонда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9.6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аудиторного фонда и общежитий и благоустройство территории (текущие ремонты, проектирование студенческого сквера)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9.7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новейшим  медицинским и лабора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торным оборудованием клинических и теорети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кафедр, центра практических навыков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заявок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ДЭР, ДУМР,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отдел</w:t>
            </w:r>
          </w:p>
        </w:tc>
      </w:tr>
      <w:tr w:rsidR="00B8763F" w:rsidRPr="002F190B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9.8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Обеспечить доступ к интернету структурных подразделений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IT</w:t>
            </w:r>
          </w:p>
        </w:tc>
      </w:tr>
      <w:tr w:rsidR="00B8763F" w:rsidRPr="002F190B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9.9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Обновить книжный и электронный библотечный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Увеличение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+ 15 %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8763F" w:rsidRPr="002F190B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9.10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Создание видеотеки лекций лучших лекторов университета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видеолекций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ДУМР,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пресс-служба</w:t>
            </w:r>
          </w:p>
        </w:tc>
      </w:tr>
      <w:tr w:rsidR="00B8763F" w:rsidRPr="002F190B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9.11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дополнительного интернет-класса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помещения и оргтехники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100 посадочных мест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Библиотека, ДЭР </w:t>
            </w:r>
          </w:p>
        </w:tc>
      </w:tr>
      <w:tr w:rsidR="00B8763F" w:rsidRPr="002F190B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9.12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образовательного портала интернет-сайта с внедением онлайн-консультаций и тематических форумов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авторизован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доступа к электрон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ным ресурсам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100 % охват обучающихся, 100 % охват ППС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IT</w:t>
            </w:r>
          </w:p>
        </w:tc>
      </w:tr>
      <w:tr w:rsidR="00B8763F" w:rsidRPr="002F190B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9.13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удаленным ресурсам ведущих образовательных и научных центров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кохрановской и республиканской межву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зовской библиотеке, зару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бежным подписным базам данных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5-6 подписных полнотекстовых баз данных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8763F" w:rsidRPr="002F190B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9.14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развитие инновационной инфра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(цех по производству лекарственных препаратов, питомник лекарственных растений, учебно-производственная аптека)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3 объекта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Фармацевтический факультет</w:t>
            </w:r>
          </w:p>
        </w:tc>
      </w:tr>
      <w:tr w:rsidR="00B8763F" w:rsidRPr="002F190B" w:rsidTr="00F563BE">
        <w:trPr>
          <w:gridAfter w:val="1"/>
          <w:wAfter w:w="2267" w:type="dxa"/>
          <w:trHeight w:val="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9.15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типографии до уровня издательского центра университета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Пресс-служба,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ДЭФ, ДЭР, </w:t>
            </w:r>
          </w:p>
        </w:tc>
      </w:tr>
      <w:tr w:rsidR="00B8763F" w:rsidRPr="002F190B" w:rsidTr="00F563BE">
        <w:trPr>
          <w:gridAfter w:val="1"/>
          <w:wAfter w:w="2267" w:type="dxa"/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Совершенствование финансового менеджмента </w:t>
            </w:r>
          </w:p>
        </w:tc>
      </w:tr>
      <w:tr w:rsidR="00B8763F" w:rsidRPr="002F190B" w:rsidTr="00F563BE">
        <w:trPr>
          <w:gridAfter w:val="1"/>
          <w:wAfter w:w="2267" w:type="dxa"/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lastRenderedPageBreak/>
              <w:t>10.1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доходной базы бюджета универ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ситета за счет привлечения целевых 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фертов из МЗ РК, МОН РК, региональных 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равлений здравоохранения, городского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трансферта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+ 500 млн тг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НИИФПМ, ЦНО</w:t>
            </w:r>
          </w:p>
        </w:tc>
      </w:tr>
      <w:tr w:rsidR="00B8763F" w:rsidRPr="002F190B" w:rsidTr="00F563BE">
        <w:trPr>
          <w:gridAfter w:val="1"/>
          <w:wAfter w:w="2267" w:type="dxa"/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10.2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развитие эффективной системы бизнес-планирования структурных подразделений (стандартные процедуры и регламенты)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кадровым составом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5 подразделений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ДЭФ</w:t>
            </w:r>
          </w:p>
        </w:tc>
      </w:tr>
      <w:tr w:rsidR="00B8763F" w:rsidRPr="002F190B" w:rsidTr="00F563BE">
        <w:trPr>
          <w:gridAfter w:val="1"/>
          <w:wAfter w:w="2267" w:type="dxa"/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экспериментальный проект в рамках  департамента стоматологии по объединению учебного процесса с клиникой и введение новой системы оплаты труда ППС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реализации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50% от плана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10.4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Аутсорсинг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10.5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системы учета и проведения инвентаризации материальных ценностей, совершенствование системы заявок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разработка учетно-информационной программы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программы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3F" w:rsidRPr="002F190B" w:rsidTr="00F563BE">
        <w:trPr>
          <w:gridAfter w:val="1"/>
          <w:wAfter w:w="2267" w:type="dxa"/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10.6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Информационно-коммуникационное обеспечение ( проектирование системы видеонаблюдения, разработка и  модернизация локальной  вычислительной сети и др.).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IT,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ДЭФ</w:t>
            </w:r>
          </w:p>
        </w:tc>
      </w:tr>
      <w:tr w:rsidR="00B8763F" w:rsidRPr="002F190B" w:rsidTr="00F563BE">
        <w:trPr>
          <w:gridAfter w:val="1"/>
          <w:wAfter w:w="2267" w:type="dxa"/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10.7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Инвестирование социальных программ развития университета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общежитий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2 - 1000 мест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ДЭР,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ДЭФ</w:t>
            </w:r>
          </w:p>
        </w:tc>
      </w:tr>
      <w:tr w:rsidR="00B8763F" w:rsidRPr="002F190B" w:rsidTr="00F563BE">
        <w:trPr>
          <w:gridAfter w:val="1"/>
          <w:wAfter w:w="2267" w:type="dxa"/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10.8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объема платных услуг, в т.ч. с привлечением зарубежных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по образовательным услугам,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медицинским услугам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400-500 млн тг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500 млн тг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ЦНО, РУНКЦ, ОКЦ, Клиника внутренних болезней, ШОЗ</w:t>
            </w:r>
          </w:p>
        </w:tc>
      </w:tr>
      <w:tr w:rsidR="00B8763F" w:rsidRPr="002F190B" w:rsidTr="00F563BE">
        <w:trPr>
          <w:gridAfter w:val="1"/>
          <w:wAfter w:w="2267" w:type="dxa"/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10.9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Коммерциализация учебно-методических и научных разработок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коммерциализированных проектов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ДУМР,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ФПМ,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ДЭФ</w:t>
            </w:r>
          </w:p>
        </w:tc>
      </w:tr>
      <w:tr w:rsidR="00B8763F" w:rsidRPr="002F190B" w:rsidTr="00F563BE">
        <w:trPr>
          <w:gridAfter w:val="1"/>
          <w:wAfter w:w="2267" w:type="dxa"/>
          <w:trHeight w:val="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10.10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благотворительных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эндаумент-фонд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5 млн тг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ДЭФ</w:t>
            </w:r>
          </w:p>
        </w:tc>
      </w:tr>
      <w:tr w:rsidR="00B8763F" w:rsidRPr="002F190B" w:rsidTr="00F563BE">
        <w:trPr>
          <w:gridAfter w:val="1"/>
          <w:wAfter w:w="2267" w:type="dxa"/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корпоративной культуры</w:t>
            </w:r>
          </w:p>
        </w:tc>
      </w:tr>
      <w:tr w:rsidR="00B8763F" w:rsidRPr="002F190B" w:rsidTr="00F563BE">
        <w:trPr>
          <w:gridAfter w:val="1"/>
          <w:wAfter w:w="2267" w:type="dxa"/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приверженности сотрудников университета политике в области качества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семинаров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СМК</w:t>
            </w:r>
          </w:p>
        </w:tc>
      </w:tr>
      <w:tr w:rsidR="00B8763F" w:rsidRPr="002F190B" w:rsidTr="00F563BE">
        <w:trPr>
          <w:gridAfter w:val="1"/>
          <w:wAfter w:w="2267" w:type="dxa"/>
          <w:trHeight w:hRule="exact" w:val="5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кодекса чести ППС и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заседаний этического совета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Этический совет</w:t>
            </w:r>
          </w:p>
        </w:tc>
      </w:tr>
      <w:tr w:rsidR="00B8763F" w:rsidRPr="002F190B" w:rsidTr="00F563BE">
        <w:trPr>
          <w:gridAfter w:val="1"/>
          <w:wAfter w:w="2267" w:type="dxa"/>
          <w:trHeight w:hRule="exact" w:val="8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стратегии непрерывного улучшения Кайдзен, вовлечение студентов в Кайдзен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идей по улучшению деятельности КазНМУ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по реализации идеи Кайдзен</w:t>
            </w:r>
          </w:p>
        </w:tc>
      </w:tr>
      <w:tr w:rsidR="00B8763F" w:rsidRPr="002F190B" w:rsidTr="00F563BE">
        <w:trPr>
          <w:gridAfter w:val="1"/>
          <w:wAfter w:w="2267" w:type="dxa"/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 с потребителем услуг</w:t>
            </w:r>
          </w:p>
        </w:tc>
      </w:tr>
      <w:tr w:rsidR="00B8763F" w:rsidRPr="002F190B" w:rsidTr="00F563BE">
        <w:trPr>
          <w:gridAfter w:val="1"/>
          <w:wAfter w:w="2267" w:type="dxa"/>
          <w:trHeight w:val="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индекса удовлетворенности  сотрудников работой в университете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Анкеты, аналитические материалы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СМК</w:t>
            </w:r>
          </w:p>
        </w:tc>
      </w:tr>
      <w:tr w:rsidR="00B8763F" w:rsidRPr="002F190B" w:rsidTr="00F563BE">
        <w:trPr>
          <w:gridAfter w:val="1"/>
          <w:wAfter w:w="2267" w:type="dxa"/>
          <w:trHeight w:val="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индекса удовлетворенности студентов качеством обучения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40-50 %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Центр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МАКО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НСРМО</w:t>
            </w:r>
          </w:p>
        </w:tc>
      </w:tr>
      <w:tr w:rsidR="00B8763F" w:rsidRPr="002F190B" w:rsidTr="00F563BE">
        <w:trPr>
          <w:gridAfter w:val="1"/>
          <w:wAfter w:w="2267" w:type="dxa"/>
          <w:trHeight w:val="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требований работодателей к компетенциям выпускаемых специалистов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Анкеты, проведение круглого стола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всем специальностям подготовки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МАКО и НСРМО, деканаты, ЦНО</w:t>
            </w:r>
          </w:p>
        </w:tc>
      </w:tr>
      <w:tr w:rsidR="00B8763F" w:rsidRPr="002F190B" w:rsidTr="00F563BE">
        <w:trPr>
          <w:gridAfter w:val="1"/>
          <w:wAfter w:w="2267" w:type="dxa"/>
          <w:trHeight w:val="3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политики партнерства «вуз – работодатель» с определением прогнозных показателей потребности в специалистах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всем специальностям подготовки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Деканаты, ЦНО, служба содействия трудоустройству</w:t>
            </w:r>
          </w:p>
        </w:tc>
      </w:tr>
      <w:tr w:rsidR="00B8763F" w:rsidRPr="002F190B" w:rsidTr="00F563BE">
        <w:trPr>
          <w:gridAfter w:val="1"/>
          <w:wAfter w:w="2267" w:type="dxa"/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Диверсификация услуг (увеличение их количества, качества и целевых групп потребителей)</w:t>
            </w:r>
          </w:p>
        </w:tc>
      </w:tr>
      <w:tr w:rsidR="00B8763F" w:rsidRPr="002F190B" w:rsidTr="00F563BE">
        <w:trPr>
          <w:gridAfter w:val="1"/>
          <w:wAfter w:w="2267" w:type="dxa"/>
          <w:trHeight w:val="5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телемедицинских консультаций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консультаций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До 20 в месяц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ЦНО,ОКЦ, Клиника внутренних болезней</w:t>
            </w:r>
          </w:p>
        </w:tc>
      </w:tr>
      <w:tr w:rsidR="00B8763F" w:rsidRPr="002F190B" w:rsidTr="00F563BE">
        <w:trPr>
          <w:gridAfter w:val="1"/>
          <w:wAfter w:w="2267" w:type="dxa"/>
          <w:trHeight w:val="6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лабораторных исследований на дого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ворной основе для клиник и стационаров, не имею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специального лабораторного оборудования.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платных услугах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Научно-образовательная лаборатория</w:t>
            </w:r>
          </w:p>
        </w:tc>
      </w:tr>
      <w:tr w:rsidR="00B8763F" w:rsidRPr="002F190B" w:rsidTr="00F563BE">
        <w:trPr>
          <w:gridAfter w:val="1"/>
          <w:wAfter w:w="2267" w:type="dxa"/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корпоративных программ обучения для персонала медучреждений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медицина, медицинское право, больничный менеджмент, лабораторный менеджмент, менеджмент сестринского дела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763F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ЦНО,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ШОЗ</w:t>
            </w:r>
          </w:p>
        </w:tc>
      </w:tr>
      <w:tr w:rsidR="00B8763F" w:rsidRPr="002F190B" w:rsidTr="00F563BE">
        <w:trPr>
          <w:gridAfter w:val="1"/>
          <w:wAfter w:w="2267" w:type="dxa"/>
          <w:trHeight w:val="8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13.4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внедрение программы повышения квалификации для работников вузов «Система внутривузовского обеспечения качества: теория и практика»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Утвержденная программа ФПК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СМК</w:t>
            </w:r>
          </w:p>
        </w:tc>
      </w:tr>
      <w:tr w:rsidR="00B8763F" w:rsidRPr="002F190B" w:rsidTr="00F563BE">
        <w:trPr>
          <w:gridAfter w:val="1"/>
          <w:wAfter w:w="2267" w:type="dxa"/>
          <w:trHeight w:val="8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образовательные услуги максимально доступными и удобными для широкого круга потребителей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дистанцион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обучения,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Краткосрочные модули по наиболее востребованным направлениям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3-5,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ЦНО,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ШОЗ, 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IT</w:t>
            </w:r>
          </w:p>
        </w:tc>
      </w:tr>
      <w:tr w:rsidR="00B8763F" w:rsidRPr="002F190B" w:rsidTr="00F563BE">
        <w:trPr>
          <w:gridAfter w:val="1"/>
          <w:wAfter w:w="2267" w:type="dxa"/>
          <w:trHeight w:val="8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подготовительной работы по получению лицензии на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 документов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ШОЗ</w:t>
            </w:r>
          </w:p>
        </w:tc>
      </w:tr>
      <w:tr w:rsidR="00B8763F" w:rsidRPr="002F190B" w:rsidTr="00F563BE">
        <w:trPr>
          <w:gridAfter w:val="1"/>
          <w:wAfter w:w="2267" w:type="dxa"/>
          <w:trHeight w:val="8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Внедрить новые профилактические «здоровьесберегающие» и лечебные технологии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внедренных технологий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отдел</w:t>
            </w:r>
          </w:p>
        </w:tc>
      </w:tr>
      <w:tr w:rsidR="00B8763F" w:rsidRPr="002F190B" w:rsidTr="00F563BE">
        <w:trPr>
          <w:gridAfter w:val="1"/>
          <w:wAfter w:w="2267" w:type="dxa"/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проведения </w:t>
            </w: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Дней</w:t>
            </w: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университета</w:t>
            </w:r>
          </w:p>
        </w:tc>
      </w:tr>
      <w:tr w:rsidR="00B8763F" w:rsidRPr="002F190B" w:rsidTr="00F563BE">
        <w:trPr>
          <w:gridAfter w:val="1"/>
          <w:wAfter w:w="2267" w:type="dxa"/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международной научно-практической 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конференции,  </w:t>
            </w:r>
            <w:r w:rsidRPr="002F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факультетских конференций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докладов,</w:t>
            </w: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участников,</w:t>
            </w:r>
          </w:p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публикаций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140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1500</w:t>
            </w:r>
          </w:p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деканаты</w:t>
            </w:r>
          </w:p>
        </w:tc>
      </w:tr>
      <w:tr w:rsidR="00B8763F" w:rsidRPr="002F190B" w:rsidTr="00F563BE">
        <w:trPr>
          <w:gridAfter w:val="1"/>
          <w:wAfter w:w="2267" w:type="dxa"/>
          <w:trHeight w:hRule="exact"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 реализации стратегии и Политики в области качества</w:t>
            </w:r>
          </w:p>
        </w:tc>
      </w:tr>
      <w:tr w:rsidR="00B8763F" w:rsidRPr="002F190B" w:rsidTr="00F563BE">
        <w:trPr>
          <w:gridAfter w:val="1"/>
          <w:wAfter w:w="2267" w:type="dxa"/>
          <w:trHeight w:val="5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15.1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измерение и анализ деятельности процессов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всех видов деятельности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Ученый Совет, Совет по качеству, Руководители подразделений</w:t>
            </w:r>
          </w:p>
        </w:tc>
      </w:tr>
      <w:tr w:rsidR="00B8763F" w:rsidRPr="002F190B" w:rsidTr="00F563BE">
        <w:trPr>
          <w:gridAfter w:val="1"/>
          <w:wAfter w:w="2267" w:type="dxa"/>
          <w:trHeight w:val="5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15.2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внутренних аудитов (определение достигнутого уровня)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 внутренних аудитах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100 % подразделений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СМК </w:t>
            </w:r>
          </w:p>
        </w:tc>
      </w:tr>
      <w:tr w:rsidR="00B8763F" w:rsidRPr="002F190B" w:rsidTr="00F563BE">
        <w:trPr>
          <w:gridAfter w:val="1"/>
          <w:wAfter w:w="2267" w:type="dxa"/>
          <w:trHeight w:val="5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выполнения планов подразделений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достижении поставленных индикаторов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Ежемесячные отчеты подразделений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3F" w:rsidRPr="002F190B" w:rsidRDefault="00B8763F" w:rsidP="00F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2F19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тдел стратегического планирования</w:t>
            </w:r>
          </w:p>
        </w:tc>
      </w:tr>
    </w:tbl>
    <w:p w:rsidR="00B8763F" w:rsidRPr="00B8763F" w:rsidRDefault="00B8763F">
      <w:pPr>
        <w:rPr>
          <w:lang w:val="en-US"/>
        </w:rPr>
      </w:pPr>
    </w:p>
    <w:sectPr w:rsidR="00B8763F" w:rsidRPr="00B8763F" w:rsidSect="00B8763F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23"/>
    <w:multiLevelType w:val="hybridMultilevel"/>
    <w:tmpl w:val="02AE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32A9"/>
    <w:multiLevelType w:val="hybridMultilevel"/>
    <w:tmpl w:val="04708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1634"/>
    <w:multiLevelType w:val="hybridMultilevel"/>
    <w:tmpl w:val="2FEE022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A6D2BED"/>
    <w:multiLevelType w:val="hybridMultilevel"/>
    <w:tmpl w:val="08CCE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72A00"/>
    <w:multiLevelType w:val="hybridMultilevel"/>
    <w:tmpl w:val="F3A6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E27B0"/>
    <w:multiLevelType w:val="hybridMultilevel"/>
    <w:tmpl w:val="9484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17979"/>
    <w:multiLevelType w:val="hybridMultilevel"/>
    <w:tmpl w:val="9C366C7C"/>
    <w:lvl w:ilvl="0" w:tplc="6AD83CD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A072BCD"/>
    <w:multiLevelType w:val="multilevel"/>
    <w:tmpl w:val="14347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CF3428"/>
    <w:multiLevelType w:val="hybridMultilevel"/>
    <w:tmpl w:val="E57EC3CE"/>
    <w:lvl w:ilvl="0" w:tplc="2F262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65651"/>
    <w:multiLevelType w:val="hybridMultilevel"/>
    <w:tmpl w:val="BC48C92A"/>
    <w:lvl w:ilvl="0" w:tplc="72A45A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245078"/>
    <w:multiLevelType w:val="hybridMultilevel"/>
    <w:tmpl w:val="C1C6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E5CB7"/>
    <w:multiLevelType w:val="hybridMultilevel"/>
    <w:tmpl w:val="21D0A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C5604F"/>
    <w:multiLevelType w:val="hybridMultilevel"/>
    <w:tmpl w:val="99C6E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77CE1"/>
    <w:multiLevelType w:val="hybridMultilevel"/>
    <w:tmpl w:val="E57EC3CE"/>
    <w:lvl w:ilvl="0" w:tplc="2F262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07F33"/>
    <w:multiLevelType w:val="hybridMultilevel"/>
    <w:tmpl w:val="132E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B7AED"/>
    <w:multiLevelType w:val="hybridMultilevel"/>
    <w:tmpl w:val="56E8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30DA6"/>
    <w:multiLevelType w:val="hybridMultilevel"/>
    <w:tmpl w:val="079E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8026B"/>
    <w:multiLevelType w:val="hybridMultilevel"/>
    <w:tmpl w:val="EB68AF1A"/>
    <w:lvl w:ilvl="0" w:tplc="CC4E6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7514F"/>
    <w:multiLevelType w:val="hybridMultilevel"/>
    <w:tmpl w:val="6106C1A2"/>
    <w:lvl w:ilvl="0" w:tplc="BAB6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20ED7"/>
    <w:multiLevelType w:val="hybridMultilevel"/>
    <w:tmpl w:val="FD38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0263F"/>
    <w:multiLevelType w:val="hybridMultilevel"/>
    <w:tmpl w:val="73C6D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A53F9"/>
    <w:multiLevelType w:val="hybridMultilevel"/>
    <w:tmpl w:val="9552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43304"/>
    <w:multiLevelType w:val="hybridMultilevel"/>
    <w:tmpl w:val="AEAEF73A"/>
    <w:lvl w:ilvl="0" w:tplc="CC4E6380">
      <w:start w:val="1"/>
      <w:numFmt w:val="bullet"/>
      <w:lvlText w:val="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3">
    <w:nsid w:val="46172DFD"/>
    <w:multiLevelType w:val="hybridMultilevel"/>
    <w:tmpl w:val="E152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63162"/>
    <w:multiLevelType w:val="hybridMultilevel"/>
    <w:tmpl w:val="7D86E7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E5E3391"/>
    <w:multiLevelType w:val="hybridMultilevel"/>
    <w:tmpl w:val="EBFE0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3C72C5"/>
    <w:multiLevelType w:val="hybridMultilevel"/>
    <w:tmpl w:val="DEB8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346D6"/>
    <w:multiLevelType w:val="hybridMultilevel"/>
    <w:tmpl w:val="A802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874AE"/>
    <w:multiLevelType w:val="hybridMultilevel"/>
    <w:tmpl w:val="88800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9E4B30"/>
    <w:multiLevelType w:val="hybridMultilevel"/>
    <w:tmpl w:val="D60C0F7E"/>
    <w:lvl w:ilvl="0" w:tplc="E7BE00C4">
      <w:start w:val="1"/>
      <w:numFmt w:val="decimal"/>
      <w:lvlText w:val="%1."/>
      <w:lvlJc w:val="left"/>
      <w:pPr>
        <w:ind w:left="665" w:hanging="5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0">
    <w:nsid w:val="5DC5146E"/>
    <w:multiLevelType w:val="hybridMultilevel"/>
    <w:tmpl w:val="DEB8ECA2"/>
    <w:lvl w:ilvl="0" w:tplc="CC4E6380">
      <w:start w:val="1"/>
      <w:numFmt w:val="bullet"/>
      <w:lvlText w:val="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1">
    <w:nsid w:val="66DD743F"/>
    <w:multiLevelType w:val="hybridMultilevel"/>
    <w:tmpl w:val="D228F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F1059F"/>
    <w:multiLevelType w:val="hybridMultilevel"/>
    <w:tmpl w:val="AFA2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80134"/>
    <w:multiLevelType w:val="hybridMultilevel"/>
    <w:tmpl w:val="880CC334"/>
    <w:lvl w:ilvl="0" w:tplc="B94061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971C4"/>
    <w:multiLevelType w:val="hybridMultilevel"/>
    <w:tmpl w:val="56E8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F4F14"/>
    <w:multiLevelType w:val="hybridMultilevel"/>
    <w:tmpl w:val="EAA4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1685E"/>
    <w:multiLevelType w:val="hybridMultilevel"/>
    <w:tmpl w:val="24AE7E7C"/>
    <w:lvl w:ilvl="0" w:tplc="D6F280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A3366"/>
    <w:multiLevelType w:val="hybridMultilevel"/>
    <w:tmpl w:val="2C4E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C7F98"/>
    <w:multiLevelType w:val="hybridMultilevel"/>
    <w:tmpl w:val="EDC414E0"/>
    <w:lvl w:ilvl="0" w:tplc="20D28B0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F246522"/>
    <w:multiLevelType w:val="hybridMultilevel"/>
    <w:tmpl w:val="03E6F0E4"/>
    <w:lvl w:ilvl="0" w:tplc="1D2ED38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21"/>
  </w:num>
  <w:num w:numId="4">
    <w:abstractNumId w:val="10"/>
  </w:num>
  <w:num w:numId="5">
    <w:abstractNumId w:val="23"/>
  </w:num>
  <w:num w:numId="6">
    <w:abstractNumId w:val="32"/>
  </w:num>
  <w:num w:numId="7">
    <w:abstractNumId w:val="13"/>
  </w:num>
  <w:num w:numId="8">
    <w:abstractNumId w:val="8"/>
  </w:num>
  <w:num w:numId="9">
    <w:abstractNumId w:val="15"/>
  </w:num>
  <w:num w:numId="10">
    <w:abstractNumId w:val="19"/>
  </w:num>
  <w:num w:numId="11">
    <w:abstractNumId w:val="25"/>
  </w:num>
  <w:num w:numId="12">
    <w:abstractNumId w:val="27"/>
  </w:num>
  <w:num w:numId="13">
    <w:abstractNumId w:val="39"/>
  </w:num>
  <w:num w:numId="14">
    <w:abstractNumId w:val="6"/>
  </w:num>
  <w:num w:numId="15">
    <w:abstractNumId w:val="38"/>
  </w:num>
  <w:num w:numId="16">
    <w:abstractNumId w:val="2"/>
  </w:num>
  <w:num w:numId="17">
    <w:abstractNumId w:val="24"/>
  </w:num>
  <w:num w:numId="18">
    <w:abstractNumId w:val="29"/>
  </w:num>
  <w:num w:numId="19">
    <w:abstractNumId w:val="12"/>
  </w:num>
  <w:num w:numId="20">
    <w:abstractNumId w:val="14"/>
  </w:num>
  <w:num w:numId="21">
    <w:abstractNumId w:val="35"/>
  </w:num>
  <w:num w:numId="22">
    <w:abstractNumId w:val="0"/>
  </w:num>
  <w:num w:numId="23">
    <w:abstractNumId w:val="37"/>
  </w:num>
  <w:num w:numId="24">
    <w:abstractNumId w:val="17"/>
  </w:num>
  <w:num w:numId="25">
    <w:abstractNumId w:val="30"/>
  </w:num>
  <w:num w:numId="26">
    <w:abstractNumId w:val="22"/>
  </w:num>
  <w:num w:numId="27">
    <w:abstractNumId w:val="28"/>
  </w:num>
  <w:num w:numId="28">
    <w:abstractNumId w:val="3"/>
  </w:num>
  <w:num w:numId="29">
    <w:abstractNumId w:val="20"/>
  </w:num>
  <w:num w:numId="30">
    <w:abstractNumId w:val="9"/>
  </w:num>
  <w:num w:numId="31">
    <w:abstractNumId w:val="33"/>
  </w:num>
  <w:num w:numId="32">
    <w:abstractNumId w:val="5"/>
  </w:num>
  <w:num w:numId="33">
    <w:abstractNumId w:val="36"/>
  </w:num>
  <w:num w:numId="34">
    <w:abstractNumId w:val="7"/>
  </w:num>
  <w:num w:numId="35">
    <w:abstractNumId w:val="1"/>
  </w:num>
  <w:num w:numId="36">
    <w:abstractNumId w:val="16"/>
  </w:num>
  <w:num w:numId="37">
    <w:abstractNumId w:val="26"/>
  </w:num>
  <w:num w:numId="38">
    <w:abstractNumId w:val="11"/>
  </w:num>
  <w:num w:numId="39">
    <w:abstractNumId w:val="31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B8763F"/>
    <w:rsid w:val="00B8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8763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B8763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763F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B8763F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B876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8763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B876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8763F"/>
    <w:rPr>
      <w:color w:val="800080"/>
      <w:u w:val="single"/>
    </w:rPr>
  </w:style>
  <w:style w:type="paragraph" w:customStyle="1" w:styleId="font5">
    <w:name w:val="font5"/>
    <w:basedOn w:val="a"/>
    <w:rsid w:val="00B876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</w:rPr>
  </w:style>
  <w:style w:type="paragraph" w:customStyle="1" w:styleId="xl65">
    <w:name w:val="xl65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876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8763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876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876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8763F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8763F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8763F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87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8763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B8763F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876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8763F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B876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8763F"/>
    <w:rPr>
      <w:rFonts w:ascii="Calibri" w:eastAsia="Calibri" w:hAnsi="Calibri" w:cs="Times New Roman"/>
      <w:lang w:eastAsia="en-US"/>
    </w:rPr>
  </w:style>
  <w:style w:type="paragraph" w:styleId="ac">
    <w:name w:val="No Spacing"/>
    <w:link w:val="ad"/>
    <w:uiPriority w:val="1"/>
    <w:qFormat/>
    <w:rsid w:val="00B8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B8763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8763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B8763F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Normal (Web)"/>
    <w:basedOn w:val="a"/>
    <w:rsid w:val="00B8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B8763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Название Знак"/>
    <w:basedOn w:val="a0"/>
    <w:link w:val="af1"/>
    <w:rsid w:val="00B8763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B8763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763F"/>
    <w:rPr>
      <w:rFonts w:ascii="Calibri" w:eastAsia="Calibri" w:hAnsi="Calibri" w:cs="Times New Roman"/>
      <w:lang w:eastAsia="en-US"/>
    </w:rPr>
  </w:style>
  <w:style w:type="paragraph" w:styleId="31">
    <w:name w:val="Body Text Indent 3"/>
    <w:basedOn w:val="a"/>
    <w:link w:val="32"/>
    <w:rsid w:val="00B876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763F"/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Стиль"/>
    <w:rsid w:val="00B87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nhideWhenUsed/>
    <w:rsid w:val="00B8763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rsid w:val="00B8763F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mphasis"/>
    <w:basedOn w:val="a0"/>
    <w:qFormat/>
    <w:rsid w:val="00B876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2639-0833-4516-B426-F1839B60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8449</Words>
  <Characters>48161</Characters>
  <Application>Microsoft Office Word</Application>
  <DocSecurity>0</DocSecurity>
  <Lines>401</Lines>
  <Paragraphs>112</Paragraphs>
  <ScaleCrop>false</ScaleCrop>
  <Company>Grizli777</Company>
  <LinksUpToDate>false</LinksUpToDate>
  <CharactersWithSpaces>56498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dcterms:created xsi:type="dcterms:W3CDTF">2011-09-21T03:15:00Z</dcterms:created>
  <dcterms:modified xsi:type="dcterms:W3CDTF">2011-09-21T03:18:00Z</dcterms:modified>
</cp:coreProperties>
</file>