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A9" w:rsidRDefault="001F74A9" w:rsidP="00D179A3">
      <w:pPr>
        <w:pStyle w:val="2"/>
        <w:numPr>
          <w:ilvl w:val="0"/>
          <w:numId w:val="0"/>
        </w:numPr>
        <w:spacing w:before="0" w:after="0"/>
        <w:rPr>
          <w:sz w:val="24"/>
          <w:lang w:val="kk-KZ"/>
        </w:rPr>
      </w:pPr>
    </w:p>
    <w:p w:rsidR="00017627" w:rsidRPr="00D179A3" w:rsidRDefault="00E20280" w:rsidP="00D179A3">
      <w:pPr>
        <w:pStyle w:val="2"/>
        <w:numPr>
          <w:ilvl w:val="0"/>
          <w:numId w:val="0"/>
        </w:numPr>
        <w:spacing w:before="0" w:after="0"/>
        <w:rPr>
          <w:sz w:val="24"/>
        </w:rPr>
      </w:pPr>
      <w:r w:rsidRPr="00D179A3">
        <w:rPr>
          <w:sz w:val="24"/>
          <w:lang w:val="kk-KZ"/>
        </w:rPr>
        <w:t>СТРАТЕГИЧЕСК</w:t>
      </w:r>
      <w:r w:rsidR="00017627" w:rsidRPr="00D179A3">
        <w:rPr>
          <w:sz w:val="24"/>
          <w:lang w:val="kk-KZ"/>
        </w:rPr>
        <w:t>ИЙ</w:t>
      </w:r>
      <w:r w:rsidRPr="00D179A3">
        <w:rPr>
          <w:sz w:val="24"/>
          <w:lang w:val="kk-KZ"/>
        </w:rPr>
        <w:t xml:space="preserve"> ПЛАН </w:t>
      </w:r>
      <w:r w:rsidRPr="00D179A3">
        <w:rPr>
          <w:sz w:val="24"/>
        </w:rPr>
        <w:t xml:space="preserve">КАЗАХСКОГО НАЦИОНАЛЬНОГО МЕДИЦИНСКОГО УНИВЕРСИТЕТА </w:t>
      </w:r>
    </w:p>
    <w:p w:rsidR="001E58EC" w:rsidRPr="00D179A3" w:rsidRDefault="00E20280" w:rsidP="00D179A3">
      <w:pPr>
        <w:pStyle w:val="2"/>
        <w:numPr>
          <w:ilvl w:val="0"/>
          <w:numId w:val="0"/>
        </w:numPr>
        <w:spacing w:before="0" w:after="0"/>
        <w:rPr>
          <w:sz w:val="24"/>
        </w:rPr>
      </w:pPr>
      <w:r w:rsidRPr="00D179A3">
        <w:rPr>
          <w:sz w:val="24"/>
        </w:rPr>
        <w:t>ИМ. С.Д. АСФЕНДИЯРОВА НА 2011-2015 гг.</w:t>
      </w:r>
      <w:r w:rsidR="001E58EC" w:rsidRPr="00D179A3">
        <w:rPr>
          <w:sz w:val="24"/>
        </w:rPr>
        <w:t xml:space="preserve"> </w:t>
      </w:r>
    </w:p>
    <w:p w:rsidR="009F44D2" w:rsidRPr="00D179A3" w:rsidRDefault="00017627" w:rsidP="00D179A3">
      <w:pPr>
        <w:pStyle w:val="2"/>
        <w:numPr>
          <w:ilvl w:val="0"/>
          <w:numId w:val="0"/>
        </w:numPr>
        <w:spacing w:before="0" w:after="0"/>
        <w:rPr>
          <w:sz w:val="24"/>
        </w:rPr>
      </w:pPr>
      <w:r w:rsidRPr="00D179A3">
        <w:rPr>
          <w:sz w:val="24"/>
        </w:rPr>
        <w:t>с дополнениями и изменениями от 18.04.2012 года</w:t>
      </w:r>
    </w:p>
    <w:tbl>
      <w:tblPr>
        <w:tblpPr w:leftFromText="180" w:rightFromText="180" w:vertAnchor="text" w:tblpXSpec="center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"/>
        <w:gridCol w:w="1634"/>
        <w:gridCol w:w="230"/>
        <w:gridCol w:w="1939"/>
        <w:gridCol w:w="14"/>
        <w:gridCol w:w="14"/>
        <w:gridCol w:w="17"/>
        <w:gridCol w:w="2628"/>
        <w:gridCol w:w="150"/>
        <w:gridCol w:w="19"/>
        <w:gridCol w:w="8"/>
        <w:gridCol w:w="13"/>
        <w:gridCol w:w="2086"/>
        <w:gridCol w:w="22"/>
        <w:gridCol w:w="18"/>
        <w:gridCol w:w="13"/>
        <w:gridCol w:w="7"/>
        <w:gridCol w:w="1357"/>
        <w:gridCol w:w="22"/>
        <w:gridCol w:w="17"/>
        <w:gridCol w:w="14"/>
        <w:gridCol w:w="7"/>
        <w:gridCol w:w="814"/>
        <w:gridCol w:w="20"/>
        <w:gridCol w:w="10"/>
        <w:gridCol w:w="7"/>
        <w:gridCol w:w="843"/>
        <w:gridCol w:w="7"/>
        <w:gridCol w:w="851"/>
        <w:gridCol w:w="851"/>
        <w:gridCol w:w="851"/>
      </w:tblGrid>
      <w:tr w:rsidR="0092098F" w:rsidRPr="00D179A3" w:rsidTr="001F74A9">
        <w:trPr>
          <w:trHeight w:val="430"/>
        </w:trPr>
        <w:tc>
          <w:tcPr>
            <w:tcW w:w="793" w:type="dxa"/>
            <w:vMerge w:val="restart"/>
            <w:shd w:val="clear" w:color="auto" w:fill="D9D9D9"/>
          </w:tcPr>
          <w:p w:rsidR="00E20280" w:rsidRPr="00D179A3" w:rsidRDefault="00E20280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64" w:type="dxa"/>
            <w:gridSpan w:val="2"/>
            <w:vMerge w:val="restart"/>
            <w:shd w:val="clear" w:color="auto" w:fill="D9D9D9"/>
            <w:vAlign w:val="center"/>
          </w:tcPr>
          <w:p w:rsidR="00E20280" w:rsidRPr="00D179A3" w:rsidRDefault="00E20280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работ (блоки мероприятий)/        мероприятия Программы</w:t>
            </w:r>
          </w:p>
        </w:tc>
        <w:tc>
          <w:tcPr>
            <w:tcW w:w="1939" w:type="dxa"/>
            <w:vMerge w:val="restart"/>
            <w:shd w:val="clear" w:color="auto" w:fill="D9D9D9"/>
            <w:vAlign w:val="center"/>
          </w:tcPr>
          <w:p w:rsidR="00E20280" w:rsidRPr="00D179A3" w:rsidRDefault="00E20280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2823" w:type="dxa"/>
            <w:gridSpan w:val="5"/>
            <w:vMerge w:val="restart"/>
            <w:shd w:val="clear" w:color="auto" w:fill="D9D9D9"/>
            <w:vAlign w:val="center"/>
          </w:tcPr>
          <w:p w:rsidR="00E20280" w:rsidRPr="00D179A3" w:rsidRDefault="00E20280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индикатора эффективности реализации задачи </w:t>
            </w:r>
          </w:p>
        </w:tc>
        <w:tc>
          <w:tcPr>
            <w:tcW w:w="2126" w:type="dxa"/>
            <w:gridSpan w:val="4"/>
            <w:vMerge w:val="restart"/>
            <w:shd w:val="clear" w:color="auto" w:fill="D9D9D9"/>
            <w:vAlign w:val="center"/>
          </w:tcPr>
          <w:p w:rsidR="00E20280" w:rsidRPr="00D179A3" w:rsidRDefault="00E20280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7" w:type="dxa"/>
            <w:gridSpan w:val="5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20280" w:rsidRPr="00D179A3" w:rsidRDefault="00E20280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Отчетный год</w:t>
            </w:r>
          </w:p>
        </w:tc>
        <w:tc>
          <w:tcPr>
            <w:tcW w:w="4314" w:type="dxa"/>
            <w:gridSpan w:val="13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20280" w:rsidRPr="00D179A3" w:rsidRDefault="00E20280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Плановый период по годам </w:t>
            </w:r>
          </w:p>
        </w:tc>
      </w:tr>
      <w:tr w:rsidR="0092098F" w:rsidRPr="00D179A3" w:rsidTr="001F74A9">
        <w:trPr>
          <w:trHeight w:val="430"/>
        </w:trPr>
        <w:tc>
          <w:tcPr>
            <w:tcW w:w="793" w:type="dxa"/>
            <w:vMerge/>
            <w:shd w:val="clear" w:color="auto" w:fill="D9D9D9"/>
            <w:vAlign w:val="center"/>
          </w:tcPr>
          <w:p w:rsidR="00E20280" w:rsidRPr="00D179A3" w:rsidRDefault="00E20280" w:rsidP="00D179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D9D9D9"/>
            <w:vAlign w:val="center"/>
          </w:tcPr>
          <w:p w:rsidR="00E20280" w:rsidRPr="00D179A3" w:rsidRDefault="00E20280" w:rsidP="00D179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D9D9D9"/>
            <w:vAlign w:val="center"/>
          </w:tcPr>
          <w:p w:rsidR="00E20280" w:rsidRPr="00D179A3" w:rsidRDefault="00E20280" w:rsidP="00D179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Merge/>
            <w:shd w:val="clear" w:color="auto" w:fill="D9D9D9"/>
            <w:vAlign w:val="center"/>
          </w:tcPr>
          <w:p w:rsidR="00E20280" w:rsidRPr="00D179A3" w:rsidRDefault="00E20280" w:rsidP="00D179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shd w:val="clear" w:color="auto" w:fill="D9D9D9"/>
            <w:vAlign w:val="center"/>
          </w:tcPr>
          <w:p w:rsidR="00E20280" w:rsidRPr="00D179A3" w:rsidRDefault="00E20280" w:rsidP="00D179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20280" w:rsidRPr="00D179A3" w:rsidRDefault="00E20280" w:rsidP="00D179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4" w:type="dxa"/>
            <w:gridSpan w:val="13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20280" w:rsidRPr="00D179A3" w:rsidRDefault="00E20280" w:rsidP="00D179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098F" w:rsidRPr="00D179A3" w:rsidTr="001F74A9">
        <w:trPr>
          <w:trHeight w:val="299"/>
        </w:trPr>
        <w:tc>
          <w:tcPr>
            <w:tcW w:w="793" w:type="dxa"/>
            <w:vMerge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Merge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874" w:type="dxa"/>
            <w:gridSpan w:val="5"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80" w:type="dxa"/>
            <w:gridSpan w:val="4"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8" w:type="dxa"/>
            <w:gridSpan w:val="2"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shd w:val="clear" w:color="auto" w:fill="D9D9D9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64" w:type="dxa"/>
            <w:gridSpan w:val="2"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39" w:type="dxa"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23" w:type="dxa"/>
            <w:gridSpan w:val="5"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4"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5"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4" w:type="dxa"/>
            <w:gridSpan w:val="5"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80" w:type="dxa"/>
            <w:gridSpan w:val="4"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gridSpan w:val="2"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C48CF" w:rsidRPr="00D179A3" w:rsidTr="001F74A9">
        <w:trPr>
          <w:trHeight w:val="255"/>
        </w:trPr>
        <w:tc>
          <w:tcPr>
            <w:tcW w:w="793" w:type="dxa"/>
            <w:vMerge w:val="restart"/>
            <w:shd w:val="clear" w:color="auto" w:fill="D9D9D9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4483" w:type="dxa"/>
            <w:gridSpan w:val="30"/>
            <w:shd w:val="clear" w:color="auto" w:fill="D9D9D9"/>
            <w:vAlign w:val="center"/>
          </w:tcPr>
          <w:p w:rsidR="004C48CF" w:rsidRPr="00D179A3" w:rsidRDefault="004C48CF" w:rsidP="00D17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Стратегическое направление 1. Совершенствование образовательной деятельности</w:t>
            </w:r>
          </w:p>
        </w:tc>
      </w:tr>
      <w:tr w:rsidR="004C48CF" w:rsidRPr="00D179A3" w:rsidTr="001F74A9">
        <w:trPr>
          <w:trHeight w:val="584"/>
        </w:trPr>
        <w:tc>
          <w:tcPr>
            <w:tcW w:w="793" w:type="dxa"/>
            <w:vMerge/>
            <w:shd w:val="clear" w:color="auto" w:fill="D9D9D9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3" w:type="dxa"/>
            <w:gridSpan w:val="30"/>
            <w:shd w:val="clear" w:color="auto" w:fill="D9D9D9"/>
          </w:tcPr>
          <w:p w:rsidR="004C48CF" w:rsidRPr="00D179A3" w:rsidRDefault="004C48CF" w:rsidP="00D17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D17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D179A3">
              <w:rPr>
                <w:rStyle w:val="af5"/>
                <w:sz w:val="24"/>
                <w:szCs w:val="24"/>
              </w:rPr>
              <w:t xml:space="preserve">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 Создание конкурентно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способного медицинского университета инновационного типа, представляющего на рынке медицинских услуг высококачественное медицинское образование</w:t>
            </w:r>
          </w:p>
        </w:tc>
      </w:tr>
      <w:tr w:rsidR="004C48CF" w:rsidRPr="00D179A3" w:rsidTr="001F74A9">
        <w:trPr>
          <w:trHeight w:val="255"/>
        </w:trPr>
        <w:tc>
          <w:tcPr>
            <w:tcW w:w="793" w:type="dxa"/>
            <w:vMerge/>
            <w:shd w:val="clear" w:color="auto" w:fill="D9D9D9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3" w:type="dxa"/>
            <w:gridSpan w:val="30"/>
            <w:shd w:val="clear" w:color="auto" w:fill="D9D9D9"/>
          </w:tcPr>
          <w:p w:rsidR="004C48CF" w:rsidRPr="00D179A3" w:rsidRDefault="004C48CF" w:rsidP="00D17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Ключевые индикаторы</w:t>
            </w:r>
          </w:p>
        </w:tc>
      </w:tr>
      <w:tr w:rsidR="004C48CF" w:rsidRPr="00D179A3" w:rsidTr="001F74A9">
        <w:trPr>
          <w:trHeight w:val="255"/>
        </w:trPr>
        <w:tc>
          <w:tcPr>
            <w:tcW w:w="793" w:type="dxa"/>
            <w:vMerge/>
            <w:shd w:val="clear" w:color="auto" w:fill="D9D9D9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3" w:type="dxa"/>
            <w:gridSpan w:val="30"/>
            <w:shd w:val="clear" w:color="auto" w:fill="D9D9D9"/>
          </w:tcPr>
          <w:p w:rsidR="004C48CF" w:rsidRPr="00D179A3" w:rsidRDefault="004C48CF" w:rsidP="00D17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Задача 1.1. Совершенствование образовательных программ, обеспечивающих подготовку конкурентноспособных кадров </w:t>
            </w: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tcBorders>
              <w:bottom w:val="single" w:sz="4" w:space="0" w:color="000000"/>
            </w:tcBorders>
            <w:shd w:val="clear" w:color="auto" w:fill="FFFFFF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1.1</w:t>
            </w:r>
            <w:r w:rsidR="00E900BF" w:rsidRPr="00D17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.1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C48CF" w:rsidRPr="00D179A3" w:rsidRDefault="004C48CF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Внедрение обра</w:t>
            </w:r>
            <w:r w:rsidR="00CD282B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зовательных программ на основе принци</w:t>
            </w:r>
            <w:r w:rsidR="00CD282B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пов Болонской декларации, стандартов </w:t>
            </w: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ENQA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CF" w:rsidRPr="00D179A3" w:rsidRDefault="004C48CF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Сертификаты ISO, Нацио</w:t>
            </w:r>
            <w:r w:rsidR="00CD282B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нального </w:t>
            </w:r>
            <w:r w:rsidR="00CD282B">
              <w:rPr>
                <w:rFonts w:ascii="Times New Roman" w:hAnsi="Times New Roman"/>
                <w:sz w:val="24"/>
                <w:szCs w:val="24"/>
              </w:rPr>
              <w:t>акре-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дитационн</w:t>
            </w:r>
            <w:r w:rsidR="00CD282B">
              <w:rPr>
                <w:rFonts w:ascii="Times New Roman" w:hAnsi="Times New Roman"/>
                <w:sz w:val="24"/>
                <w:szCs w:val="24"/>
              </w:rPr>
              <w:t>ого центра (НАЦ), зарубежного а</w:t>
            </w:r>
            <w:r w:rsidR="00642C9F">
              <w:rPr>
                <w:rFonts w:ascii="Times New Roman" w:hAnsi="Times New Roman"/>
                <w:sz w:val="24"/>
                <w:szCs w:val="24"/>
              </w:rPr>
              <w:t>к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кредитацион</w:t>
            </w:r>
            <w:r w:rsidR="00CD282B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ного агентства</w:t>
            </w:r>
          </w:p>
        </w:tc>
        <w:tc>
          <w:tcPr>
            <w:tcW w:w="2823" w:type="dxa"/>
            <w:gridSpan w:val="5"/>
            <w:shd w:val="clear" w:color="auto" w:fill="FFFFFF"/>
          </w:tcPr>
          <w:p w:rsidR="004C48CF" w:rsidRPr="00D179A3" w:rsidRDefault="005F673E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Модернизация </w:t>
            </w:r>
            <w:r w:rsidR="004C48CF" w:rsidRPr="00D179A3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8E789E" w:rsidRPr="00D179A3">
              <w:rPr>
                <w:rFonts w:ascii="Times New Roman" w:hAnsi="Times New Roman"/>
                <w:sz w:val="24"/>
                <w:szCs w:val="24"/>
              </w:rPr>
              <w:t>-</w:t>
            </w:r>
            <w:r w:rsidR="004C48CF" w:rsidRPr="00D179A3">
              <w:rPr>
                <w:rFonts w:ascii="Times New Roman" w:hAnsi="Times New Roman"/>
                <w:sz w:val="24"/>
                <w:szCs w:val="24"/>
              </w:rPr>
              <w:t xml:space="preserve">тельных программ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с внедрением </w:t>
            </w:r>
            <w:r w:rsidR="004C48CF" w:rsidRPr="00D179A3">
              <w:rPr>
                <w:rFonts w:ascii="Times New Roman" w:hAnsi="Times New Roman"/>
                <w:sz w:val="24"/>
                <w:szCs w:val="24"/>
              </w:rPr>
              <w:t>компетент</w:t>
            </w:r>
            <w:r w:rsidR="008E789E" w:rsidRPr="00D179A3">
              <w:rPr>
                <w:rFonts w:ascii="Times New Roman" w:hAnsi="Times New Roman"/>
                <w:sz w:val="24"/>
                <w:szCs w:val="24"/>
              </w:rPr>
              <w:t>-</w:t>
            </w:r>
            <w:r w:rsidR="004C48CF" w:rsidRPr="00D179A3">
              <w:rPr>
                <w:rFonts w:ascii="Times New Roman" w:hAnsi="Times New Roman"/>
                <w:sz w:val="24"/>
                <w:szCs w:val="24"/>
              </w:rPr>
              <w:t>ностно-ориентированно</w:t>
            </w:r>
            <w:r w:rsidR="008E789E" w:rsidRPr="00D179A3">
              <w:rPr>
                <w:rFonts w:ascii="Times New Roman" w:hAnsi="Times New Roman"/>
                <w:sz w:val="24"/>
                <w:szCs w:val="24"/>
              </w:rPr>
              <w:t>-</w:t>
            </w:r>
            <w:r w:rsidR="004C48CF" w:rsidRPr="00D179A3">
              <w:rPr>
                <w:rFonts w:ascii="Times New Roman" w:hAnsi="Times New Roman"/>
                <w:sz w:val="24"/>
                <w:szCs w:val="24"/>
              </w:rPr>
              <w:t xml:space="preserve">го подхода в обучении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 соответствии с запроса</w:t>
            </w:r>
            <w:r w:rsidR="008E789E" w:rsidRPr="00D179A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ми рынка труда и рынка образовательных услуг</w:t>
            </w:r>
          </w:p>
        </w:tc>
        <w:tc>
          <w:tcPr>
            <w:tcW w:w="2126" w:type="dxa"/>
            <w:gridSpan w:val="4"/>
            <w:shd w:val="clear" w:color="auto" w:fill="FFFFFF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к-во образоват</w:t>
            </w:r>
            <w:r w:rsidR="00017627" w:rsidRPr="00D179A3">
              <w:rPr>
                <w:rFonts w:ascii="Times New Roman" w:hAnsi="Times New Roman"/>
                <w:sz w:val="24"/>
                <w:szCs w:val="24"/>
              </w:rPr>
              <w:t>.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gridSpan w:val="5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  <w:gridSpan w:val="4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vMerge w:val="restart"/>
            <w:tcBorders>
              <w:bottom w:val="nil"/>
            </w:tcBorders>
            <w:shd w:val="clear" w:color="auto" w:fill="FFFFFF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4C48CF" w:rsidRPr="00D179A3" w:rsidRDefault="004C48CF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C48CF" w:rsidRPr="00D179A3" w:rsidRDefault="004C48CF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Merge w:val="restart"/>
            <w:shd w:val="clear" w:color="auto" w:fill="FFFFFF"/>
          </w:tcPr>
          <w:p w:rsidR="004C48CF" w:rsidRPr="00D179A3" w:rsidRDefault="005F673E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Рационализация </w:t>
            </w:r>
            <w:r w:rsidR="004C48CF"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>катало</w:t>
            </w:r>
            <w:r w:rsidR="008E789E"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 </w:t>
            </w:r>
            <w:r w:rsidR="004C48CF"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>компонент</w:t>
            </w:r>
            <w:r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4C48CF"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выбо</w:t>
            </w:r>
            <w:r w:rsidR="008E789E"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C48CF"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>ру, по специальностям бакалавриата, магистра</w:t>
            </w:r>
            <w:r w:rsidR="008E789E"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C48CF"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туры и докторантуры </w:t>
            </w:r>
            <w:r w:rsidR="004C48CF" w:rsidRPr="00D179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PhD</w:t>
            </w:r>
          </w:p>
        </w:tc>
        <w:tc>
          <w:tcPr>
            <w:tcW w:w="2126" w:type="dxa"/>
            <w:gridSpan w:val="4"/>
            <w:shd w:val="clear" w:color="auto" w:fill="FFFFFF"/>
          </w:tcPr>
          <w:p w:rsidR="004C48CF" w:rsidRPr="00D179A3" w:rsidRDefault="004C48CF" w:rsidP="00CD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  <w:r w:rsidR="00FA24BB"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>обновляемого</w:t>
            </w:r>
            <w:r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компонента по выбору по спец</w:t>
            </w:r>
            <w:r w:rsidR="00CD28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>м бакалавриа</w:t>
            </w:r>
            <w:r w:rsidR="00FA24BB" w:rsidRPr="00D179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gridSpan w:val="5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gridSpan w:val="4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48CF" w:rsidRPr="00D179A3" w:rsidRDefault="004C48CF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48CF" w:rsidRPr="00D179A3" w:rsidRDefault="004C48CF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Merge/>
            <w:shd w:val="clear" w:color="auto" w:fill="FFFFFF"/>
          </w:tcPr>
          <w:p w:rsidR="004C48CF" w:rsidRPr="00D179A3" w:rsidRDefault="004C48CF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:rsidR="004C48CF" w:rsidRPr="00D179A3" w:rsidRDefault="004C48CF" w:rsidP="0064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обновляемого компонента по выбору по спец-м </w:t>
            </w:r>
            <w:r w:rsidRPr="00D179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магистратуры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4" w:type="dxa"/>
            <w:gridSpan w:val="5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gridSpan w:val="4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48CF" w:rsidRPr="00D179A3" w:rsidRDefault="004C48CF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48CF" w:rsidRPr="00D179A3" w:rsidRDefault="004C48CF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Merge/>
            <w:shd w:val="clear" w:color="auto" w:fill="FFFFFF"/>
          </w:tcPr>
          <w:p w:rsidR="004C48CF" w:rsidRPr="00D179A3" w:rsidRDefault="004C48CF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:rsidR="004C48CF" w:rsidRPr="00D179A3" w:rsidRDefault="004C48CF" w:rsidP="0064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>% о</w:t>
            </w:r>
            <w:r w:rsidR="00642C9F">
              <w:rPr>
                <w:rFonts w:ascii="Times New Roman" w:hAnsi="Times New Roman"/>
                <w:color w:val="000000"/>
                <w:sz w:val="24"/>
                <w:szCs w:val="24"/>
              </w:rPr>
              <w:t>бновляе</w:t>
            </w:r>
            <w:r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>мого компонента по вы</w:t>
            </w:r>
            <w:r w:rsidR="00642C9F">
              <w:rPr>
                <w:rFonts w:ascii="Times New Roman" w:hAnsi="Times New Roman"/>
                <w:color w:val="000000"/>
                <w:sz w:val="24"/>
                <w:szCs w:val="24"/>
              </w:rPr>
              <w:t>бору по спец</w:t>
            </w:r>
            <w:r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033FE"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D17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окторантуры  </w:t>
            </w:r>
            <w:r w:rsidRPr="00D179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PhD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gridSpan w:val="5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gridSpan w:val="4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48CF" w:rsidRPr="00D179A3" w:rsidRDefault="004C48CF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2098F" w:rsidRPr="00D179A3" w:rsidTr="001F74A9">
        <w:trPr>
          <w:trHeight w:val="3369"/>
        </w:trPr>
        <w:tc>
          <w:tcPr>
            <w:tcW w:w="793" w:type="dxa"/>
            <w:vMerge w:val="restart"/>
            <w:tcBorders>
              <w:top w:val="nil"/>
            </w:tcBorders>
            <w:shd w:val="clear" w:color="auto" w:fill="FFFFFF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  <w:vAlign w:val="center"/>
          </w:tcPr>
          <w:p w:rsidR="00D179A3" w:rsidRPr="00D179A3" w:rsidRDefault="00D179A3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FFFFFF"/>
            <w:vAlign w:val="center"/>
          </w:tcPr>
          <w:p w:rsidR="00D179A3" w:rsidRPr="00D179A3" w:rsidRDefault="00D179A3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shd w:val="clear" w:color="auto" w:fill="D9D9D9" w:themeFill="background1" w:themeFillShade="D9"/>
          </w:tcPr>
          <w:p w:rsidR="00D179A3" w:rsidRPr="00D179A3" w:rsidRDefault="00D179A3" w:rsidP="00CD28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Создание виртуального Центра по продвижению принципов Болонского процесса и его функционирование:</w:t>
            </w:r>
          </w:p>
          <w:p w:rsidR="00642C9F" w:rsidRDefault="00D179A3" w:rsidP="00642C9F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Академическая мо</w:t>
            </w:r>
            <w:r w:rsidR="00642C9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бильность студентов</w:t>
            </w:r>
          </w:p>
          <w:p w:rsidR="00642C9F" w:rsidRDefault="00D179A3" w:rsidP="00642C9F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9F">
              <w:rPr>
                <w:rFonts w:ascii="Times New Roman" w:hAnsi="Times New Roman"/>
                <w:sz w:val="24"/>
                <w:szCs w:val="24"/>
                <w:lang w:val="kk-KZ"/>
              </w:rPr>
              <w:t>Академическая мо</w:t>
            </w:r>
            <w:r w:rsidR="00642C9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642C9F">
              <w:rPr>
                <w:rFonts w:ascii="Times New Roman" w:hAnsi="Times New Roman"/>
                <w:sz w:val="24"/>
                <w:szCs w:val="24"/>
                <w:lang w:val="kk-KZ"/>
              </w:rPr>
              <w:t>бильность ППС</w:t>
            </w:r>
          </w:p>
          <w:p w:rsidR="00D179A3" w:rsidRPr="00642C9F" w:rsidRDefault="00D179A3" w:rsidP="00642C9F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9F">
              <w:rPr>
                <w:rFonts w:ascii="Times New Roman" w:hAnsi="Times New Roman"/>
                <w:sz w:val="24"/>
                <w:szCs w:val="24"/>
                <w:lang w:val="kk-KZ"/>
              </w:rPr>
              <w:t>Академическая мо</w:t>
            </w:r>
            <w:r w:rsidR="00642C9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642C9F">
              <w:rPr>
                <w:rFonts w:ascii="Times New Roman" w:hAnsi="Times New Roman"/>
                <w:sz w:val="24"/>
                <w:szCs w:val="24"/>
                <w:lang w:val="kk-KZ"/>
              </w:rPr>
              <w:t>бильность сотрудни</w:t>
            </w:r>
            <w:r w:rsidR="00642C9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642C9F">
              <w:rPr>
                <w:rFonts w:ascii="Times New Roman" w:hAnsi="Times New Roman"/>
                <w:sz w:val="24"/>
                <w:szCs w:val="24"/>
                <w:lang w:val="kk-KZ"/>
              </w:rPr>
              <w:t>ко</w:t>
            </w:r>
            <w:r w:rsidR="00642C9F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gridSpan w:val="5"/>
            <w:shd w:val="clear" w:color="auto" w:fill="D9D9D9" w:themeFill="background1" w:themeFillShade="D9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0" w:type="dxa"/>
            <w:gridSpan w:val="4"/>
            <w:shd w:val="clear" w:color="auto" w:fill="D9D9D9" w:themeFill="background1" w:themeFillShade="D9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098F" w:rsidRPr="00D179A3" w:rsidTr="001F74A9">
        <w:trPr>
          <w:trHeight w:val="556"/>
        </w:trPr>
        <w:tc>
          <w:tcPr>
            <w:tcW w:w="793" w:type="dxa"/>
            <w:vMerge/>
            <w:shd w:val="clear" w:color="auto" w:fill="FFFFFF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  <w:vAlign w:val="center"/>
          </w:tcPr>
          <w:p w:rsidR="00D179A3" w:rsidRPr="00D179A3" w:rsidRDefault="00D179A3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FFFFFF"/>
            <w:vAlign w:val="center"/>
          </w:tcPr>
          <w:p w:rsidR="00D179A3" w:rsidRPr="00D179A3" w:rsidRDefault="00D179A3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shd w:val="clear" w:color="auto" w:fill="D9D9D9" w:themeFill="background1" w:themeFillShade="D9"/>
          </w:tcPr>
          <w:p w:rsidR="00D179A3" w:rsidRPr="00D179A3" w:rsidRDefault="00D179A3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Приглашение viziting-профессоров из ведущих зарубежных вузов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gridSpan w:val="5"/>
            <w:shd w:val="clear" w:color="auto" w:fill="D9D9D9" w:themeFill="background1" w:themeFillShade="D9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880" w:type="dxa"/>
            <w:gridSpan w:val="4"/>
            <w:shd w:val="clear" w:color="auto" w:fill="D9D9D9" w:themeFill="background1" w:themeFillShade="D9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vMerge w:val="restart"/>
            <w:shd w:val="clear" w:color="auto" w:fill="FFFFFF"/>
          </w:tcPr>
          <w:p w:rsidR="00927ABD" w:rsidRPr="00D179A3" w:rsidRDefault="00E900B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927ABD" w:rsidRPr="00D179A3" w:rsidRDefault="00927ABD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Международная  аккредитация  образовательных программ</w:t>
            </w:r>
          </w:p>
          <w:p w:rsidR="00927ABD" w:rsidRPr="00D179A3" w:rsidRDefault="00927ABD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vMerge w:val="restart"/>
            <w:shd w:val="clear" w:color="auto" w:fill="FFFFFF"/>
          </w:tcPr>
          <w:p w:rsidR="00927ABD" w:rsidRPr="00D179A3" w:rsidRDefault="00927ABD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Повышение конкурентоспо</w:t>
            </w:r>
            <w:r w:rsidR="00642C9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собности, прак</w:t>
            </w:r>
            <w:r w:rsidR="00642C9F">
              <w:rPr>
                <w:rFonts w:ascii="Times New Roman" w:hAnsi="Times New Roman"/>
                <w:sz w:val="24"/>
                <w:szCs w:val="24"/>
              </w:rPr>
              <w:t>-тико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ориентированности и признания образователь</w:t>
            </w:r>
            <w:r w:rsidR="00642C9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2823" w:type="dxa"/>
            <w:gridSpan w:val="5"/>
            <w:shd w:val="clear" w:color="auto" w:fill="FFFFFF"/>
          </w:tcPr>
          <w:p w:rsidR="00927ABD" w:rsidRPr="00D179A3" w:rsidRDefault="00927ABD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Количество регламентов по процедурам, крите</w:t>
            </w:r>
            <w:r w:rsidR="00642C9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риям, показателям </w:t>
            </w:r>
            <w:r w:rsidR="00642C9F">
              <w:rPr>
                <w:rFonts w:ascii="Times New Roman" w:hAnsi="Times New Roman"/>
                <w:sz w:val="24"/>
                <w:szCs w:val="24"/>
              </w:rPr>
              <w:t>аккре-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дитации программ</w:t>
            </w:r>
          </w:p>
        </w:tc>
        <w:tc>
          <w:tcPr>
            <w:tcW w:w="2126" w:type="dxa"/>
            <w:gridSpan w:val="4"/>
            <w:shd w:val="clear" w:color="auto" w:fill="FFFFFF"/>
          </w:tcPr>
          <w:p w:rsidR="00927ABD" w:rsidRPr="00D179A3" w:rsidRDefault="00927ABD" w:rsidP="00D1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27ABD" w:rsidRPr="00D179A3" w:rsidRDefault="00927ABD" w:rsidP="00D1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ед.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927ABD" w:rsidRPr="00D179A3" w:rsidRDefault="00927ABD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5"/>
            <w:shd w:val="clear" w:color="auto" w:fill="FFFFFF"/>
            <w:vAlign w:val="center"/>
          </w:tcPr>
          <w:p w:rsidR="00927ABD" w:rsidRPr="00D179A3" w:rsidRDefault="00927ABD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4"/>
            <w:shd w:val="clear" w:color="auto" w:fill="FFFFFF"/>
            <w:vAlign w:val="center"/>
          </w:tcPr>
          <w:p w:rsidR="00927ABD" w:rsidRPr="00D179A3" w:rsidRDefault="00927ABD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927ABD" w:rsidRPr="00D179A3" w:rsidRDefault="00927ABD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6 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27ABD" w:rsidRPr="00D179A3" w:rsidRDefault="00927ABD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27ABD" w:rsidRPr="00D179A3" w:rsidRDefault="00927ABD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927ABD" w:rsidRPr="00D179A3" w:rsidRDefault="00927ABD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927ABD" w:rsidRPr="00D179A3" w:rsidRDefault="00927ABD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FFFFFF"/>
          </w:tcPr>
          <w:p w:rsidR="00927ABD" w:rsidRPr="00D179A3" w:rsidRDefault="00927ABD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shd w:val="clear" w:color="auto" w:fill="D9D9D9" w:themeFill="background1" w:themeFillShade="D9"/>
          </w:tcPr>
          <w:p w:rsidR="00927ABD" w:rsidRPr="00D179A3" w:rsidRDefault="00642C9F" w:rsidP="00CD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Прохождение специали-</w:t>
            </w:r>
            <w:r w:rsidR="00927ABD"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зированной и институ-циональной  аккредита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927ABD"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6E323A" w:rsidRPr="00CD282B" w:rsidRDefault="006E323A" w:rsidP="00D17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BD" w:rsidRPr="00D179A3" w:rsidRDefault="00927ABD" w:rsidP="00D17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927ABD" w:rsidRPr="00D179A3" w:rsidRDefault="00927ABD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74" w:type="dxa"/>
            <w:gridSpan w:val="5"/>
            <w:shd w:val="clear" w:color="auto" w:fill="D9D9D9" w:themeFill="background1" w:themeFillShade="D9"/>
            <w:vAlign w:val="center"/>
          </w:tcPr>
          <w:p w:rsidR="00927ABD" w:rsidRPr="00D179A3" w:rsidRDefault="00927ABD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80" w:type="dxa"/>
            <w:gridSpan w:val="4"/>
            <w:shd w:val="clear" w:color="auto" w:fill="D9D9D9" w:themeFill="background1" w:themeFillShade="D9"/>
            <w:vAlign w:val="center"/>
          </w:tcPr>
          <w:p w:rsidR="00927ABD" w:rsidRPr="00D179A3" w:rsidRDefault="00927ABD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927ABD" w:rsidRPr="00D179A3" w:rsidRDefault="00927ABD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27ABD" w:rsidRPr="00D179A3" w:rsidRDefault="00927ABD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27ABD" w:rsidRPr="00D179A3" w:rsidRDefault="00927ABD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927ABD" w:rsidRPr="00D179A3" w:rsidRDefault="00927ABD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927ABD" w:rsidRPr="00D179A3" w:rsidRDefault="00927ABD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FFFFFF"/>
          </w:tcPr>
          <w:p w:rsidR="00927ABD" w:rsidRPr="00D179A3" w:rsidRDefault="00927ABD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shd w:val="clear" w:color="auto" w:fill="D9D9D9" w:themeFill="background1" w:themeFillShade="D9"/>
          </w:tcPr>
          <w:p w:rsidR="00927ABD" w:rsidRPr="00D179A3" w:rsidRDefault="00927ABD" w:rsidP="00CD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Системная </w:t>
            </w:r>
            <w:r w:rsidR="00642C9F">
              <w:rPr>
                <w:rFonts w:ascii="Times New Roman" w:hAnsi="Times New Roman"/>
                <w:sz w:val="24"/>
                <w:szCs w:val="24"/>
                <w:lang w:val="kk-KZ"/>
              </w:rPr>
              <w:t>подготовка образовательных прог-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рамм к международной аккредитации (сертифи</w:t>
            </w:r>
            <w:r w:rsidR="00642C9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кат)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6E323A" w:rsidRPr="00CD282B" w:rsidRDefault="006E323A" w:rsidP="00D17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23A" w:rsidRPr="00CD282B" w:rsidRDefault="006E323A" w:rsidP="00D17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BD" w:rsidRPr="00D179A3" w:rsidRDefault="00927ABD" w:rsidP="00D17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ед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927ABD" w:rsidRPr="00D179A3" w:rsidRDefault="00927ABD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</w:t>
            </w:r>
          </w:p>
        </w:tc>
        <w:tc>
          <w:tcPr>
            <w:tcW w:w="874" w:type="dxa"/>
            <w:gridSpan w:val="5"/>
            <w:shd w:val="clear" w:color="auto" w:fill="D9D9D9" w:themeFill="background1" w:themeFillShade="D9"/>
            <w:vAlign w:val="center"/>
          </w:tcPr>
          <w:p w:rsidR="00927ABD" w:rsidRPr="00D179A3" w:rsidRDefault="00927ABD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80" w:type="dxa"/>
            <w:gridSpan w:val="4"/>
            <w:shd w:val="clear" w:color="auto" w:fill="D9D9D9" w:themeFill="background1" w:themeFillShade="D9"/>
            <w:vAlign w:val="center"/>
          </w:tcPr>
          <w:p w:rsidR="00927ABD" w:rsidRPr="00D179A3" w:rsidRDefault="00A77EA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927ABD" w:rsidRPr="00D179A3" w:rsidRDefault="00927ABD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27ABD" w:rsidRPr="00D179A3" w:rsidRDefault="00927ABD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27ABD" w:rsidRPr="00D179A3" w:rsidRDefault="00927ABD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vMerge w:val="restart"/>
            <w:shd w:val="clear" w:color="auto" w:fill="FFFFFF"/>
          </w:tcPr>
          <w:p w:rsidR="00EF0A35" w:rsidRPr="00D179A3" w:rsidRDefault="00E900BF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EF0A35" w:rsidRPr="00D179A3" w:rsidRDefault="00EF0A35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Развитие и вне</w:t>
            </w:r>
            <w:r w:rsidR="00642C9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дрение системы независимой оценки компе</w:t>
            </w:r>
            <w:r w:rsidR="00642C9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тенций выпуск</w:t>
            </w:r>
            <w:r w:rsidR="00642C9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ников </w:t>
            </w:r>
          </w:p>
        </w:tc>
        <w:tc>
          <w:tcPr>
            <w:tcW w:w="1939" w:type="dxa"/>
            <w:vMerge w:val="restart"/>
            <w:shd w:val="clear" w:color="auto" w:fill="FFFFFF"/>
          </w:tcPr>
          <w:p w:rsidR="00EF0A35" w:rsidRPr="00D179A3" w:rsidRDefault="00EF0A35" w:rsidP="00642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Повышение объективности контроля реального уровня компетентности выпускников</w:t>
            </w:r>
          </w:p>
        </w:tc>
        <w:tc>
          <w:tcPr>
            <w:tcW w:w="2823" w:type="dxa"/>
            <w:gridSpan w:val="5"/>
            <w:shd w:val="clear" w:color="auto" w:fill="FFFFFF"/>
          </w:tcPr>
          <w:p w:rsidR="00EF0A35" w:rsidRPr="00D179A3" w:rsidRDefault="00EF0A35" w:rsidP="00CD28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регламентов, процедур, критериев сертификации выпуск</w:t>
            </w:r>
            <w:r w:rsidR="00642C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ников</w:t>
            </w:r>
          </w:p>
        </w:tc>
        <w:tc>
          <w:tcPr>
            <w:tcW w:w="2126" w:type="dxa"/>
            <w:gridSpan w:val="4"/>
            <w:shd w:val="clear" w:color="auto" w:fill="FFFFFF"/>
          </w:tcPr>
          <w:p w:rsidR="00EF0A35" w:rsidRPr="00D179A3" w:rsidRDefault="00EF0A35" w:rsidP="00D179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0A35" w:rsidRPr="00D179A3" w:rsidRDefault="00EF0A35" w:rsidP="00D179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D179A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ед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EF0A35" w:rsidRPr="00D179A3" w:rsidRDefault="00BF7329" w:rsidP="00D179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5"/>
            <w:shd w:val="clear" w:color="auto" w:fill="FFFFFF"/>
            <w:vAlign w:val="center"/>
          </w:tcPr>
          <w:p w:rsidR="00EF0A35" w:rsidRPr="00D179A3" w:rsidRDefault="00BF7329" w:rsidP="00D179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4"/>
            <w:shd w:val="clear" w:color="auto" w:fill="FFFFFF"/>
            <w:vAlign w:val="center"/>
          </w:tcPr>
          <w:p w:rsidR="00EF0A35" w:rsidRPr="00D179A3" w:rsidRDefault="00BF7329" w:rsidP="00D179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EF0A35" w:rsidRPr="00D179A3" w:rsidRDefault="00BF7329" w:rsidP="00D179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F0A35" w:rsidRPr="00D179A3" w:rsidRDefault="00BF7329" w:rsidP="00D179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F0A35" w:rsidRPr="00D179A3" w:rsidRDefault="00BF7329" w:rsidP="00D179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EF0A35" w:rsidRPr="00D179A3" w:rsidRDefault="00EF0A35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EF0A35" w:rsidRPr="00D179A3" w:rsidRDefault="00EF0A35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FFFFFF"/>
          </w:tcPr>
          <w:p w:rsidR="00EF0A35" w:rsidRPr="00D179A3" w:rsidRDefault="00EF0A35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shd w:val="clear" w:color="auto" w:fill="FFFFFF"/>
          </w:tcPr>
          <w:p w:rsidR="00EF0A35" w:rsidRPr="00D179A3" w:rsidRDefault="00EF0A35" w:rsidP="00CD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Доля выпускников, про</w:t>
            </w:r>
            <w:r w:rsidR="00AC5EF2" w:rsidRPr="00D179A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шедших независимую государственную аттес</w:t>
            </w:r>
            <w:r w:rsidR="00642C9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тацию</w:t>
            </w:r>
          </w:p>
        </w:tc>
        <w:tc>
          <w:tcPr>
            <w:tcW w:w="2126" w:type="dxa"/>
            <w:gridSpan w:val="4"/>
            <w:shd w:val="clear" w:color="auto" w:fill="FFFFFF"/>
          </w:tcPr>
          <w:p w:rsidR="00EF0A35" w:rsidRPr="00D179A3" w:rsidRDefault="00EF0A35" w:rsidP="00D1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F0A35" w:rsidRPr="00D179A3" w:rsidRDefault="00EF0A35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0A35" w:rsidRPr="00D179A3" w:rsidRDefault="00EF0A35" w:rsidP="00D17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EF0A35" w:rsidRPr="00D179A3" w:rsidRDefault="00EF0A35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85 </w:t>
            </w:r>
          </w:p>
        </w:tc>
        <w:tc>
          <w:tcPr>
            <w:tcW w:w="874" w:type="dxa"/>
            <w:gridSpan w:val="5"/>
            <w:shd w:val="clear" w:color="auto" w:fill="FFFFFF"/>
            <w:vAlign w:val="center"/>
          </w:tcPr>
          <w:p w:rsidR="00EF0A35" w:rsidRPr="00D179A3" w:rsidRDefault="00EF0A35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80" w:type="dxa"/>
            <w:gridSpan w:val="4"/>
            <w:shd w:val="clear" w:color="auto" w:fill="FFFFFF"/>
            <w:vAlign w:val="center"/>
          </w:tcPr>
          <w:p w:rsidR="00EF0A35" w:rsidRPr="00D179A3" w:rsidRDefault="00EF0A35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EF0A35" w:rsidRPr="00D179A3" w:rsidRDefault="00EF0A35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F0A35" w:rsidRPr="00D179A3" w:rsidRDefault="00EF0A35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F0A35" w:rsidRPr="00D179A3" w:rsidRDefault="00EF0A35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shd w:val="clear" w:color="auto" w:fill="FFFFFF"/>
          </w:tcPr>
          <w:p w:rsidR="00A77EA8" w:rsidRPr="00D179A3" w:rsidRDefault="00A77EA8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shd w:val="clear" w:color="auto" w:fill="FFFFFF"/>
          </w:tcPr>
          <w:p w:rsidR="00A77EA8" w:rsidRPr="00D179A3" w:rsidRDefault="00A77EA8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</w:tcPr>
          <w:p w:rsidR="00A77EA8" w:rsidRPr="00D179A3" w:rsidRDefault="00A77EA8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shd w:val="clear" w:color="auto" w:fill="D9D9D9" w:themeFill="background1" w:themeFillShade="D9"/>
          </w:tcPr>
          <w:p w:rsidR="00A77EA8" w:rsidRPr="00D179A3" w:rsidRDefault="00A77EA8" w:rsidP="00CD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Внедрение и реализация принципов независимой оценки знаний обучаю</w:t>
            </w:r>
            <w:r w:rsidR="00642C9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щихся на базе центра практических навыков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6E323A" w:rsidRPr="00CD282B" w:rsidRDefault="006E323A" w:rsidP="00D1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3A" w:rsidRPr="00CD282B" w:rsidRDefault="006E323A" w:rsidP="00D1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3A" w:rsidRPr="00CD282B" w:rsidRDefault="006E323A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EA8" w:rsidRPr="00D179A3" w:rsidRDefault="00083207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A77EA8" w:rsidRPr="00D179A3" w:rsidRDefault="006E323A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4" w:type="dxa"/>
            <w:gridSpan w:val="5"/>
            <w:shd w:val="clear" w:color="auto" w:fill="D9D9D9" w:themeFill="background1" w:themeFillShade="D9"/>
            <w:vAlign w:val="center"/>
          </w:tcPr>
          <w:p w:rsidR="00A77EA8" w:rsidRPr="00D179A3" w:rsidRDefault="006E323A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0" w:type="dxa"/>
            <w:gridSpan w:val="4"/>
            <w:shd w:val="clear" w:color="auto" w:fill="D9D9D9" w:themeFill="background1" w:themeFillShade="D9"/>
            <w:vAlign w:val="center"/>
          </w:tcPr>
          <w:p w:rsidR="00A77EA8" w:rsidRPr="00D179A3" w:rsidRDefault="00083207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A77EA8" w:rsidRPr="00D179A3" w:rsidRDefault="00083207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7EA8" w:rsidRPr="00D179A3" w:rsidRDefault="00083207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7EA8" w:rsidRPr="00D179A3" w:rsidRDefault="00083207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</w:tr>
      <w:tr w:rsidR="00EF0A35" w:rsidRPr="00D179A3" w:rsidTr="001F74A9">
        <w:trPr>
          <w:trHeight w:val="255"/>
        </w:trPr>
        <w:tc>
          <w:tcPr>
            <w:tcW w:w="793" w:type="dxa"/>
            <w:shd w:val="clear" w:color="auto" w:fill="FFFFFF"/>
          </w:tcPr>
          <w:p w:rsidR="00EF0A35" w:rsidRPr="00D179A3" w:rsidRDefault="00EF0A35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3" w:type="dxa"/>
            <w:gridSpan w:val="30"/>
            <w:shd w:val="clear" w:color="auto" w:fill="FFFFFF"/>
          </w:tcPr>
          <w:p w:rsidR="00EF0A35" w:rsidRPr="00D179A3" w:rsidRDefault="00EF0A35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Задача 1.2. Развитие учебно-методической базы </w:t>
            </w: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vMerge w:val="restart"/>
            <w:shd w:val="clear" w:color="auto" w:fill="FFFFFF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shd w:val="clear" w:color="auto" w:fill="FFFFFF"/>
            <w:vAlign w:val="center"/>
          </w:tcPr>
          <w:p w:rsidR="00D179A3" w:rsidRPr="00D179A3" w:rsidRDefault="00D179A3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shd w:val="clear" w:color="auto" w:fill="FFFFFF"/>
            <w:vAlign w:val="center"/>
          </w:tcPr>
          <w:p w:rsidR="00D179A3" w:rsidRPr="00D179A3" w:rsidRDefault="00D179A3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shd w:val="clear" w:color="auto" w:fill="FFFFFF"/>
          </w:tcPr>
          <w:p w:rsidR="00D179A3" w:rsidRPr="00D179A3" w:rsidRDefault="00D179A3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Регулярное пополнение фонда учебной литера</w:t>
            </w:r>
            <w:r w:rsidR="00642C9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туры университета</w:t>
            </w:r>
          </w:p>
        </w:tc>
        <w:tc>
          <w:tcPr>
            <w:tcW w:w="2126" w:type="dxa"/>
            <w:gridSpan w:val="4"/>
            <w:shd w:val="clear" w:color="auto" w:fill="FFFFFF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 предыдуще-го года</w:t>
            </w:r>
          </w:p>
        </w:tc>
        <w:tc>
          <w:tcPr>
            <w:tcW w:w="1439" w:type="dxa"/>
            <w:gridSpan w:val="6"/>
            <w:shd w:val="clear" w:color="auto" w:fill="FFFFFF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2" w:type="dxa"/>
            <w:gridSpan w:val="4"/>
            <w:shd w:val="clear" w:color="auto" w:fill="FFFFFF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80" w:type="dxa"/>
            <w:gridSpan w:val="4"/>
            <w:shd w:val="clear" w:color="auto" w:fill="FFFFFF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  <w:vAlign w:val="center"/>
          </w:tcPr>
          <w:p w:rsidR="00D179A3" w:rsidRPr="00D179A3" w:rsidRDefault="00D179A3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FFFFFF"/>
            <w:vAlign w:val="center"/>
          </w:tcPr>
          <w:p w:rsidR="00D179A3" w:rsidRPr="00D179A3" w:rsidRDefault="00D179A3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shd w:val="clear" w:color="auto" w:fill="FFFFFF"/>
          </w:tcPr>
          <w:p w:rsidR="00D179A3" w:rsidRPr="00D179A3" w:rsidRDefault="00D179A3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Издание учебных посо-бий  и методических ре-комендаций, монографий</w:t>
            </w:r>
          </w:p>
        </w:tc>
        <w:tc>
          <w:tcPr>
            <w:tcW w:w="2126" w:type="dxa"/>
            <w:gridSpan w:val="4"/>
            <w:shd w:val="clear" w:color="auto" w:fill="FFFFFF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к-во</w:t>
            </w: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изданных</w:t>
            </w:r>
          </w:p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6"/>
            <w:shd w:val="clear" w:color="auto" w:fill="FFFFFF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52" w:type="dxa"/>
            <w:gridSpan w:val="4"/>
            <w:shd w:val="clear" w:color="auto" w:fill="FFFFFF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880" w:type="dxa"/>
            <w:gridSpan w:val="4"/>
            <w:shd w:val="clear" w:color="auto" w:fill="FFFFFF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110</w:t>
            </w: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  <w:vAlign w:val="center"/>
          </w:tcPr>
          <w:p w:rsidR="00D179A3" w:rsidRPr="00D179A3" w:rsidRDefault="00D179A3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FFFFFF"/>
            <w:vAlign w:val="center"/>
          </w:tcPr>
          <w:p w:rsidR="00D179A3" w:rsidRPr="00D179A3" w:rsidRDefault="00D179A3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shd w:val="clear" w:color="auto" w:fill="D9D9D9" w:themeFill="background1" w:themeFillShade="D9"/>
          </w:tcPr>
          <w:p w:rsidR="00D179A3" w:rsidRPr="00D179A3" w:rsidRDefault="00D179A3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Создание видеотеки лек-ций лучших лекторов университета и визитинг</w:t>
            </w:r>
            <w:r w:rsidR="00DA0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-профессоров (кол-во видео)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439" w:type="dxa"/>
            <w:gridSpan w:val="6"/>
            <w:shd w:val="clear" w:color="auto" w:fill="D9D9D9" w:themeFill="background1" w:themeFillShade="D9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2" w:type="dxa"/>
            <w:gridSpan w:val="4"/>
            <w:shd w:val="clear" w:color="auto" w:fill="D9D9D9" w:themeFill="background1" w:themeFillShade="D9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80" w:type="dxa"/>
            <w:gridSpan w:val="4"/>
            <w:shd w:val="clear" w:color="auto" w:fill="D9D9D9" w:themeFill="background1" w:themeFillShade="D9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179A3" w:rsidRPr="00D179A3" w:rsidRDefault="00D179A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120</w:t>
            </w: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shd w:val="clear" w:color="auto" w:fill="FFFFFF"/>
            <w:vAlign w:val="center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vAlign w:val="center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shd w:val="clear" w:color="auto" w:fill="D9D9D9" w:themeFill="background1" w:themeFillShade="D9"/>
          </w:tcPr>
          <w:p w:rsidR="001A5D3B" w:rsidRPr="00D179A3" w:rsidRDefault="001A5D3B" w:rsidP="00CD2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зданий университета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(кол-во зданий)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1439" w:type="dxa"/>
            <w:gridSpan w:val="6"/>
            <w:shd w:val="clear" w:color="auto" w:fill="D9D9D9" w:themeFill="background1" w:themeFillShade="D9"/>
          </w:tcPr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2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80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shd w:val="clear" w:color="auto" w:fill="D9D9D9" w:themeFill="background1" w:themeFillShade="D9"/>
          </w:tcPr>
          <w:p w:rsidR="001A5D3B" w:rsidRPr="00D179A3" w:rsidRDefault="001A5D3B" w:rsidP="00CD2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Аренда нового и обнов-ление собственного ау-диторного фонда и об-щежитий, благоустрой-ство территории (теку-щие ремонты, проекти-рование студенческого сквера)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gridSpan w:val="6"/>
            <w:shd w:val="clear" w:color="auto" w:fill="D9D9D9" w:themeFill="background1" w:themeFillShade="D9"/>
          </w:tcPr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852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880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kk-KZ"/>
              </w:rPr>
            </w:pP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shd w:val="clear" w:color="auto" w:fill="D9D9D9" w:themeFill="background1" w:themeFillShade="D9"/>
          </w:tcPr>
          <w:p w:rsidR="001A5D3B" w:rsidRPr="00D179A3" w:rsidRDefault="001A5D3B" w:rsidP="00CD2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Оснащение дополнитель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ной мебелью, оргтехни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кой структурных подраз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делений  (обеспечен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ность заявок)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39" w:type="dxa"/>
            <w:gridSpan w:val="6"/>
            <w:shd w:val="clear" w:color="auto" w:fill="D9D9D9" w:themeFill="background1" w:themeFillShade="D9"/>
          </w:tcPr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0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shd w:val="clear" w:color="auto" w:fill="D9D9D9" w:themeFill="background1" w:themeFillShade="D9"/>
          </w:tcPr>
          <w:p w:rsidR="001A5D3B" w:rsidRPr="00D179A3" w:rsidRDefault="001A5D3B" w:rsidP="00CD2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Строительство общежи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439" w:type="dxa"/>
            <w:gridSpan w:val="6"/>
            <w:shd w:val="clear" w:color="auto" w:fill="D9D9D9" w:themeFill="background1" w:themeFillShade="D9"/>
          </w:tcPr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2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80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kk-KZ"/>
              </w:rPr>
            </w:pP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shd w:val="clear" w:color="auto" w:fill="D9D9D9" w:themeFill="background1" w:themeFillShade="D9"/>
          </w:tcPr>
          <w:p w:rsidR="001A5D3B" w:rsidRPr="00D179A3" w:rsidRDefault="001A5D3B" w:rsidP="00CD2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Обеспечение доступнос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ти информации о дея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тельности университета для потребителей. От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крытие информацион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ного центра Call centre, размещение электрон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ных информационных киосков в учебных корпусах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9" w:type="dxa"/>
            <w:gridSpan w:val="6"/>
            <w:shd w:val="clear" w:color="auto" w:fill="D9D9D9" w:themeFill="background1" w:themeFillShade="D9"/>
          </w:tcPr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5D3B" w:rsidRPr="00D179A3" w:rsidTr="001F74A9">
        <w:trPr>
          <w:trHeight w:val="267"/>
        </w:trPr>
        <w:tc>
          <w:tcPr>
            <w:tcW w:w="793" w:type="dxa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1.3</w:t>
            </w:r>
          </w:p>
        </w:tc>
        <w:tc>
          <w:tcPr>
            <w:tcW w:w="14483" w:type="dxa"/>
            <w:gridSpan w:val="30"/>
            <w:shd w:val="clear" w:color="auto" w:fill="FFFFFF"/>
            <w:vAlign w:val="center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Задача</w:t>
            </w: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  <w:r w:rsidRPr="00D17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инновационных педагогических методик и образовательных технологий </w:t>
            </w:r>
          </w:p>
        </w:tc>
      </w:tr>
      <w:tr w:rsidR="00DA0323" w:rsidRPr="00D179A3" w:rsidTr="001F74A9">
        <w:trPr>
          <w:trHeight w:val="255"/>
        </w:trPr>
        <w:tc>
          <w:tcPr>
            <w:tcW w:w="793" w:type="dxa"/>
            <w:vMerge w:val="restart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1.3.1</w:t>
            </w: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Переход на кре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дитно-модуль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ную систему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обучения</w:t>
            </w:r>
          </w:p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3" w:type="dxa"/>
            <w:gridSpan w:val="2"/>
            <w:vMerge w:val="restart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Регламентация организации кредитно-мо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дульной техно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логии, повы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шение техноло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гичности, уни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версальности гибкости обра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зовательных программ и выбора обу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чающимся тра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екторий обра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зования </w:t>
            </w:r>
          </w:p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shd w:val="clear" w:color="auto" w:fill="FFFFFF"/>
            <w:vAlign w:val="center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регламентов, определяющих организа-цию кредитно-модульно-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го обучения в универ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ситете </w:t>
            </w:r>
          </w:p>
        </w:tc>
        <w:tc>
          <w:tcPr>
            <w:tcW w:w="2129" w:type="dxa"/>
            <w:gridSpan w:val="4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ед. 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6 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</w:tr>
      <w:tr w:rsidR="00DA0323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shd w:val="clear" w:color="auto" w:fill="FFFFFF"/>
            <w:vAlign w:val="center"/>
          </w:tcPr>
          <w:p w:rsidR="001A5D3B" w:rsidRPr="00D179A3" w:rsidRDefault="001A5D3B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Доля специальностей  </w:t>
            </w:r>
            <w:r w:rsidR="00DA0323">
              <w:rPr>
                <w:rFonts w:ascii="Times New Roman" w:hAnsi="Times New Roman"/>
                <w:sz w:val="24"/>
                <w:szCs w:val="24"/>
                <w:lang w:val="kk-KZ"/>
              </w:rPr>
              <w:t>ба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калавриата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по кредит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но-модульной системе обучения</w:t>
            </w:r>
          </w:p>
        </w:tc>
        <w:tc>
          <w:tcPr>
            <w:tcW w:w="2129" w:type="dxa"/>
            <w:gridSpan w:val="4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852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DA0323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shd w:val="clear" w:color="auto" w:fill="FFFFFF"/>
          </w:tcPr>
          <w:p w:rsidR="001A5D3B" w:rsidRPr="00D179A3" w:rsidRDefault="001A5D3B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Внедрение в учебный процесс принципов науч-ной методологии и прин-ципов доказательной медицины</w:t>
            </w:r>
          </w:p>
        </w:tc>
        <w:tc>
          <w:tcPr>
            <w:tcW w:w="2129" w:type="dxa"/>
            <w:gridSpan w:val="4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спец</w:t>
            </w:r>
            <w:r w:rsidR="00DA0323">
              <w:rPr>
                <w:rFonts w:ascii="Times New Roman" w:hAnsi="Times New Roman"/>
                <w:sz w:val="24"/>
                <w:szCs w:val="24"/>
              </w:rPr>
              <w:t>дисциплин с включенными в темы занятий принципов дока-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зательной меди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цины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2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80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</w:tr>
      <w:tr w:rsidR="00DA0323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shd w:val="clear" w:color="auto" w:fill="FFFFFF"/>
          </w:tcPr>
          <w:p w:rsidR="001A5D3B" w:rsidRPr="00D179A3" w:rsidRDefault="001A5D3B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Внедрение инновацион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ных методов обучения в учебный процесс 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9" w:type="dxa"/>
            <w:gridSpan w:val="4"/>
            <w:shd w:val="clear" w:color="auto" w:fill="FFFFFF"/>
          </w:tcPr>
          <w:p w:rsidR="001A5D3B" w:rsidRPr="00D179A3" w:rsidRDefault="00DA0323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 дисциплин в препо</w:t>
            </w:r>
            <w:r w:rsidR="001A5D3B" w:rsidRPr="00D179A3">
              <w:rPr>
                <w:rFonts w:ascii="Times New Roman" w:hAnsi="Times New Roman"/>
                <w:sz w:val="24"/>
                <w:szCs w:val="24"/>
              </w:rPr>
              <w:t>давании к</w:t>
            </w:r>
            <w:r w:rsidR="001A5D3B"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х, используются  иннова</w:t>
            </w:r>
            <w:r w:rsidR="001A5D3B" w:rsidRPr="00D179A3">
              <w:rPr>
                <w:rFonts w:ascii="Times New Roman" w:hAnsi="Times New Roman"/>
                <w:sz w:val="24"/>
                <w:szCs w:val="24"/>
              </w:rPr>
              <w:t>ционны</w:t>
            </w:r>
            <w:r w:rsidR="001A5D3B"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 w:rsidR="001A5D3B" w:rsidRPr="00D179A3">
              <w:rPr>
                <w:rFonts w:ascii="Times New Roman" w:hAnsi="Times New Roman"/>
                <w:sz w:val="24"/>
                <w:szCs w:val="24"/>
              </w:rPr>
              <w:t>тод</w:t>
            </w:r>
            <w:r w:rsidR="001A5D3B"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1A5D3B" w:rsidRPr="00D179A3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852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880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DA0323" w:rsidRPr="00D179A3" w:rsidTr="001F74A9">
        <w:trPr>
          <w:trHeight w:val="255"/>
        </w:trPr>
        <w:tc>
          <w:tcPr>
            <w:tcW w:w="793" w:type="dxa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shd w:val="clear" w:color="auto" w:fill="FFFFFF"/>
          </w:tcPr>
          <w:p w:rsidR="001A5D3B" w:rsidRPr="00D179A3" w:rsidRDefault="001A5D3B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shd w:val="clear" w:color="auto" w:fill="FFFFFF"/>
          </w:tcPr>
          <w:p w:rsidR="001A5D3B" w:rsidRPr="00D179A3" w:rsidRDefault="001A5D3B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Внедрение интегриро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ванного обучения клини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ческим навыкам с ис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пользованием возмож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ностей центра практи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ческих  навыков </w:t>
            </w:r>
          </w:p>
        </w:tc>
        <w:tc>
          <w:tcPr>
            <w:tcW w:w="2129" w:type="dxa"/>
            <w:gridSpan w:val="4"/>
            <w:shd w:val="clear" w:color="auto" w:fill="FFFFFF"/>
          </w:tcPr>
          <w:p w:rsidR="001A5D3B" w:rsidRPr="00D179A3" w:rsidRDefault="00DA0323" w:rsidP="00DA0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дисциплин, в пре</w:t>
            </w:r>
            <w:r w:rsidR="001A5D3B" w:rsidRPr="00D179A3">
              <w:rPr>
                <w:rFonts w:ascii="Times New Roman" w:hAnsi="Times New Roman"/>
                <w:sz w:val="24"/>
                <w:szCs w:val="24"/>
              </w:rPr>
              <w:t>подавании к</w:t>
            </w:r>
            <w:r w:rsidR="001A5D3B"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х, используются воз-можнос</w:t>
            </w:r>
            <w:r w:rsidR="001A5D3B" w:rsidRPr="00D179A3">
              <w:rPr>
                <w:rFonts w:ascii="Times New Roman" w:hAnsi="Times New Roman"/>
                <w:sz w:val="24"/>
                <w:szCs w:val="24"/>
              </w:rPr>
              <w:t>ти  центра  практических 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A5D3B" w:rsidRPr="00D179A3">
              <w:rPr>
                <w:rFonts w:ascii="Times New Roman" w:hAnsi="Times New Roman"/>
                <w:sz w:val="24"/>
                <w:szCs w:val="24"/>
              </w:rPr>
              <w:t>выков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1A5D3B" w:rsidRPr="00DA032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3B" w:rsidRPr="00DA032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3B" w:rsidRPr="00DA032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2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80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</w:tr>
      <w:tr w:rsidR="00DA0323" w:rsidRPr="00D179A3" w:rsidTr="001F74A9">
        <w:trPr>
          <w:trHeight w:val="255"/>
        </w:trPr>
        <w:tc>
          <w:tcPr>
            <w:tcW w:w="793" w:type="dxa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shd w:val="clear" w:color="auto" w:fill="FFFFFF"/>
          </w:tcPr>
          <w:p w:rsidR="001A5D3B" w:rsidRPr="00D179A3" w:rsidRDefault="001A5D3B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shd w:val="clear" w:color="auto" w:fill="D9D9D9" w:themeFill="background1" w:themeFillShade="D9"/>
            <w:vAlign w:val="center"/>
          </w:tcPr>
          <w:p w:rsidR="001A5D3B" w:rsidRPr="00D179A3" w:rsidRDefault="001A5D3B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Реализация программы инновационного разви</w:t>
            </w:r>
            <w:r w:rsidR="00DA032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тия КазНМУ в области образования</w:t>
            </w:r>
          </w:p>
        </w:tc>
        <w:tc>
          <w:tcPr>
            <w:tcW w:w="2129" w:type="dxa"/>
            <w:gridSpan w:val="4"/>
            <w:shd w:val="clear" w:color="auto" w:fill="D9D9D9" w:themeFill="background1" w:themeFillShade="D9"/>
            <w:vAlign w:val="center"/>
          </w:tcPr>
          <w:p w:rsidR="001A5D3B" w:rsidRPr="00D179A3" w:rsidRDefault="001A5D3B" w:rsidP="00DA0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4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0323" w:rsidRPr="00D179A3" w:rsidTr="001F74A9">
        <w:trPr>
          <w:trHeight w:val="255"/>
        </w:trPr>
        <w:tc>
          <w:tcPr>
            <w:tcW w:w="793" w:type="dxa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1.3.2</w:t>
            </w:r>
          </w:p>
        </w:tc>
        <w:tc>
          <w:tcPr>
            <w:tcW w:w="1864" w:type="dxa"/>
            <w:gridSpan w:val="2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Внедрение балльно-рейтин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говой системы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оцен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ки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 результа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тов образования обучающихся и компетенций вы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пускников </w:t>
            </w:r>
          </w:p>
        </w:tc>
        <w:tc>
          <w:tcPr>
            <w:tcW w:w="1953" w:type="dxa"/>
            <w:gridSpan w:val="2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Прозрачность, объективность, индивидуаль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ность оценива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ния и оператив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ность управле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ния образова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тельным про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цессом</w:t>
            </w:r>
          </w:p>
        </w:tc>
        <w:tc>
          <w:tcPr>
            <w:tcW w:w="2828" w:type="dxa"/>
            <w:gridSpan w:val="5"/>
            <w:shd w:val="clear" w:color="auto" w:fill="FFFFFF"/>
            <w:vAlign w:val="center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учебно-мето-дических рекомендаций и регламентов по внедре-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нию балльно-рейтинго-вой системы и новых форм оцен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ки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 в процессе итоговой государствен-ной аттестации</w:t>
            </w:r>
          </w:p>
        </w:tc>
        <w:tc>
          <w:tcPr>
            <w:tcW w:w="2129" w:type="dxa"/>
            <w:gridSpan w:val="4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ед.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52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80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DA0323" w:rsidRPr="00D179A3" w:rsidTr="001F74A9">
        <w:trPr>
          <w:trHeight w:val="255"/>
        </w:trPr>
        <w:tc>
          <w:tcPr>
            <w:tcW w:w="793" w:type="dxa"/>
            <w:vMerge w:val="restart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Создание много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функционального центра языко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вой подготовки обучающихся и научно-педаго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гических работ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953" w:type="dxa"/>
            <w:gridSpan w:val="2"/>
            <w:vMerge w:val="restart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Повышение уровня компе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тенций в облас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ти общекуль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турного и про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фессионального общения, по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вышение ака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демической мо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бильности </w:t>
            </w:r>
          </w:p>
        </w:tc>
        <w:tc>
          <w:tcPr>
            <w:tcW w:w="2828" w:type="dxa"/>
            <w:gridSpan w:val="5"/>
            <w:shd w:val="clear" w:color="auto" w:fill="FFFFFF"/>
            <w:vAlign w:val="center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Доля обучающихся, про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шедших обучение по программе трехязячного обучения в КазНМУ </w:t>
            </w:r>
          </w:p>
        </w:tc>
        <w:tc>
          <w:tcPr>
            <w:tcW w:w="2129" w:type="dxa"/>
            <w:gridSpan w:val="4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A0323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shd w:val="clear" w:color="auto" w:fill="D9D9D9" w:themeFill="background1" w:themeFillShade="D9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Создание среды, благо-приятной для развития международного сотруд-ничества через обучение ППС и сотрудников ан-глийскому языку (центр языковой подготовки) и основам международной деятельности</w:t>
            </w:r>
          </w:p>
        </w:tc>
        <w:tc>
          <w:tcPr>
            <w:tcW w:w="2129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чел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2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80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1A5D3B" w:rsidRPr="00D179A3" w:rsidTr="001F74A9">
        <w:trPr>
          <w:trHeight w:val="255"/>
        </w:trPr>
        <w:tc>
          <w:tcPr>
            <w:tcW w:w="793" w:type="dxa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4483" w:type="dxa"/>
            <w:gridSpan w:val="30"/>
            <w:shd w:val="clear" w:color="auto" w:fill="FFFFFF"/>
            <w:vAlign w:val="center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Задача1.4.</w:t>
            </w: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Разработка и внедрение инновационных образовательных технологий на базе развития сетевой информационно-образовательной среды</w:t>
            </w:r>
          </w:p>
        </w:tc>
      </w:tr>
      <w:tr w:rsidR="00DA0323" w:rsidRPr="00D179A3" w:rsidTr="001F74A9">
        <w:trPr>
          <w:trHeight w:val="255"/>
        </w:trPr>
        <w:tc>
          <w:tcPr>
            <w:tcW w:w="793" w:type="dxa"/>
            <w:vMerge w:val="restart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1.4.1</w:t>
            </w: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Разработка и внедрение технологий электронного адаптивного обучения</w:t>
            </w:r>
          </w:p>
        </w:tc>
        <w:tc>
          <w:tcPr>
            <w:tcW w:w="1953" w:type="dxa"/>
            <w:gridSpan w:val="2"/>
            <w:vMerge w:val="restart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Повышение ка</w:t>
            </w:r>
            <w:r w:rsidR="00DA032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чества, доступ</w:t>
            </w:r>
            <w:r w:rsidR="00584B1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ности образо</w:t>
            </w:r>
            <w:r w:rsidR="00584B1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вания, учебно-методического обеспечения среды, в том числе для дис</w:t>
            </w:r>
            <w:r w:rsidR="00584B1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танционной формы</w:t>
            </w:r>
          </w:p>
        </w:tc>
        <w:tc>
          <w:tcPr>
            <w:tcW w:w="2836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Количество методичес-ких рекомендаций и рег-ламентов по формирова-нию и внедрению вир-туальных лабораторий и тренажеров, адаптивных обучающих диалогов</w:t>
            </w:r>
          </w:p>
        </w:tc>
        <w:tc>
          <w:tcPr>
            <w:tcW w:w="2121" w:type="dxa"/>
            <w:gridSpan w:val="3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ед.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DA0323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6"/>
            <w:shd w:val="clear" w:color="auto" w:fill="D9D9D9" w:themeFill="background1" w:themeFillShade="D9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Реализация программы  КазНМУ в области ин</w:t>
            </w:r>
            <w:r w:rsidR="00584B1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форматизации</w:t>
            </w:r>
          </w:p>
        </w:tc>
        <w:tc>
          <w:tcPr>
            <w:tcW w:w="2121" w:type="dxa"/>
            <w:gridSpan w:val="3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4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A0323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  <w:vAlign w:val="center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  <w:shd w:val="clear" w:color="auto" w:fill="FFFFFF"/>
            <w:vAlign w:val="center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6"/>
            <w:shd w:val="clear" w:color="auto" w:fill="FFFFFF"/>
          </w:tcPr>
          <w:p w:rsidR="001A5D3B" w:rsidRPr="00D179A3" w:rsidRDefault="001A5D3B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Количество виртуальных лабораторий и тренаже</w:t>
            </w:r>
            <w:r w:rsidR="00584B1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ров, адаптивных обучаю</w:t>
            </w:r>
            <w:r w:rsidR="00584B1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щих диалогов </w:t>
            </w:r>
          </w:p>
        </w:tc>
        <w:tc>
          <w:tcPr>
            <w:tcW w:w="2121" w:type="dxa"/>
            <w:gridSpan w:val="3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ед.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DA0323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  <w:vAlign w:val="center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  <w:shd w:val="clear" w:color="auto" w:fill="FFFFFF"/>
            <w:vAlign w:val="center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6"/>
            <w:shd w:val="clear" w:color="auto" w:fill="FFFFFF"/>
          </w:tcPr>
          <w:p w:rsidR="001A5D3B" w:rsidRPr="00D179A3" w:rsidRDefault="001A5D3B" w:rsidP="00584B1F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Обеспечение равного доступа студентов к ин-формационно-коммуни-кационным технологиям (ИКТ) и широкополос-ному интернету</w:t>
            </w:r>
          </w:p>
        </w:tc>
        <w:tc>
          <w:tcPr>
            <w:tcW w:w="2121" w:type="dxa"/>
            <w:gridSpan w:val="3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% обеспечения 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80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</w:p>
        </w:tc>
      </w:tr>
      <w:tr w:rsidR="00DA0323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  <w:vAlign w:val="center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  <w:shd w:val="clear" w:color="auto" w:fill="FFFFFF"/>
            <w:vAlign w:val="center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6"/>
            <w:shd w:val="clear" w:color="auto" w:fill="D9D9D9" w:themeFill="background1" w:themeFillShade="D9"/>
          </w:tcPr>
          <w:p w:rsidR="001A5D3B" w:rsidRPr="00D179A3" w:rsidRDefault="001A5D3B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Обеспечение доступа к удаленным ресурсам ве-дущих образовательных и научных центров</w:t>
            </w:r>
          </w:p>
        </w:tc>
        <w:tc>
          <w:tcPr>
            <w:tcW w:w="2121" w:type="dxa"/>
            <w:gridSpan w:val="3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2" w:type="dxa"/>
            <w:gridSpan w:val="4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4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DA0323" w:rsidRPr="00D179A3" w:rsidTr="001F74A9">
        <w:trPr>
          <w:trHeight w:val="255"/>
        </w:trPr>
        <w:tc>
          <w:tcPr>
            <w:tcW w:w="793" w:type="dxa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1.4.2</w:t>
            </w:r>
          </w:p>
        </w:tc>
        <w:tc>
          <w:tcPr>
            <w:tcW w:w="1864" w:type="dxa"/>
            <w:gridSpan w:val="2"/>
            <w:shd w:val="clear" w:color="auto" w:fill="FFFFFF"/>
          </w:tcPr>
          <w:p w:rsidR="001A5D3B" w:rsidRPr="00D179A3" w:rsidRDefault="001A5D3B" w:rsidP="00584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Развитие техно</w:t>
            </w:r>
            <w:r w:rsidR="00584B1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логий и про</w:t>
            </w:r>
            <w:r w:rsidR="00584B1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граммного обес</w:t>
            </w:r>
            <w:r w:rsidR="00584B1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печения сетевого взаимодействия университета </w:t>
            </w:r>
          </w:p>
        </w:tc>
        <w:tc>
          <w:tcPr>
            <w:tcW w:w="1953" w:type="dxa"/>
            <w:gridSpan w:val="2"/>
            <w:shd w:val="clear" w:color="auto" w:fill="FFFFFF"/>
          </w:tcPr>
          <w:p w:rsidR="001A5D3B" w:rsidRPr="00D179A3" w:rsidRDefault="00584B1F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академической мобильности обучающихся и пре</w:t>
            </w:r>
            <w:r w:rsidR="001A5D3B" w:rsidRPr="00D179A3">
              <w:rPr>
                <w:rFonts w:ascii="Times New Roman" w:hAnsi="Times New Roman"/>
                <w:sz w:val="24"/>
                <w:szCs w:val="24"/>
              </w:rPr>
              <w:t>подавателей, дистанцион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A5D3B" w:rsidRPr="00D179A3">
              <w:rPr>
                <w:rFonts w:ascii="Times New Roman" w:hAnsi="Times New Roman"/>
                <w:sz w:val="24"/>
                <w:szCs w:val="24"/>
              </w:rPr>
              <w:t>ный монито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A5D3B" w:rsidRPr="00D179A3">
              <w:rPr>
                <w:rFonts w:ascii="Times New Roman" w:hAnsi="Times New Roman"/>
                <w:sz w:val="24"/>
                <w:szCs w:val="24"/>
              </w:rPr>
              <w:t>ринг, обеспече</w:t>
            </w:r>
            <w:r>
              <w:rPr>
                <w:rFonts w:ascii="Times New Roman" w:hAnsi="Times New Roman"/>
                <w:sz w:val="24"/>
                <w:szCs w:val="24"/>
              </w:rPr>
              <w:t>-ние учебно-ме-тоди</w:t>
            </w:r>
            <w:r w:rsidR="001A5D3B" w:rsidRPr="00D179A3">
              <w:rPr>
                <w:rFonts w:ascii="Times New Roman" w:hAnsi="Times New Roman"/>
                <w:sz w:val="24"/>
                <w:szCs w:val="24"/>
              </w:rPr>
              <w:t>ческой базы для фор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A5D3B" w:rsidRPr="00D179A3">
              <w:rPr>
                <w:rFonts w:ascii="Times New Roman" w:hAnsi="Times New Roman"/>
                <w:sz w:val="24"/>
                <w:szCs w:val="24"/>
              </w:rPr>
              <w:t>мировани</w:t>
            </w:r>
            <w:r>
              <w:rPr>
                <w:rFonts w:ascii="Times New Roman" w:hAnsi="Times New Roman"/>
                <w:sz w:val="24"/>
                <w:szCs w:val="24"/>
              </w:rPr>
              <w:t>я и реализации обра</w:t>
            </w:r>
            <w:r w:rsidR="001A5D3B" w:rsidRPr="00D179A3">
              <w:rPr>
                <w:rFonts w:ascii="Times New Roman" w:hAnsi="Times New Roman"/>
                <w:sz w:val="24"/>
                <w:szCs w:val="24"/>
              </w:rPr>
              <w:t>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A5D3B" w:rsidRPr="00D179A3">
              <w:rPr>
                <w:rFonts w:ascii="Times New Roman" w:hAnsi="Times New Roman"/>
                <w:sz w:val="24"/>
                <w:szCs w:val="24"/>
              </w:rPr>
              <w:t xml:space="preserve">ных программ </w:t>
            </w:r>
          </w:p>
        </w:tc>
        <w:tc>
          <w:tcPr>
            <w:tcW w:w="2836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Число вузов-участников сетевого взаимодействия (нарастающим итогом)</w:t>
            </w:r>
          </w:p>
        </w:tc>
        <w:tc>
          <w:tcPr>
            <w:tcW w:w="2121" w:type="dxa"/>
            <w:gridSpan w:val="3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A5D3B" w:rsidRPr="00D179A3" w:rsidRDefault="001A5D3B" w:rsidP="00D1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</w:p>
          <w:p w:rsidR="001A5D3B" w:rsidRPr="00D179A3" w:rsidRDefault="001A5D3B" w:rsidP="00D1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ед.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DA0323" w:rsidRPr="00D179A3" w:rsidTr="001F74A9">
        <w:trPr>
          <w:trHeight w:val="255"/>
        </w:trPr>
        <w:tc>
          <w:tcPr>
            <w:tcW w:w="793" w:type="dxa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6"/>
            <w:shd w:val="clear" w:color="auto" w:fill="D9D9D9" w:themeFill="background1" w:themeFillShade="D9"/>
          </w:tcPr>
          <w:p w:rsidR="001A5D3B" w:rsidRPr="00D179A3" w:rsidRDefault="001A5D3B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Модернизация образова-тельного портала интер-нет-сайта с внедрением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онлайн-консультаций и тематических форумов</w:t>
            </w:r>
          </w:p>
        </w:tc>
        <w:tc>
          <w:tcPr>
            <w:tcW w:w="2121" w:type="dxa"/>
            <w:gridSpan w:val="3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2" w:type="dxa"/>
            <w:gridSpan w:val="4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80" w:type="dxa"/>
            <w:gridSpan w:val="4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DA0323" w:rsidRPr="00D179A3" w:rsidTr="001F74A9">
        <w:trPr>
          <w:trHeight w:val="255"/>
        </w:trPr>
        <w:tc>
          <w:tcPr>
            <w:tcW w:w="793" w:type="dxa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Обновление информа-ционного обеспечения </w:t>
            </w:r>
          </w:p>
        </w:tc>
        <w:tc>
          <w:tcPr>
            <w:tcW w:w="2121" w:type="dxa"/>
            <w:gridSpan w:val="3"/>
            <w:shd w:val="clear" w:color="auto" w:fill="FFFFFF"/>
            <w:vAlign w:val="center"/>
          </w:tcPr>
          <w:p w:rsidR="001A5D3B" w:rsidRPr="00D179A3" w:rsidRDefault="001A5D3B" w:rsidP="0058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% от преды-дущего года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DA0323" w:rsidRPr="00D179A3" w:rsidTr="001F74A9">
        <w:trPr>
          <w:trHeight w:val="255"/>
        </w:trPr>
        <w:tc>
          <w:tcPr>
            <w:tcW w:w="793" w:type="dxa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6"/>
            <w:shd w:val="clear" w:color="auto" w:fill="D9D9D9" w:themeFill="background1" w:themeFillShade="D9"/>
          </w:tcPr>
          <w:p w:rsidR="001A5D3B" w:rsidRPr="00D179A3" w:rsidRDefault="001A5D3B" w:rsidP="00CD2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Информационно-комму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никационное обеспече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ние (установка системы видеонаблюдения, мини-АТС, модернизация ло</w:t>
            </w:r>
            <w:r w:rsidR="00584B1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кальной вычислительной сети, поддержание </w:t>
            </w: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, обеспечение клиничес</w:t>
            </w:r>
            <w:r w:rsidR="00584B1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ких баз мобильным ин</w:t>
            </w:r>
            <w:r w:rsidR="00584B1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тернетом и обеспечение др.)</w:t>
            </w:r>
          </w:p>
        </w:tc>
        <w:tc>
          <w:tcPr>
            <w:tcW w:w="2121" w:type="dxa"/>
            <w:gridSpan w:val="3"/>
            <w:shd w:val="clear" w:color="auto" w:fill="D9D9D9" w:themeFill="background1" w:themeFillShade="D9"/>
          </w:tcPr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</w:tcPr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2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80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_</w:t>
            </w:r>
          </w:p>
        </w:tc>
      </w:tr>
      <w:tr w:rsidR="00DA0323" w:rsidRPr="00D179A3" w:rsidTr="001F74A9">
        <w:trPr>
          <w:trHeight w:val="255"/>
        </w:trPr>
        <w:tc>
          <w:tcPr>
            <w:tcW w:w="793" w:type="dxa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6"/>
            <w:shd w:val="clear" w:color="auto" w:fill="D9D9D9" w:themeFill="background1" w:themeFillShade="D9"/>
          </w:tcPr>
          <w:p w:rsidR="001A5D3B" w:rsidRPr="00D179A3" w:rsidRDefault="001A5D3B" w:rsidP="00CD2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Оснащение учебных ау-диторий мультимедиа-, видео-, аудиотехникой и компьютерами, открытие лингаф</w:t>
            </w:r>
            <w:r w:rsidR="00584B1F">
              <w:rPr>
                <w:rFonts w:ascii="Times New Roman" w:hAnsi="Times New Roman"/>
                <w:sz w:val="24"/>
                <w:szCs w:val="24"/>
              </w:rPr>
              <w:t>онного кабинета, обеспечение ру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ководите</w:t>
            </w:r>
            <w:r w:rsidR="00584B1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лей подраз</w:t>
            </w:r>
            <w:r w:rsidR="00584B1F">
              <w:rPr>
                <w:rFonts w:ascii="Times New Roman" w:hAnsi="Times New Roman"/>
                <w:sz w:val="24"/>
                <w:szCs w:val="24"/>
              </w:rPr>
              <w:t>де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лений план</w:t>
            </w:r>
            <w:r w:rsidR="00584B1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шетными компьютерами</w:t>
            </w:r>
          </w:p>
        </w:tc>
        <w:tc>
          <w:tcPr>
            <w:tcW w:w="2121" w:type="dxa"/>
            <w:gridSpan w:val="3"/>
            <w:shd w:val="clear" w:color="auto" w:fill="D9D9D9" w:themeFill="background1" w:themeFillShade="D9"/>
          </w:tcPr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</w:tcPr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2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80" w:type="dxa"/>
            <w:gridSpan w:val="4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1A5D3B" w:rsidRPr="00D179A3" w:rsidTr="001F74A9">
        <w:trPr>
          <w:trHeight w:val="255"/>
        </w:trPr>
        <w:tc>
          <w:tcPr>
            <w:tcW w:w="793" w:type="dxa"/>
            <w:vMerge w:val="restart"/>
            <w:shd w:val="clear" w:color="auto" w:fill="D9D9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14483" w:type="dxa"/>
            <w:gridSpan w:val="30"/>
            <w:shd w:val="clear" w:color="auto" w:fill="D9D9D9"/>
            <w:vAlign w:val="center"/>
          </w:tcPr>
          <w:p w:rsidR="001A5D3B" w:rsidRPr="00D179A3" w:rsidRDefault="001A5D3B" w:rsidP="00584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Стратегическое направление</w:t>
            </w:r>
            <w:r w:rsidRPr="00D17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2. Создание эффективной системы управления медицинской наукой и ее интеграция с образовательным процессом и практическим здравоохранением</w:t>
            </w:r>
          </w:p>
        </w:tc>
      </w:tr>
      <w:tr w:rsidR="001A5D3B" w:rsidRPr="00D179A3" w:rsidTr="001F74A9">
        <w:trPr>
          <w:trHeight w:val="255"/>
        </w:trPr>
        <w:tc>
          <w:tcPr>
            <w:tcW w:w="793" w:type="dxa"/>
            <w:vMerge/>
            <w:shd w:val="clear" w:color="auto" w:fill="D9D9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3" w:type="dxa"/>
            <w:gridSpan w:val="30"/>
            <w:shd w:val="clear" w:color="auto" w:fill="D9D9D9"/>
          </w:tcPr>
          <w:p w:rsidR="001A5D3B" w:rsidRPr="00D179A3" w:rsidRDefault="001A5D3B" w:rsidP="001F7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D17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Формирование национального инновационного университета, обеспечивающего продвижение современных исследований в практическое здравоохранение и образовательный процесс</w:t>
            </w:r>
          </w:p>
        </w:tc>
      </w:tr>
      <w:tr w:rsidR="001A5D3B" w:rsidRPr="00D179A3" w:rsidTr="001F74A9">
        <w:trPr>
          <w:trHeight w:val="255"/>
        </w:trPr>
        <w:tc>
          <w:tcPr>
            <w:tcW w:w="793" w:type="dxa"/>
            <w:vMerge/>
            <w:shd w:val="clear" w:color="auto" w:fill="D9D9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3" w:type="dxa"/>
            <w:gridSpan w:val="30"/>
            <w:shd w:val="clear" w:color="auto" w:fill="D9D9D9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Ключевые индикаторы</w:t>
            </w:r>
          </w:p>
        </w:tc>
      </w:tr>
      <w:tr w:rsidR="001A5D3B" w:rsidRPr="00D179A3" w:rsidTr="001F74A9">
        <w:trPr>
          <w:trHeight w:val="255"/>
        </w:trPr>
        <w:tc>
          <w:tcPr>
            <w:tcW w:w="793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3" w:type="dxa"/>
            <w:gridSpan w:val="30"/>
            <w:shd w:val="clear" w:color="auto" w:fill="D9D9D9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2.1. Создание  научно-образовательных центров и развитие имеющихся лабораторий</w:t>
            </w: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vMerge w:val="restart"/>
            <w:tcBorders>
              <w:bottom w:val="nil"/>
            </w:tcBorders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2.1.1</w:t>
            </w:r>
          </w:p>
        </w:tc>
        <w:tc>
          <w:tcPr>
            <w:tcW w:w="1864" w:type="dxa"/>
            <w:gridSpan w:val="2"/>
            <w:vMerge w:val="restart"/>
            <w:tcBorders>
              <w:bottom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Количество до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черних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предпри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ятий в структуре университета</w:t>
            </w:r>
          </w:p>
        </w:tc>
        <w:tc>
          <w:tcPr>
            <w:tcW w:w="1967" w:type="dxa"/>
            <w:gridSpan w:val="3"/>
            <w:vMerge w:val="restart"/>
            <w:tcBorders>
              <w:bottom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Консолидиро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ванный, инте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грированный подход к про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ведению со</w:t>
            </w:r>
            <w:r w:rsidR="00584B1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временных научных ис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следований, отвечающих потребностям отечественного здравоохране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ния, конкурен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тоспособных на междуна</w:t>
            </w:r>
            <w:r w:rsidR="00584B1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родном уровне.</w:t>
            </w: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Создание научно-обра-зовательно-клиническо-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 кластера: объедине-ние на базе университе-та  республиканских ме-дицинских организации науки и образования 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  <w:bottom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Создание виртуального института «Антиэйд-жинг», развитие и функционирование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ед.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  <w:bottom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Создание Центра меди</w:t>
            </w:r>
            <w:r w:rsidR="00584B1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цинских научно-образо</w:t>
            </w:r>
            <w:r w:rsidR="00584B1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вательных инноваций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ед.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15" w:rsidRPr="00D179A3" w:rsidTr="001F74A9">
        <w:trPr>
          <w:trHeight w:val="982"/>
        </w:trPr>
        <w:tc>
          <w:tcPr>
            <w:tcW w:w="793" w:type="dxa"/>
            <w:vMerge w:val="restart"/>
            <w:tcBorders>
              <w:bottom w:val="nil"/>
            </w:tcBorders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1864" w:type="dxa"/>
            <w:gridSpan w:val="2"/>
            <w:vMerge w:val="restart"/>
            <w:tcBorders>
              <w:bottom w:val="nil"/>
            </w:tcBorders>
            <w:shd w:val="clear" w:color="auto" w:fill="FFFFFF"/>
          </w:tcPr>
          <w:p w:rsidR="001A5D3B" w:rsidRPr="00D179A3" w:rsidRDefault="001A5D3B" w:rsidP="001F7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Развитие имею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щихся и созда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ние новых иссле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довательских лабораторий </w:t>
            </w:r>
          </w:p>
        </w:tc>
        <w:tc>
          <w:tcPr>
            <w:tcW w:w="1967" w:type="dxa"/>
            <w:gridSpan w:val="3"/>
            <w:vMerge w:val="restart"/>
            <w:shd w:val="clear" w:color="auto" w:fill="FFFFFF"/>
          </w:tcPr>
          <w:p w:rsidR="001A5D3B" w:rsidRPr="0092098F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8F">
              <w:rPr>
                <w:rFonts w:ascii="Times New Roman" w:hAnsi="Times New Roman"/>
                <w:sz w:val="24"/>
                <w:szCs w:val="24"/>
              </w:rPr>
              <w:t>Укрепление  материально-технической базы для вы</w:t>
            </w:r>
            <w:r w:rsidR="00584B1F" w:rsidRP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92098F">
              <w:rPr>
                <w:rFonts w:ascii="Times New Roman" w:hAnsi="Times New Roman"/>
                <w:sz w:val="24"/>
                <w:szCs w:val="24"/>
              </w:rPr>
              <w:t>полнения ис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92098F">
              <w:rPr>
                <w:rFonts w:ascii="Times New Roman" w:hAnsi="Times New Roman"/>
                <w:sz w:val="24"/>
                <w:szCs w:val="24"/>
              </w:rPr>
              <w:t>следований в медицине и фармации</w:t>
            </w: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Создание лаборатории экологического мони</w:t>
            </w:r>
            <w:r w:rsidR="00584B1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торинга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ед.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15" w:rsidRPr="00D179A3" w:rsidTr="001F74A9">
        <w:trPr>
          <w:trHeight w:val="698"/>
        </w:trPr>
        <w:tc>
          <w:tcPr>
            <w:tcW w:w="7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Создание совместной лаборатории научного обоснования технологий обеспечения продо-вольственной безопас-ности (ЗАО «Казахская академия питания»)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1B15" w:rsidRPr="00D179A3" w:rsidTr="001F74A9">
        <w:trPr>
          <w:trHeight w:val="1120"/>
        </w:trPr>
        <w:tc>
          <w:tcPr>
            <w:tcW w:w="793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Создание совместной лаборатории монито-ринга организации ка-чественного, витамини-зированного и безопас-ного школьного питания 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(ЗАО «Казахская ака</w:t>
            </w:r>
            <w:r w:rsidR="0092098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демия питания»)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ед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1B15" w:rsidRPr="00D179A3" w:rsidTr="001F74A9">
        <w:trPr>
          <w:trHeight w:val="1120"/>
        </w:trPr>
        <w:tc>
          <w:tcPr>
            <w:tcW w:w="79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Создание со</w:t>
            </w:r>
            <w:r w:rsidR="00584B1F">
              <w:rPr>
                <w:rFonts w:ascii="Times New Roman" w:hAnsi="Times New Roman"/>
                <w:sz w:val="24"/>
                <w:szCs w:val="24"/>
                <w:lang w:val="kk-KZ"/>
              </w:rPr>
              <w:t>вместной  лаборатории монито-рин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га профилактичес</w:t>
            </w:r>
            <w:r w:rsidR="00584B1F">
              <w:rPr>
                <w:rFonts w:ascii="Times New Roman" w:hAnsi="Times New Roman"/>
                <w:sz w:val="24"/>
                <w:szCs w:val="24"/>
                <w:lang w:val="kk-KZ"/>
              </w:rPr>
              <w:t>-ких осмотров детей школь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ного возраста (</w:t>
            </w:r>
            <w:r w:rsidR="00584B1F">
              <w:rPr>
                <w:rFonts w:ascii="Times New Roman" w:hAnsi="Times New Roman"/>
                <w:sz w:val="24"/>
                <w:szCs w:val="24"/>
                <w:lang w:val="kk-KZ"/>
              </w:rPr>
              <w:t>ЗАО «Ка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захская акаде</w:t>
            </w:r>
            <w:r w:rsidR="00584B1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мия питания»)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1B15" w:rsidRPr="00D179A3" w:rsidTr="001F74A9">
        <w:trPr>
          <w:trHeight w:val="1120"/>
        </w:trPr>
        <w:tc>
          <w:tcPr>
            <w:tcW w:w="793" w:type="dxa"/>
            <w:tcBorders>
              <w:top w:val="nil"/>
              <w:bottom w:val="nil"/>
            </w:tcBorders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Создание лаборатории  по разработке техноло-гий лекарственных пре</w:t>
            </w:r>
            <w:r w:rsidR="0092098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паратов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ед.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1B15" w:rsidRPr="00D179A3" w:rsidTr="001F74A9">
        <w:trPr>
          <w:trHeight w:val="886"/>
        </w:trPr>
        <w:tc>
          <w:tcPr>
            <w:tcW w:w="793" w:type="dxa"/>
            <w:tcBorders>
              <w:top w:val="nil"/>
              <w:bottom w:val="nil"/>
            </w:tcBorders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584B1F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Создание лаборатории по фармако</w:t>
            </w:r>
            <w:r w:rsidR="001A5D3B"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токсикологи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1A5D3B"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ческим исследованиям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ед.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tcBorders>
              <w:top w:val="nil"/>
              <w:bottom w:val="nil"/>
            </w:tcBorders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Создание лаборатории функциональной диаг-ностики стоматоло-гических заболеваний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ед.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tcBorders>
              <w:top w:val="nil"/>
            </w:tcBorders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Создание лаборатории коллективного исполь-зования (проведение ла-бораторных исследова-ний КазНМУ, организа-ций науки, медицинских организаций г.Алматы).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ед.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vMerge w:val="restart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1A5D3B" w:rsidRPr="00D179A3" w:rsidRDefault="001A5D3B" w:rsidP="00920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Создание и раз</w:t>
            </w:r>
            <w:r w:rsidR="0092098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витие иннова</w:t>
            </w:r>
            <w:r w:rsidR="0092098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ционной инфра</w:t>
            </w:r>
            <w:r w:rsidR="0092098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структуры</w:t>
            </w:r>
          </w:p>
        </w:tc>
        <w:tc>
          <w:tcPr>
            <w:tcW w:w="1967" w:type="dxa"/>
            <w:gridSpan w:val="3"/>
            <w:vMerge w:val="restart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исследователь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ской площадки для организа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ции исследова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тельских работ, их практичес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кого внедрения</w:t>
            </w: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Цех по производству лекарственных препара</w:t>
            </w:r>
            <w:r w:rsidR="00584B1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Питомник лекарствен</w:t>
            </w:r>
            <w:r w:rsidR="00584B1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ных растений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92098F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Учебно-производс</w:t>
            </w:r>
            <w:r w:rsidR="001A5D3B" w:rsidRPr="00D179A3">
              <w:rPr>
                <w:rFonts w:ascii="Times New Roman" w:hAnsi="Times New Roman"/>
                <w:sz w:val="24"/>
                <w:szCs w:val="24"/>
              </w:rPr>
              <w:t>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A5D3B" w:rsidRPr="00D179A3">
              <w:rPr>
                <w:rFonts w:ascii="Times New Roman" w:hAnsi="Times New Roman"/>
                <w:sz w:val="24"/>
                <w:szCs w:val="24"/>
              </w:rPr>
              <w:t>ная аптека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Реализация программы инновационного раз</w:t>
            </w:r>
            <w:r w:rsidR="00584B1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вития КазНМУ в области науки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:rsidR="001A5D3B" w:rsidRPr="00D179A3" w:rsidRDefault="0065036D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Участие ППС в инновационных эколо</w:t>
            </w:r>
            <w:r w:rsidR="00584B1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гических проектах на базе лаборатории эколо</w:t>
            </w:r>
            <w:r w:rsidR="00584B1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гического мониторинга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A5D3B" w:rsidRPr="00D179A3" w:rsidRDefault="001A5D3B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Коммерциализация учеб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но-методических и науч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ных  разработок (кол-во разработок)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vMerge w:val="restart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2.14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1A5D3B" w:rsidRPr="00D179A3" w:rsidRDefault="001A5D3B" w:rsidP="001F7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Развитие при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оритетных на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правлений медицинской науки</w:t>
            </w:r>
          </w:p>
        </w:tc>
        <w:tc>
          <w:tcPr>
            <w:tcW w:w="1967" w:type="dxa"/>
            <w:gridSpan w:val="3"/>
            <w:vMerge w:val="restart"/>
            <w:shd w:val="clear" w:color="auto" w:fill="FFFFFF"/>
          </w:tcPr>
          <w:p w:rsidR="001A5D3B" w:rsidRPr="0092098F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Увеличение до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ли прикладных и фундамен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тальных иссле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дований, вне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дренных в образователь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ный процесс, практическое здраво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охра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нение,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разви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тие и совер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шенствование кадрового по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тенциала уни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верситета, соз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дание условий для эффектив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ного воспро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изводства научно-педагоги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ческих кадров в науки </w:t>
            </w: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выполняе-мых научно-техничес-ких программ, конку-рентоспособных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 на оте-чественном  и междуна-родном уровнях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Кол-во программ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Увеличение доли прик-ладных и фундаменталь-ных исследований, внед-ренных в образователь-ный процесс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 от предыдущего года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Увеличение доли прик-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ладных и фундаменталь-ных исследований, внед-ренных в практическое здравоохранение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предыдущего года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Объем финансирования  научных иссл</w:t>
            </w:r>
            <w:r w:rsidR="00431B15">
              <w:rPr>
                <w:rFonts w:ascii="Times New Roman" w:hAnsi="Times New Roman"/>
                <w:sz w:val="24"/>
                <w:szCs w:val="24"/>
              </w:rPr>
              <w:t>едований по грантам частных ком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паний, международ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ных организаций 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тыс. тенге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107000,0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350000,0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350000,0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350000,0</w:t>
            </w: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A5D3B" w:rsidRPr="00D179A3" w:rsidRDefault="001A5D3B" w:rsidP="00CD2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и проведе-ние ежегодного конкур-са на соискание внутри-вузовского гранта по приоритетным направ-лениям здравоохранения (кол-воНТП )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vMerge w:val="restart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Повышение ка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чества научных исследований</w:t>
            </w:r>
          </w:p>
        </w:tc>
        <w:tc>
          <w:tcPr>
            <w:tcW w:w="1967" w:type="dxa"/>
            <w:gridSpan w:val="3"/>
            <w:vMerge w:val="restart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Развитие и по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вышение эф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фективности научно-иссле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довательской деятельности, повышение на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учно-исследо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вательского потенциала</w:t>
            </w: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A5D3B" w:rsidRPr="00D179A3" w:rsidRDefault="001A5D3B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Развитие стратегичес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кого  партнерства с ведущими  образова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тельными и научно-инновационными цен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трами дальнего зару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бежья по вопросам образования и науки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к-во договоров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A5D3B" w:rsidRPr="00D179A3" w:rsidRDefault="001A5D3B" w:rsidP="00431B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Участие ППС в разра-ботке и выполнении уникальных исследова-тельских проектов ми</w:t>
            </w:r>
            <w:r w:rsidR="00431B1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рового уровня и проекта международного финан-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сирования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31B15" w:rsidRPr="00D179A3" w:rsidTr="001F74A9">
        <w:trPr>
          <w:trHeight w:val="1558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A5D3B" w:rsidRPr="00D179A3" w:rsidRDefault="001A5D3B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Увеличение доли публи-каций результатов науч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ных исследований в высокорейтинговых за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рубежных изданиях 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 от предыдущего года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gridSpan w:val="3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1B15" w:rsidRPr="00D179A3" w:rsidTr="001F74A9">
        <w:trPr>
          <w:trHeight w:val="963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A5D3B" w:rsidRPr="00D179A3" w:rsidRDefault="001A5D3B" w:rsidP="00CD2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Увеличение кол-ва НТП грантового финансиро-вания МЗ РК, МОН РК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1B15" w:rsidRPr="00D179A3" w:rsidTr="001F74A9">
        <w:trPr>
          <w:trHeight w:val="963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A5D3B" w:rsidRPr="00D179A3" w:rsidRDefault="001A5D3B" w:rsidP="00CD2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Сотрудничество по образовательному про</w:t>
            </w:r>
            <w:r w:rsidR="00431B1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цессу и науке с между</w:t>
            </w:r>
            <w:r w:rsidR="00431B1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народными организа</w:t>
            </w:r>
            <w:r w:rsidR="00431B1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циями, фондами, ас</w:t>
            </w:r>
            <w:r w:rsidR="00431B1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социациями, привлече</w:t>
            </w:r>
            <w:r w:rsidR="00431B1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ние международных грантов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31B15" w:rsidRPr="00D179A3" w:rsidTr="001F74A9">
        <w:trPr>
          <w:trHeight w:val="963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A5D3B" w:rsidRPr="00D179A3" w:rsidRDefault="001A5D3B" w:rsidP="0043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Повышение индекса ци-тирования научно-прак-тического журнала «Вестник Ка</w:t>
            </w:r>
            <w:r w:rsidR="00431B15">
              <w:rPr>
                <w:rFonts w:ascii="Times New Roman" w:hAnsi="Times New Roman"/>
                <w:sz w:val="24"/>
                <w:szCs w:val="24"/>
              </w:rPr>
              <w:t>зНМУ» пу-тем привлечения авто-ри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тетных зарубежных ученых в состав редкол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-ле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гии, публикации уче</w:t>
            </w:r>
            <w:r w:rsidR="00431B15">
              <w:rPr>
                <w:rFonts w:ascii="Times New Roman" w:hAnsi="Times New Roman"/>
                <w:sz w:val="24"/>
                <w:szCs w:val="24"/>
              </w:rPr>
              <w:t>н-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ных дальнего зарубежья, включения журнала в подписные электронные базы данных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патентов и предпатентов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431B15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к-во патен-тов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пред-</w:t>
            </w:r>
            <w:r w:rsidR="001A5D3B" w:rsidRPr="00D179A3">
              <w:rPr>
                <w:rFonts w:ascii="Times New Roman" w:hAnsi="Times New Roman"/>
                <w:sz w:val="24"/>
                <w:szCs w:val="24"/>
              </w:rPr>
              <w:t>патентов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Увеличение количества международных патен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Увеличение доли науч-но-педагогических ка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дров, обученных ме-неджменту и стандартам научных исследований с привлечением зарубеж-ных специалистов.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Увеличение доли ППС, участвующих в научных исследованиях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 от предыдущего года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nil"/>
            </w:tcBorders>
            <w:shd w:val="clear" w:color="auto" w:fill="FFFFFF"/>
          </w:tcPr>
          <w:p w:rsidR="001A5D3B" w:rsidRPr="00D179A3" w:rsidRDefault="001A5D3B" w:rsidP="00CD282B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Увеличение доли учас-тия сотрудников универ-ситета в работе эксперт-ных советов республи-канского и международ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ного уровня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vMerge w:val="restart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:rsidR="001A5D3B" w:rsidRPr="00D179A3" w:rsidRDefault="001A5D3B" w:rsidP="00CD282B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Уровень участия сотруд-ников КазНМУ в работе международных научно-практических конферен-ций, форумов, конгресс-сов (доклады, статьи)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Удельный вес сотрудни-ков получивших прези-дентские и государс-твенные научные пре-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мии, награды, стипен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дии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% от предыдущего года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Удельный вес научных сотрудников, получив-ших награды, премии, стипендии за рубежом и от международных орга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низаций в РК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 от предыдущего года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</w:tcBorders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Количество научных конференций, проводи-мых университетом: международных</w:t>
            </w:r>
            <w:r w:rsidR="00431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рес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публиканских</w:t>
            </w:r>
            <w:r w:rsidR="00431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ре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гиональных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1B15" w:rsidRPr="00D179A3" w:rsidTr="001F74A9">
        <w:trPr>
          <w:trHeight w:val="255"/>
        </w:trPr>
        <w:tc>
          <w:tcPr>
            <w:tcW w:w="793" w:type="dxa"/>
            <w:vMerge w:val="restart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2.1.6</w:t>
            </w: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1A5D3B" w:rsidRPr="00D179A3" w:rsidRDefault="001A5D3B" w:rsidP="00920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Развитие научно-исследователь</w:t>
            </w:r>
            <w:r w:rsidR="0092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ской работы обу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967" w:type="dxa"/>
            <w:gridSpan w:val="3"/>
            <w:vMerge w:val="restart"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Количество студентов, победителей республи-канских конкурсов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к-во победителей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31B15" w:rsidRPr="00D179A3" w:rsidTr="001F74A9">
        <w:trPr>
          <w:trHeight w:val="1210"/>
        </w:trPr>
        <w:tc>
          <w:tcPr>
            <w:tcW w:w="793" w:type="dxa"/>
            <w:vMerge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A5D3B" w:rsidRPr="00D179A3" w:rsidRDefault="001A5D3B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Количество студентов, победителей и призеров международных кон</w:t>
            </w:r>
            <w:r w:rsidR="00431B15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ференций </w:t>
            </w:r>
          </w:p>
          <w:p w:rsidR="001A5D3B" w:rsidRPr="00D179A3" w:rsidRDefault="001A5D3B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FFFFFF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к-во участников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5D3B" w:rsidRPr="00D179A3" w:rsidTr="001F74A9">
        <w:trPr>
          <w:trHeight w:val="255"/>
        </w:trPr>
        <w:tc>
          <w:tcPr>
            <w:tcW w:w="793" w:type="dxa"/>
            <w:vMerge w:val="restart"/>
            <w:shd w:val="clear" w:color="auto" w:fill="D9D9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483" w:type="dxa"/>
            <w:gridSpan w:val="30"/>
            <w:shd w:val="clear" w:color="auto" w:fill="D9D9D9"/>
          </w:tcPr>
          <w:p w:rsidR="001A5D3B" w:rsidRPr="00D179A3" w:rsidRDefault="001A5D3B" w:rsidP="0043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Стратегическое направление 3. Создание эффективной системы управления клинической деятельностью и ее интеграция с образовательным и практическим здравоохранением</w:t>
            </w:r>
          </w:p>
        </w:tc>
      </w:tr>
      <w:tr w:rsidR="001A5D3B" w:rsidRPr="00D179A3" w:rsidTr="001F74A9">
        <w:trPr>
          <w:trHeight w:val="255"/>
        </w:trPr>
        <w:tc>
          <w:tcPr>
            <w:tcW w:w="793" w:type="dxa"/>
            <w:vMerge/>
            <w:shd w:val="clear" w:color="auto" w:fill="D9D9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3" w:type="dxa"/>
            <w:gridSpan w:val="30"/>
            <w:shd w:val="clear" w:color="auto" w:fill="D9D9D9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D17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подготовки конкурентоспособных специалистов с использованием прогрессивных форм и методов обучения, современных достижений медицинской науки и практического здравоохранения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;  разработка и внедрение новых методов диагностики и лечения заболеваний;  оказание высокоспециализированной медицинской помощи населению.</w:t>
            </w:r>
          </w:p>
        </w:tc>
      </w:tr>
      <w:tr w:rsidR="001A5D3B" w:rsidRPr="00D179A3" w:rsidTr="001F74A9">
        <w:trPr>
          <w:trHeight w:val="255"/>
        </w:trPr>
        <w:tc>
          <w:tcPr>
            <w:tcW w:w="793" w:type="dxa"/>
            <w:vMerge/>
            <w:shd w:val="clear" w:color="auto" w:fill="D9D9D9"/>
          </w:tcPr>
          <w:p w:rsidR="001A5D3B" w:rsidRPr="00D179A3" w:rsidRDefault="001A5D3B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3" w:type="dxa"/>
            <w:gridSpan w:val="30"/>
            <w:shd w:val="clear" w:color="auto" w:fill="D9D9D9"/>
          </w:tcPr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Ключевые индикаторы</w:t>
            </w:r>
          </w:p>
          <w:p w:rsidR="001A5D3B" w:rsidRPr="00D179A3" w:rsidRDefault="001A5D3B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 w:val="restart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Создание модели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кой клиники, интегрирую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щей образовательно-клинический, научный процесс</w:t>
            </w:r>
          </w:p>
        </w:tc>
        <w:tc>
          <w:tcPr>
            <w:tcW w:w="1967" w:type="dxa"/>
            <w:gridSpan w:val="3"/>
            <w:vMerge w:val="restart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новых современных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направлений клинической деятельности, внедрение эф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фективных 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тодов профи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лактики, диаг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ностики, лече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ния и реабили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тации больных</w:t>
            </w:r>
          </w:p>
        </w:tc>
        <w:tc>
          <w:tcPr>
            <w:tcW w:w="2835" w:type="dxa"/>
            <w:gridSpan w:val="6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собственных клинических баз (Рес-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публиканский учебно-научный клинический центр «Стоматология и ЧЛХ», Образовательно-клинический центр).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% от предыдущего года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на 10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на 20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на30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на 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на 50</w:t>
            </w: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Участие ППС Универси-тета в экспертной оцен-ке сложных клиничес-ких случаев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участник-ов от общего количества ППС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Строительство собствен-ной университетской клиники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F74A9" w:rsidRPr="00D179A3" w:rsidRDefault="001F74A9" w:rsidP="00C5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C5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C5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ед.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Создание и функциони-рование центра нетра-диционной медицины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F74A9" w:rsidRPr="00D179A3" w:rsidRDefault="001F74A9" w:rsidP="00C5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C5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ед.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Создание Центра неза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висимой оценки практи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ческих навыков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F74A9" w:rsidRPr="00D179A3" w:rsidRDefault="001F74A9" w:rsidP="00C5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 w:val="restart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Ввод в действие клини-ки внутренних болезней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F74A9" w:rsidRPr="00D179A3" w:rsidRDefault="001F74A9" w:rsidP="00C5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ед.</w:t>
            </w:r>
          </w:p>
        </w:tc>
        <w:tc>
          <w:tcPr>
            <w:tcW w:w="1416" w:type="dxa"/>
            <w:gridSpan w:val="5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0" w:type="dxa"/>
            <w:gridSpan w:val="3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FFFFFF"/>
          </w:tcPr>
          <w:p w:rsidR="001F74A9" w:rsidRPr="00D179A3" w:rsidRDefault="001F74A9" w:rsidP="00CD2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Расширение объема платных услуг, в т.ч. с привлечением зарубеж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ных специалистов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1F74A9" w:rsidRPr="00D179A3" w:rsidRDefault="001F74A9" w:rsidP="00C5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Млн тнг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5" w:type="dxa"/>
            <w:gridSpan w:val="4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60" w:type="dxa"/>
            <w:gridSpan w:val="3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851" w:type="dxa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851" w:type="dxa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800</w:t>
            </w: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F74A9" w:rsidRPr="00D179A3" w:rsidRDefault="001F74A9" w:rsidP="00CD2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Реализация программы инновационного 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вития КазНМУ в области клиники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5" w:type="dxa"/>
            <w:gridSpan w:val="4"/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60" w:type="dxa"/>
            <w:gridSpan w:val="3"/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Создание Института стоматологии на базе РУНКЦ «Стоматология 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 ЧЛХ»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5" w:type="dxa"/>
            <w:gridSpan w:val="4"/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0" w:type="dxa"/>
            <w:gridSpan w:val="3"/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 w:val="restart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 w:val="restart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Реализация эксперимен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тального проекта  в рамках Института сто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матологии, Клиники внутренних болезней по объединению учебного процесса с клиникой и внедрение новой систе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мы оплаты труда ППС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Развитие специализиро-ванных видов медицинс-кой помощи на базе ОКЦ, Клиники внутрен-них болезней и инсти-тута стоматологии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Участие в оказании гарантированного объе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ма бесплатной меди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цинской помощи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3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F74A9" w:rsidRPr="00D179A3" w:rsidRDefault="001F74A9" w:rsidP="00CD2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Организация и прове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дение дебатов по защите прав здоровья пациен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тов:</w:t>
            </w:r>
          </w:p>
          <w:p w:rsidR="001F74A9" w:rsidRPr="00D179A3" w:rsidRDefault="001F74A9" w:rsidP="00E65A7D">
            <w:pPr>
              <w:autoSpaceDE w:val="0"/>
              <w:autoSpaceDN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внутри КазНМУ (число участников-факульте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тов)</w:t>
            </w:r>
          </w:p>
          <w:p w:rsidR="001F74A9" w:rsidRPr="00D179A3" w:rsidRDefault="001F74A9" w:rsidP="00E65A7D">
            <w:pPr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на республиканском уровне (число участни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ков-организаций)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</w:tcPr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shd w:val="clear" w:color="auto" w:fill="D9D9D9" w:themeFill="background1" w:themeFillShade="D9"/>
          </w:tcPr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gridSpan w:val="3"/>
            <w:shd w:val="clear" w:color="auto" w:fill="D9D9D9" w:themeFill="background1" w:themeFillShade="D9"/>
          </w:tcPr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74A9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1F74A9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F74A9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1F74A9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F74A9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1F74A9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F74A9" w:rsidRPr="00D179A3" w:rsidRDefault="001F74A9" w:rsidP="00CD2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Проведение Междуна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родной Зимней и Летней школ «Актуальные 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просы общественного здравоохранения» (число участников)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</w:tcPr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shd w:val="clear" w:color="auto" w:fill="D9D9D9" w:themeFill="background1" w:themeFillShade="D9"/>
          </w:tcPr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shd w:val="clear" w:color="auto" w:fill="D9D9D9" w:themeFill="background1" w:themeFillShade="D9"/>
          </w:tcPr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 w:val="restart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 w:val="restart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F74A9" w:rsidRPr="00D179A3" w:rsidRDefault="001F74A9" w:rsidP="00CD2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Организация и проведе-ние научно-практичес-кой конференции моло-дых ученых «Актуаль-ные вопросы обществен-ного здоровья и здраво-охранения: пути реше-ния»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60" w:type="dxa"/>
            <w:gridSpan w:val="3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F74A9" w:rsidRPr="00D179A3" w:rsidRDefault="001F74A9" w:rsidP="00CD2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Обеспечение охвата скрининговыми осмот-рами. Реализация прог-раммы «Здоровье сту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дентов»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60" w:type="dxa"/>
            <w:gridSpan w:val="3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F74A9" w:rsidRPr="00D179A3" w:rsidRDefault="001F74A9" w:rsidP="00CD2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Обеспечение охвата скрининговыми осмот-рами. Реализация прог-раммы «Здоровье ППС»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60" w:type="dxa"/>
            <w:gridSpan w:val="3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F74A9" w:rsidRPr="00D179A3" w:rsidRDefault="001F74A9" w:rsidP="00CD2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Технологическая интег-рация ключевых струк-тур, занимающихся кли-нической деятельнос-тью, на основе принци-пов инновационного больничного менеджмента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60" w:type="dxa"/>
            <w:gridSpan w:val="3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F74A9" w:rsidRPr="00D179A3" w:rsidRDefault="001F74A9" w:rsidP="00CD2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Оснащение кафедр и 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центра практических 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выков новейшим меди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цинским, лабораторным оборудованием, тренаже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рами, 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60" w:type="dxa"/>
            <w:gridSpan w:val="3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 w:val="restart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 w:val="restart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F74A9" w:rsidRPr="00D179A3" w:rsidRDefault="001F74A9" w:rsidP="00CD2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Внедрение и проведение телемедицинских кон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сультаций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60" w:type="dxa"/>
            <w:gridSpan w:val="3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120</w:t>
            </w: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1F74A9" w:rsidRPr="00D179A3" w:rsidRDefault="001F74A9" w:rsidP="00CD2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Расширение объема платных услуг, в т.ч. с привлечением зарубеж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ных специалистов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млн. тенге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E65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E65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1F74A9" w:rsidRPr="00D179A3" w:rsidRDefault="001F74A9" w:rsidP="00E65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E65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E65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1F74A9" w:rsidRPr="00D179A3" w:rsidRDefault="001F74A9" w:rsidP="00E65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E65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E65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1F74A9" w:rsidRPr="00D179A3" w:rsidRDefault="001F74A9" w:rsidP="00E65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E65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E65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1F74A9" w:rsidRPr="00D179A3" w:rsidRDefault="001F74A9" w:rsidP="00E65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A9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D9D9D9" w:themeFill="background1" w:themeFillShade="D9"/>
            <w:vAlign w:val="center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Cs/>
                <w:sz w:val="24"/>
                <w:szCs w:val="24"/>
              </w:rPr>
              <w:t>Разработка здоровьесбе-регающих технологий: оптимизация профилак-тики различных заболе-ваний и прогноз их распространения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416" w:type="dxa"/>
            <w:gridSpan w:val="5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60" w:type="dxa"/>
            <w:gridSpan w:val="3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85AC8" w:rsidRPr="00D179A3" w:rsidTr="001F74A9">
        <w:trPr>
          <w:trHeight w:val="255"/>
        </w:trPr>
        <w:tc>
          <w:tcPr>
            <w:tcW w:w="793" w:type="dxa"/>
            <w:vMerge w:val="restart"/>
            <w:shd w:val="clear" w:color="auto" w:fill="D9D9D9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83" w:type="dxa"/>
            <w:gridSpan w:val="30"/>
            <w:shd w:val="clear" w:color="auto" w:fill="D9D9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 xml:space="preserve">Стратегическое направление </w:t>
            </w:r>
            <w:r w:rsidRPr="00D17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. Создание эффективной системы непрерывного профессионального образования (послевузовское и дополнительное образование)</w:t>
            </w:r>
          </w:p>
        </w:tc>
      </w:tr>
      <w:tr w:rsidR="00285AC8" w:rsidRPr="00D179A3" w:rsidTr="001F74A9">
        <w:trPr>
          <w:trHeight w:val="255"/>
        </w:trPr>
        <w:tc>
          <w:tcPr>
            <w:tcW w:w="793" w:type="dxa"/>
            <w:vMerge/>
            <w:shd w:val="clear" w:color="auto" w:fill="D9D9D9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3" w:type="dxa"/>
            <w:gridSpan w:val="30"/>
            <w:shd w:val="clear" w:color="auto" w:fill="D9D9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D17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Подготовка конкурентноспособных, профессиональных научно-педагогических кадров</w:t>
            </w:r>
          </w:p>
        </w:tc>
      </w:tr>
      <w:tr w:rsidR="00285AC8" w:rsidRPr="00D179A3" w:rsidTr="001F74A9">
        <w:trPr>
          <w:trHeight w:val="277"/>
        </w:trPr>
        <w:tc>
          <w:tcPr>
            <w:tcW w:w="793" w:type="dxa"/>
            <w:vMerge/>
            <w:shd w:val="clear" w:color="auto" w:fill="D9D9D9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3" w:type="dxa"/>
            <w:gridSpan w:val="30"/>
            <w:shd w:val="clear" w:color="auto" w:fill="D9D9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Ключевые индикаторы</w:t>
            </w:r>
          </w:p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vMerge w:val="restart"/>
            <w:shd w:val="clear" w:color="auto" w:fill="FFFFFF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634" w:type="dxa"/>
            <w:vMerge w:val="restart"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E65A7D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ление про</w:t>
            </w:r>
            <w:r w:rsidR="00E65A7D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грамм после</w:t>
            </w:r>
            <w:r w:rsidR="00E65A7D">
              <w:rPr>
                <w:rFonts w:ascii="Times New Roman" w:hAnsi="Times New Roman"/>
                <w:sz w:val="24"/>
                <w:szCs w:val="24"/>
              </w:rPr>
              <w:t>-вузов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ского и дополнительного образо</w:t>
            </w:r>
            <w:r w:rsidR="00E65A7D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вания, конку</w:t>
            </w:r>
            <w:r w:rsidR="00E65A7D">
              <w:rPr>
                <w:rFonts w:ascii="Times New Roman" w:hAnsi="Times New Roman"/>
                <w:sz w:val="24"/>
                <w:szCs w:val="24"/>
              </w:rPr>
              <w:t>-рен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тоспособ</w:t>
            </w:r>
            <w:r w:rsidR="00E65A7D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ных на рынке образовательных услуг</w:t>
            </w:r>
          </w:p>
        </w:tc>
        <w:tc>
          <w:tcPr>
            <w:tcW w:w="2197" w:type="dxa"/>
            <w:gridSpan w:val="4"/>
            <w:vMerge w:val="restart"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Расширение спек</w:t>
            </w:r>
            <w:r w:rsidR="00E65A7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тра программ до</w:t>
            </w:r>
            <w:r w:rsidR="00E65A7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полнительного профессионального образования, ул</w:t>
            </w:r>
            <w:r w:rsidR="00E65A7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учшение системы стажировок науч</w:t>
            </w:r>
            <w:r w:rsidR="00E65A7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но-педагогических 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кадров </w:t>
            </w:r>
          </w:p>
        </w:tc>
        <w:tc>
          <w:tcPr>
            <w:tcW w:w="2645" w:type="dxa"/>
            <w:gridSpan w:val="2"/>
            <w:shd w:val="clear" w:color="auto" w:fill="D9D9D9" w:themeFill="background1" w:themeFillShade="D9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</w:t>
            </w:r>
            <w:r w:rsidR="00E65A7D">
              <w:rPr>
                <w:rFonts w:ascii="Times New Roman" w:hAnsi="Times New Roman"/>
                <w:sz w:val="24"/>
                <w:szCs w:val="24"/>
              </w:rPr>
              <w:t>-тва специальностей ма-гис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тратуры, </w:t>
            </w: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="00E65A7D">
              <w:rPr>
                <w:rFonts w:ascii="Times New Roman" w:hAnsi="Times New Roman"/>
                <w:sz w:val="24"/>
                <w:szCs w:val="24"/>
              </w:rPr>
              <w:t xml:space="preserve"> док-торан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туры, резиден</w:t>
            </w:r>
            <w:r w:rsidR="00E65A7D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туры, дополнительного образования соответ</w:t>
            </w:r>
            <w:r w:rsidR="00E65A7D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ственно запросам рынка труда и рынка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услуг</w:t>
            </w:r>
          </w:p>
        </w:tc>
        <w:tc>
          <w:tcPr>
            <w:tcW w:w="2329" w:type="dxa"/>
            <w:gridSpan w:val="8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к-во</w:t>
            </w:r>
          </w:p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E65A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E65A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vMerge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45" w:type="dxa"/>
            <w:gridSpan w:val="2"/>
            <w:shd w:val="clear" w:color="auto" w:fill="D9D9D9" w:themeFill="background1" w:themeFillShade="D9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Интеграция </w:t>
            </w:r>
            <w:r w:rsidR="00E65A7D">
              <w:rPr>
                <w:rFonts w:ascii="Times New Roman" w:hAnsi="Times New Roman"/>
                <w:sz w:val="24"/>
                <w:szCs w:val="24"/>
                <w:lang w:val="kk-KZ"/>
              </w:rPr>
              <w:t>структур по постдипломной под-го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товке путем</w:t>
            </w:r>
            <w:r w:rsidR="00E65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создания Института последип-лом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ного образования на базе Центра непре</w:t>
            </w:r>
            <w:r w:rsidR="00E65A7D">
              <w:rPr>
                <w:rFonts w:ascii="Times New Roman" w:hAnsi="Times New Roman"/>
                <w:sz w:val="24"/>
                <w:szCs w:val="24"/>
                <w:lang w:val="kk-KZ"/>
              </w:rPr>
              <w:t>-рыв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ного образования</w:t>
            </w:r>
          </w:p>
        </w:tc>
        <w:tc>
          <w:tcPr>
            <w:tcW w:w="2329" w:type="dxa"/>
            <w:gridSpan w:val="8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kk-KZ"/>
              </w:rPr>
            </w:pP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gridSpan w:val="4"/>
            <w:vMerge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45" w:type="dxa"/>
            <w:gridSpan w:val="2"/>
            <w:shd w:val="clear" w:color="auto" w:fill="D9D9D9" w:themeFill="background1" w:themeFillShade="D9"/>
          </w:tcPr>
          <w:p w:rsidR="00285AC8" w:rsidRPr="00D179A3" w:rsidRDefault="00285AC8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Разработка совместных образовательных прог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рамм магистратуры с ведущими зарубежны</w:t>
            </w:r>
            <w:r w:rsidR="00E65A7D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ми вузами</w:t>
            </w:r>
          </w:p>
        </w:tc>
        <w:tc>
          <w:tcPr>
            <w:tcW w:w="2329" w:type="dxa"/>
            <w:gridSpan w:val="8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ед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gridSpan w:val="4"/>
            <w:vMerge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45" w:type="dxa"/>
            <w:gridSpan w:val="2"/>
            <w:shd w:val="clear" w:color="auto" w:fill="D9D9D9" w:themeFill="background1" w:themeFillShade="D9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Разработка совместных целевых программ по</w:t>
            </w:r>
            <w:r w:rsidR="00E65A7D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вышения квалифи</w:t>
            </w:r>
            <w:r w:rsidR="00E65A7D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кации сотрудников и ППС (в первую оче</w:t>
            </w:r>
            <w:r w:rsidR="00E65A7D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редь по остродефи</w:t>
            </w:r>
            <w:r w:rsidR="00E65A7D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цитным специаль</w:t>
            </w:r>
            <w:r w:rsidR="00E65A7D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ностям)</w:t>
            </w:r>
          </w:p>
        </w:tc>
        <w:tc>
          <w:tcPr>
            <w:tcW w:w="2329" w:type="dxa"/>
            <w:gridSpan w:val="8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шт.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gridSpan w:val="4"/>
            <w:vMerge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45" w:type="dxa"/>
            <w:gridSpan w:val="2"/>
            <w:shd w:val="clear" w:color="auto" w:fill="D9D9D9" w:themeFill="background1" w:themeFillShade="D9"/>
            <w:vAlign w:val="center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Проведение семинаров для ППС по актуаль</w:t>
            </w:r>
            <w:r w:rsidR="00E65A7D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ным вопросам доказа</w:t>
            </w:r>
            <w:r w:rsidR="00E65A7D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тельной медицины</w:t>
            </w:r>
          </w:p>
        </w:tc>
        <w:tc>
          <w:tcPr>
            <w:tcW w:w="2329" w:type="dxa"/>
            <w:gridSpan w:val="8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92098F" w:rsidRPr="00D179A3" w:rsidTr="001F74A9">
        <w:trPr>
          <w:trHeight w:val="255"/>
        </w:trPr>
        <w:tc>
          <w:tcPr>
            <w:tcW w:w="793" w:type="dxa"/>
            <w:vMerge/>
            <w:shd w:val="clear" w:color="auto" w:fill="FFFFFF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vMerge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FFFFFF"/>
          </w:tcPr>
          <w:p w:rsidR="00285AC8" w:rsidRPr="00D179A3" w:rsidRDefault="00285AC8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Создание Центра дис-танционного образова-ния и его функциони-рование</w:t>
            </w:r>
          </w:p>
        </w:tc>
        <w:tc>
          <w:tcPr>
            <w:tcW w:w="2329" w:type="dxa"/>
            <w:gridSpan w:val="8"/>
            <w:shd w:val="clear" w:color="auto" w:fill="FFFFFF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ед.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285AC8" w:rsidRPr="00D179A3" w:rsidRDefault="00285AC8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35F91" w:rsidRPr="00D179A3" w:rsidTr="001F74A9">
        <w:trPr>
          <w:trHeight w:val="585"/>
        </w:trPr>
        <w:tc>
          <w:tcPr>
            <w:tcW w:w="793" w:type="dxa"/>
            <w:vMerge w:val="restart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Создание Ресурсного центра</w:t>
            </w:r>
          </w:p>
        </w:tc>
        <w:tc>
          <w:tcPr>
            <w:tcW w:w="2329" w:type="dxa"/>
            <w:gridSpan w:val="8"/>
            <w:shd w:val="clear" w:color="auto" w:fill="FFFFFF"/>
            <w:vAlign w:val="center"/>
          </w:tcPr>
          <w:p w:rsidR="00D35F91" w:rsidRPr="00D179A3" w:rsidRDefault="00D35F91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D35F91" w:rsidRPr="00D179A3" w:rsidRDefault="00D35F91" w:rsidP="00E6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91" w:rsidRPr="00D179A3" w:rsidTr="001F74A9">
        <w:trPr>
          <w:trHeight w:val="845"/>
        </w:trPr>
        <w:tc>
          <w:tcPr>
            <w:tcW w:w="793" w:type="dxa"/>
            <w:vMerge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Привлечение ППС и студентов к деятель</w:t>
            </w:r>
            <w:r>
              <w:rPr>
                <w:rFonts w:ascii="Times New Roman" w:hAnsi="Times New Roman"/>
                <w:sz w:val="24"/>
                <w:szCs w:val="24"/>
              </w:rPr>
              <w:t>-нос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ти Ресурсного цен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тра</w:t>
            </w:r>
          </w:p>
        </w:tc>
        <w:tc>
          <w:tcPr>
            <w:tcW w:w="2329" w:type="dxa"/>
            <w:gridSpan w:val="8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участия ППС, студентов 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35F91" w:rsidRPr="00D179A3" w:rsidTr="001F74A9">
        <w:trPr>
          <w:trHeight w:val="845"/>
        </w:trPr>
        <w:tc>
          <w:tcPr>
            <w:tcW w:w="793" w:type="dxa"/>
            <w:vMerge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FFFFFF"/>
          </w:tcPr>
          <w:p w:rsidR="00D35F91" w:rsidRPr="00D179A3" w:rsidRDefault="00D35F91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Увеличение доли вра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чей региона и респу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бли</w:t>
            </w:r>
            <w:r>
              <w:rPr>
                <w:rFonts w:ascii="Times New Roman" w:hAnsi="Times New Roman"/>
                <w:sz w:val="24"/>
                <w:szCs w:val="24"/>
              </w:rPr>
              <w:t>ки, повысивших квалифика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цию в цен</w:t>
            </w:r>
            <w:r>
              <w:rPr>
                <w:rFonts w:ascii="Times New Roman" w:hAnsi="Times New Roman"/>
                <w:sz w:val="24"/>
                <w:szCs w:val="24"/>
              </w:rPr>
              <w:t>-тре непрерыв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ного образования 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ситета</w:t>
            </w:r>
          </w:p>
        </w:tc>
        <w:tc>
          <w:tcPr>
            <w:tcW w:w="2329" w:type="dxa"/>
            <w:gridSpan w:val="8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к-во</w:t>
            </w: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3964</w:t>
            </w:r>
          </w:p>
        </w:tc>
        <w:tc>
          <w:tcPr>
            <w:tcW w:w="851" w:type="dxa"/>
            <w:gridSpan w:val="4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35F91" w:rsidRPr="00D179A3" w:rsidTr="001F74A9">
        <w:trPr>
          <w:trHeight w:val="481"/>
        </w:trPr>
        <w:tc>
          <w:tcPr>
            <w:tcW w:w="793" w:type="dxa"/>
            <w:vMerge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Merge w:val="restart"/>
            <w:shd w:val="clear" w:color="auto" w:fill="FFFFFF"/>
          </w:tcPr>
          <w:p w:rsidR="00D35F91" w:rsidRPr="00D179A3" w:rsidRDefault="00D35F91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Создание и функцио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«Школы вакцинологии»</w:t>
            </w:r>
          </w:p>
        </w:tc>
        <w:tc>
          <w:tcPr>
            <w:tcW w:w="2329" w:type="dxa"/>
            <w:gridSpan w:val="8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ед.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35F91" w:rsidRPr="00D179A3" w:rsidTr="001F74A9">
        <w:trPr>
          <w:trHeight w:val="821"/>
        </w:trPr>
        <w:tc>
          <w:tcPr>
            <w:tcW w:w="793" w:type="dxa"/>
            <w:vMerge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Merge/>
            <w:shd w:val="clear" w:color="auto" w:fill="FFFFFF"/>
          </w:tcPr>
          <w:p w:rsidR="00D35F91" w:rsidRPr="00D179A3" w:rsidRDefault="00D35F91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8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кол-во  обученных врачей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</w:p>
        </w:tc>
      </w:tr>
      <w:tr w:rsidR="00D35F91" w:rsidRPr="00D179A3" w:rsidTr="001F74A9">
        <w:trPr>
          <w:trHeight w:val="821"/>
        </w:trPr>
        <w:tc>
          <w:tcPr>
            <w:tcW w:w="793" w:type="dxa"/>
            <w:vMerge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Merge/>
            <w:shd w:val="clear" w:color="auto" w:fill="FFFFFF"/>
          </w:tcPr>
          <w:p w:rsidR="00D35F91" w:rsidRPr="00D179A3" w:rsidRDefault="00D35F91" w:rsidP="00CD282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8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кол-во  обученных медсестер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</w:p>
        </w:tc>
      </w:tr>
      <w:tr w:rsidR="00D35F91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Обучение ППС новым образовательным тех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нологиям</w:t>
            </w:r>
          </w:p>
        </w:tc>
        <w:tc>
          <w:tcPr>
            <w:tcW w:w="2329" w:type="dxa"/>
            <w:gridSpan w:val="8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35F91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FFFFFF"/>
            <w:vAlign w:val="center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Количест</w:t>
            </w:r>
            <w:r>
              <w:rPr>
                <w:rFonts w:ascii="Times New Roman" w:hAnsi="Times New Roman"/>
                <w:sz w:val="24"/>
                <w:szCs w:val="24"/>
              </w:rPr>
              <w:t>во ППС, про-шедших курсы повы-ше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ния квалификации и переподготовки</w:t>
            </w:r>
          </w:p>
        </w:tc>
        <w:tc>
          <w:tcPr>
            <w:tcW w:w="2329" w:type="dxa"/>
            <w:gridSpan w:val="8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 от предыдущего года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5F91" w:rsidRPr="00D179A3" w:rsidRDefault="00D35F91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85AC8" w:rsidRPr="00D179A3" w:rsidTr="001F74A9">
        <w:trPr>
          <w:trHeight w:val="415"/>
        </w:trPr>
        <w:tc>
          <w:tcPr>
            <w:tcW w:w="793" w:type="dxa"/>
            <w:vMerge w:val="restart"/>
            <w:shd w:val="clear" w:color="auto" w:fill="D9D9D9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83" w:type="dxa"/>
            <w:gridSpan w:val="30"/>
            <w:shd w:val="clear" w:color="auto" w:fill="D9D9D9"/>
            <w:vAlign w:val="center"/>
          </w:tcPr>
          <w:p w:rsidR="00285AC8" w:rsidRPr="00D179A3" w:rsidRDefault="00285AC8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Стратегическое направление  5. Развитие социально-воспитательной работы</w:t>
            </w:r>
          </w:p>
        </w:tc>
      </w:tr>
      <w:tr w:rsidR="00285AC8" w:rsidRPr="00D179A3" w:rsidTr="001F74A9">
        <w:trPr>
          <w:trHeight w:val="495"/>
        </w:trPr>
        <w:tc>
          <w:tcPr>
            <w:tcW w:w="793" w:type="dxa"/>
            <w:vMerge/>
            <w:shd w:val="clear" w:color="auto" w:fill="D9D9D9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3" w:type="dxa"/>
            <w:gridSpan w:val="30"/>
            <w:shd w:val="clear" w:color="auto" w:fill="D9D9D9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D17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Формирование гармонично развитой, духовно-нравственной и культурной личности через культурное и эстетическое просвещение студентов  </w:t>
            </w:r>
          </w:p>
        </w:tc>
      </w:tr>
      <w:tr w:rsidR="00285AC8" w:rsidRPr="00D179A3" w:rsidTr="001F74A9">
        <w:trPr>
          <w:trHeight w:val="173"/>
        </w:trPr>
        <w:tc>
          <w:tcPr>
            <w:tcW w:w="793" w:type="dxa"/>
            <w:vMerge/>
            <w:shd w:val="clear" w:color="auto" w:fill="D9D9D9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3" w:type="dxa"/>
            <w:gridSpan w:val="30"/>
            <w:shd w:val="clear" w:color="auto" w:fill="D9D9D9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Ключевые индикаторы</w:t>
            </w:r>
          </w:p>
        </w:tc>
      </w:tr>
      <w:tr w:rsidR="00D35F91" w:rsidRPr="00D179A3" w:rsidTr="001F74A9">
        <w:trPr>
          <w:trHeight w:val="973"/>
        </w:trPr>
        <w:tc>
          <w:tcPr>
            <w:tcW w:w="793" w:type="dxa"/>
            <w:vMerge w:val="restart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Формирование гармонично развитой, духовно-нрав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ственной и культурной личности через культурное и эстетическое просвещение студентов  </w:t>
            </w:r>
          </w:p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 w:val="restart"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Формирование у студентов опре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деленных зна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ний (правовых, политологичес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ких, экономичес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ких и т.п.), уме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ниями критичес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ки мыслить, ана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лизировать, 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трудничать и др.,   уважение прав человека, гражданское самосознание,  желание учас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твовать в общес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твенно полезной деятельности, обладать навы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ками здорового образа жизни.</w:t>
            </w:r>
          </w:p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Приобщение студентов (1-2курсов) к общест-венно-полезному тру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ду, к корпоративной этике</w:t>
            </w:r>
          </w:p>
        </w:tc>
        <w:tc>
          <w:tcPr>
            <w:tcW w:w="2329" w:type="dxa"/>
            <w:gridSpan w:val="8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%  охвата 1-2 курсов  всех факультетов и ППС 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gridSpan w:val="4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D35F91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сту-ден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тов  (3-4 курсы)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сиональных ориентиров врача-вос</w:t>
            </w:r>
            <w:r>
              <w:rPr>
                <w:rFonts w:ascii="Times New Roman" w:hAnsi="Times New Roman"/>
                <w:sz w:val="24"/>
                <w:szCs w:val="24"/>
              </w:rPr>
              <w:t>-питателя мило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сердия, гуманизма и сострада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ния к больным</w:t>
            </w:r>
          </w:p>
        </w:tc>
        <w:tc>
          <w:tcPr>
            <w:tcW w:w="2329" w:type="dxa"/>
            <w:gridSpan w:val="8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охвата студентов 3-4 курсов  всех факультетов и ППС 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gridSpan w:val="4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D35F91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сту-ден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тов привержен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ности,   традициям и ценностям профес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сионального сообщес</w:t>
            </w:r>
            <w:r>
              <w:rPr>
                <w:rFonts w:ascii="Times New Roman" w:hAnsi="Times New Roman"/>
                <w:sz w:val="24"/>
                <w:szCs w:val="24"/>
              </w:rPr>
              <w:t>-тва, приверженности нормам профес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нальной этики  и корпоративной культу-ры (чтение профи</w:t>
            </w:r>
            <w:r>
              <w:rPr>
                <w:rFonts w:ascii="Times New Roman" w:hAnsi="Times New Roman"/>
                <w:sz w:val="24"/>
                <w:szCs w:val="24"/>
              </w:rPr>
              <w:t>-лакти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ческих лекций) (5-6 курсы)</w:t>
            </w:r>
          </w:p>
        </w:tc>
        <w:tc>
          <w:tcPr>
            <w:tcW w:w="2329" w:type="dxa"/>
            <w:gridSpan w:val="8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% охвата студентов 5-6 курсов всех факультетов 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gridSpan w:val="4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D35F91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000000"/>
            </w:tcBorders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Формирование волон-терского студен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ческого движения</w:t>
            </w:r>
          </w:p>
        </w:tc>
        <w:tc>
          <w:tcPr>
            <w:tcW w:w="2329" w:type="dxa"/>
            <w:gridSpan w:val="8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4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35F91" w:rsidRPr="00D179A3" w:rsidTr="001F74A9">
        <w:trPr>
          <w:trHeight w:val="973"/>
        </w:trPr>
        <w:tc>
          <w:tcPr>
            <w:tcW w:w="793" w:type="dxa"/>
            <w:vMerge w:val="restart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 w:val="restart"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Вовлечение студентов в общественную рабо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ту университета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пос-редс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твом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условий по развитию деятельнос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ти студен</w:t>
            </w:r>
            <w:r>
              <w:rPr>
                <w:rFonts w:ascii="Times New Roman" w:hAnsi="Times New Roman"/>
                <w:sz w:val="24"/>
                <w:szCs w:val="24"/>
              </w:rPr>
              <w:t>-ческих советов, клубов по интере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сам, комите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тов по делам молодежи и молодежных НПО</w:t>
            </w:r>
          </w:p>
        </w:tc>
        <w:tc>
          <w:tcPr>
            <w:tcW w:w="2329" w:type="dxa"/>
            <w:gridSpan w:val="8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%  привлеченных студентов 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35F91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FFFFF"/>
          </w:tcPr>
          <w:p w:rsidR="00D35F91" w:rsidRPr="00D179A3" w:rsidRDefault="00D35F91" w:rsidP="00CD28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Обеспечение социально-бытовых условий для студентов </w:t>
            </w:r>
          </w:p>
        </w:tc>
        <w:tc>
          <w:tcPr>
            <w:tcW w:w="2329" w:type="dxa"/>
            <w:gridSpan w:val="8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удовлетворен-ности условиями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4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D35F91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FFFFF"/>
          </w:tcPr>
          <w:p w:rsidR="00D35F91" w:rsidRPr="00D179A3" w:rsidRDefault="00D35F91" w:rsidP="00D3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Создание молодежного Центра «Интеллекту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альная нация 2020»  (укр</w:t>
            </w:r>
            <w:r>
              <w:rPr>
                <w:rFonts w:ascii="Times New Roman" w:hAnsi="Times New Roman"/>
                <w:sz w:val="24"/>
                <w:szCs w:val="24"/>
              </w:rPr>
              <w:t>еп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ление нацио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нально-культурных ценностей и повы</w:t>
            </w:r>
            <w:r>
              <w:rPr>
                <w:rFonts w:ascii="Times New Roman" w:hAnsi="Times New Roman"/>
                <w:sz w:val="24"/>
                <w:szCs w:val="24"/>
              </w:rPr>
              <w:t>-шения нравствен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ности молодого поколения)</w:t>
            </w:r>
          </w:p>
        </w:tc>
        <w:tc>
          <w:tcPr>
            <w:tcW w:w="2329" w:type="dxa"/>
            <w:gridSpan w:val="8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91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центра пси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bCs/>
                <w:iCs/>
                <w:sz w:val="24"/>
                <w:szCs w:val="24"/>
              </w:rPr>
              <w:t>хологической под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bCs/>
                <w:iCs/>
                <w:sz w:val="24"/>
                <w:szCs w:val="24"/>
              </w:rPr>
              <w:t>держки студентов</w:t>
            </w:r>
          </w:p>
        </w:tc>
        <w:tc>
          <w:tcPr>
            <w:tcW w:w="2329" w:type="dxa"/>
            <w:gridSpan w:val="8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91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Оказание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социально-психологической под-держки в психологи</w:t>
            </w:r>
            <w:r>
              <w:rPr>
                <w:rFonts w:ascii="Times New Roman" w:hAnsi="Times New Roman"/>
                <w:sz w:val="24"/>
                <w:szCs w:val="24"/>
              </w:rPr>
              <w:t>-чес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кой службе 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ситета  </w:t>
            </w:r>
          </w:p>
        </w:tc>
        <w:tc>
          <w:tcPr>
            <w:tcW w:w="2329" w:type="dxa"/>
            <w:gridSpan w:val="8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  охваченных студентов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851" w:type="dxa"/>
            <w:gridSpan w:val="4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50-70</w:t>
            </w: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70-90</w:t>
            </w:r>
          </w:p>
        </w:tc>
      </w:tr>
      <w:tr w:rsidR="00D35F91" w:rsidRPr="00D179A3" w:rsidTr="001F74A9">
        <w:trPr>
          <w:trHeight w:val="1822"/>
        </w:trPr>
        <w:tc>
          <w:tcPr>
            <w:tcW w:w="793" w:type="dxa"/>
            <w:vMerge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D35F91" w:rsidRPr="00D179A3" w:rsidRDefault="00D35F91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FFFFF"/>
          </w:tcPr>
          <w:p w:rsidR="00D35F91" w:rsidRPr="00D179A3" w:rsidRDefault="00D35F91" w:rsidP="00D3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Оказание консульта-ционных, информа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ционно-аналитичес</w:t>
            </w:r>
            <w:r>
              <w:rPr>
                <w:rFonts w:ascii="Times New Roman" w:hAnsi="Times New Roman"/>
                <w:sz w:val="24"/>
                <w:szCs w:val="24"/>
              </w:rPr>
              <w:t>-ких, обу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чающих и других услуг для студентов через мо-лодежные организации университета</w:t>
            </w:r>
          </w:p>
        </w:tc>
        <w:tc>
          <w:tcPr>
            <w:tcW w:w="2329" w:type="dxa"/>
            <w:gridSpan w:val="8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  охваченных студентов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4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/>
          </w:tcPr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F91" w:rsidRPr="00D179A3" w:rsidRDefault="00D35F91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F74A9" w:rsidRPr="00D179A3" w:rsidTr="001F74A9">
        <w:trPr>
          <w:trHeight w:val="3020"/>
        </w:trPr>
        <w:tc>
          <w:tcPr>
            <w:tcW w:w="793" w:type="dxa"/>
            <w:vMerge w:val="restart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 w:val="restart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Развитие военно-патрио-тического вос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питания студенческ</w:t>
            </w:r>
            <w:r>
              <w:rPr>
                <w:rFonts w:ascii="Times New Roman" w:hAnsi="Times New Roman"/>
                <w:sz w:val="24"/>
                <w:szCs w:val="24"/>
              </w:rPr>
              <w:t>ой молодежи посредством формирования сети волонтерских, военно-патриоти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ческих орга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низаций, военно-спор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тивных, военно-поис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ковых и спортивно-технических клубов</w:t>
            </w:r>
          </w:p>
        </w:tc>
        <w:tc>
          <w:tcPr>
            <w:tcW w:w="2329" w:type="dxa"/>
            <w:gridSpan w:val="8"/>
            <w:shd w:val="clear" w:color="auto" w:fill="FFFFFF"/>
            <w:vAlign w:val="center"/>
          </w:tcPr>
          <w:p w:rsidR="001F74A9" w:rsidRPr="00D179A3" w:rsidRDefault="001F74A9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 охвата студентов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1F74A9" w:rsidRPr="00D179A3" w:rsidRDefault="001F74A9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1F74A9" w:rsidRPr="00D179A3" w:rsidRDefault="001F74A9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1F74A9" w:rsidRPr="00D179A3" w:rsidRDefault="001F74A9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F74A9" w:rsidRPr="00D179A3" w:rsidRDefault="001F74A9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74A9" w:rsidRPr="00D179A3" w:rsidTr="0061432C">
        <w:trPr>
          <w:trHeight w:val="698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Открытие Центра по воспитанию патриотов Казахстана</w:t>
            </w:r>
          </w:p>
        </w:tc>
        <w:tc>
          <w:tcPr>
            <w:tcW w:w="2329" w:type="dxa"/>
            <w:gridSpan w:val="8"/>
            <w:shd w:val="clear" w:color="auto" w:fill="FFFFFF"/>
            <w:vAlign w:val="center"/>
          </w:tcPr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A9" w:rsidRPr="00D179A3" w:rsidTr="001F74A9">
        <w:trPr>
          <w:trHeight w:val="835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Формирование среди студентов объедине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ний  по осуществле</w:t>
            </w:r>
            <w:r>
              <w:rPr>
                <w:rFonts w:ascii="Times New Roman" w:hAnsi="Times New Roman"/>
                <w:sz w:val="24"/>
                <w:szCs w:val="24"/>
              </w:rPr>
              <w:t>-нию раз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вития государ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ственного языка, куль</w:t>
            </w:r>
            <w:r>
              <w:rPr>
                <w:rFonts w:ascii="Times New Roman" w:hAnsi="Times New Roman"/>
                <w:sz w:val="24"/>
                <w:szCs w:val="24"/>
              </w:rPr>
              <w:t>-туры, литера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туры, национальных тради</w:t>
            </w:r>
            <w:r>
              <w:rPr>
                <w:rFonts w:ascii="Times New Roman" w:hAnsi="Times New Roman"/>
                <w:sz w:val="24"/>
                <w:szCs w:val="24"/>
              </w:rPr>
              <w:t>-ций  РК и укрепле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ния межнационального 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гласия,   уважения  к 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культуре  и быту разных этносов.</w:t>
            </w:r>
          </w:p>
        </w:tc>
        <w:tc>
          <w:tcPr>
            <w:tcW w:w="2329" w:type="dxa"/>
            <w:gridSpan w:val="8"/>
            <w:shd w:val="clear" w:color="auto" w:fill="FFFFFF"/>
            <w:vAlign w:val="center"/>
          </w:tcPr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 охвата студентов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4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74A9" w:rsidRPr="00D179A3" w:rsidTr="0061432C">
        <w:trPr>
          <w:trHeight w:val="946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Создание и функцио</w:t>
            </w:r>
            <w:r>
              <w:rPr>
                <w:rFonts w:ascii="Times New Roman" w:hAnsi="Times New Roman"/>
                <w:sz w:val="24"/>
                <w:szCs w:val="24"/>
              </w:rPr>
              <w:t>-ни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рование молодежно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го Центра здоровья</w:t>
            </w:r>
          </w:p>
        </w:tc>
        <w:tc>
          <w:tcPr>
            <w:tcW w:w="2329" w:type="dxa"/>
            <w:gridSpan w:val="8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A9" w:rsidRPr="00D179A3" w:rsidTr="0061432C">
        <w:trPr>
          <w:trHeight w:val="946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Привлечение студен</w:t>
            </w:r>
            <w:r>
              <w:rPr>
                <w:rFonts w:ascii="Times New Roman" w:hAnsi="Times New Roman"/>
                <w:sz w:val="24"/>
                <w:szCs w:val="24"/>
              </w:rPr>
              <w:t>-тов в деятельность мо-лодеж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ного центра здоровья</w:t>
            </w:r>
          </w:p>
        </w:tc>
        <w:tc>
          <w:tcPr>
            <w:tcW w:w="2329" w:type="dxa"/>
            <w:gridSpan w:val="8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% охвата 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F74A9" w:rsidRPr="00D179A3" w:rsidTr="0061432C">
        <w:trPr>
          <w:trHeight w:val="563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Создание молодежного центра «Адвокат Здоровья»</w:t>
            </w:r>
          </w:p>
        </w:tc>
        <w:tc>
          <w:tcPr>
            <w:tcW w:w="2329" w:type="dxa"/>
            <w:gridSpan w:val="8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A9" w:rsidRPr="00D179A3" w:rsidTr="001F74A9">
        <w:trPr>
          <w:trHeight w:val="1202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Привлечение студен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тов в деятельность  молодежного центра «Адвокат Здоровья»</w:t>
            </w:r>
          </w:p>
        </w:tc>
        <w:tc>
          <w:tcPr>
            <w:tcW w:w="2329" w:type="dxa"/>
            <w:gridSpan w:val="8"/>
            <w:shd w:val="clear" w:color="auto" w:fill="FFFFFF"/>
            <w:vAlign w:val="center"/>
          </w:tcPr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участия студентов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F74A9" w:rsidRPr="00D179A3" w:rsidTr="009F0216">
        <w:trPr>
          <w:trHeight w:val="928"/>
        </w:trPr>
        <w:tc>
          <w:tcPr>
            <w:tcW w:w="793" w:type="dxa"/>
            <w:vMerge w:val="restart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 w:val="restart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000000"/>
            </w:tcBorders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Развитие деятельности  Центра экологического движения</w:t>
            </w:r>
          </w:p>
        </w:tc>
        <w:tc>
          <w:tcPr>
            <w:tcW w:w="2329" w:type="dxa"/>
            <w:gridSpan w:val="8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участия студентов</w:t>
            </w:r>
          </w:p>
        </w:tc>
        <w:tc>
          <w:tcPr>
            <w:tcW w:w="1417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6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</w:p>
        </w:tc>
      </w:tr>
      <w:tr w:rsidR="001F74A9" w:rsidRPr="00D179A3" w:rsidTr="00342CF5">
        <w:trPr>
          <w:trHeight w:val="928"/>
        </w:trPr>
        <w:tc>
          <w:tcPr>
            <w:tcW w:w="793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000000"/>
            </w:tcBorders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Проведение мероприя</w:t>
            </w:r>
            <w:r>
              <w:rPr>
                <w:rFonts w:ascii="Times New Roman" w:hAnsi="Times New Roman"/>
                <w:sz w:val="24"/>
                <w:szCs w:val="24"/>
              </w:rPr>
              <w:t>-тий по пропа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ганде ЗОЖ: «ВИЧ-СПИД», «Нет наркоти-кам!», «Что ты знаешь про туберкулез?», «Са-лауатты  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өмір салты – жастардың мақсаты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9" w:type="dxa"/>
            <w:gridSpan w:val="8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7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</w:tr>
      <w:tr w:rsidR="00431B15" w:rsidRPr="00D179A3" w:rsidTr="001F74A9">
        <w:trPr>
          <w:trHeight w:val="928"/>
        </w:trPr>
        <w:tc>
          <w:tcPr>
            <w:tcW w:w="793" w:type="dxa"/>
            <w:tcBorders>
              <w:bottom w:val="single" w:sz="4" w:space="0" w:color="000000"/>
            </w:tcBorders>
            <w:shd w:val="clear" w:color="auto" w:fill="FFFFFF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Организация и прове</w:t>
            </w:r>
            <w:r w:rsidR="006C7A2A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дение ежегодного меж</w:t>
            </w:r>
            <w:r w:rsidR="006C7A2A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дународного форума студентов-медиков на английском языке</w:t>
            </w:r>
          </w:p>
        </w:tc>
        <w:tc>
          <w:tcPr>
            <w:tcW w:w="2329" w:type="dxa"/>
            <w:gridSpan w:val="8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</w:tr>
      <w:tr w:rsidR="00285AC8" w:rsidRPr="00D179A3" w:rsidTr="001F74A9">
        <w:trPr>
          <w:trHeight w:val="463"/>
        </w:trPr>
        <w:tc>
          <w:tcPr>
            <w:tcW w:w="793" w:type="dxa"/>
            <w:shd w:val="clear" w:color="auto" w:fill="D9D9D9" w:themeFill="background1" w:themeFillShade="D9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83" w:type="dxa"/>
            <w:gridSpan w:val="30"/>
            <w:shd w:val="clear" w:color="auto" w:fill="D9D9D9" w:themeFill="background1" w:themeFillShade="D9"/>
            <w:vAlign w:val="center"/>
          </w:tcPr>
          <w:p w:rsidR="00285AC8" w:rsidRPr="00D179A3" w:rsidRDefault="00285AC8" w:rsidP="006C7A2A">
            <w:pPr>
              <w:pStyle w:val="2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rPr>
                <w:sz w:val="24"/>
              </w:rPr>
            </w:pPr>
          </w:p>
          <w:p w:rsidR="00285AC8" w:rsidRPr="00D179A3" w:rsidRDefault="00285AC8" w:rsidP="006C7A2A">
            <w:pPr>
              <w:pStyle w:val="2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rPr>
                <w:sz w:val="24"/>
              </w:rPr>
            </w:pPr>
            <w:r w:rsidRPr="00D179A3">
              <w:rPr>
                <w:sz w:val="24"/>
              </w:rPr>
              <w:t>Стратегическое направление  6.  Развитие системы содействия трудоустройству выпускников</w:t>
            </w:r>
          </w:p>
        </w:tc>
      </w:tr>
      <w:tr w:rsidR="00285AC8" w:rsidRPr="00D179A3" w:rsidTr="001F74A9">
        <w:trPr>
          <w:trHeight w:val="581"/>
        </w:trPr>
        <w:tc>
          <w:tcPr>
            <w:tcW w:w="793" w:type="dxa"/>
            <w:shd w:val="clear" w:color="auto" w:fill="D9D9D9" w:themeFill="background1" w:themeFillShade="D9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3" w:type="dxa"/>
            <w:gridSpan w:val="30"/>
            <w:shd w:val="clear" w:color="auto" w:fill="D9D9D9" w:themeFill="background1" w:themeFillShade="D9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 xml:space="preserve">Цель -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содействие повышению уровня конкурентоспособности выпускников и их информированности о состоянии и тенденциях рынка труда с целью обеспечения максимальной возможности трудоустройства</w:t>
            </w:r>
          </w:p>
        </w:tc>
      </w:tr>
      <w:tr w:rsidR="00285AC8" w:rsidRPr="00D179A3" w:rsidTr="001F74A9">
        <w:trPr>
          <w:trHeight w:val="283"/>
        </w:trPr>
        <w:tc>
          <w:tcPr>
            <w:tcW w:w="793" w:type="dxa"/>
            <w:shd w:val="clear" w:color="auto" w:fill="D9D9D9" w:themeFill="background1" w:themeFillShade="D9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3" w:type="dxa"/>
            <w:gridSpan w:val="30"/>
            <w:shd w:val="clear" w:color="auto" w:fill="D9D9D9" w:themeFill="background1" w:themeFillShade="D9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Ключевые индикаторы</w:t>
            </w:r>
          </w:p>
        </w:tc>
      </w:tr>
      <w:tr w:rsidR="001F74A9" w:rsidRPr="00D179A3" w:rsidTr="001F74A9">
        <w:trPr>
          <w:trHeight w:val="415"/>
        </w:trPr>
        <w:tc>
          <w:tcPr>
            <w:tcW w:w="793" w:type="dxa"/>
            <w:vMerge w:val="restart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1F74A9" w:rsidRPr="00D179A3" w:rsidRDefault="001F74A9" w:rsidP="00CD282B">
            <w:pPr>
              <w:pStyle w:val="2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both"/>
              <w:rPr>
                <w:b w:val="0"/>
                <w:sz w:val="24"/>
              </w:rPr>
            </w:pPr>
            <w:r w:rsidRPr="00D179A3">
              <w:rPr>
                <w:b w:val="0"/>
                <w:sz w:val="24"/>
              </w:rPr>
              <w:t>Развитие сис</w:t>
            </w:r>
            <w:r>
              <w:rPr>
                <w:b w:val="0"/>
                <w:sz w:val="24"/>
              </w:rPr>
              <w:t>-</w:t>
            </w:r>
            <w:r w:rsidRPr="00D179A3">
              <w:rPr>
                <w:b w:val="0"/>
                <w:sz w:val="24"/>
              </w:rPr>
              <w:t>темы содейс</w:t>
            </w:r>
            <w:r>
              <w:rPr>
                <w:b w:val="0"/>
                <w:sz w:val="24"/>
              </w:rPr>
              <w:t>-</w:t>
            </w:r>
            <w:r w:rsidRPr="00D179A3">
              <w:rPr>
                <w:b w:val="0"/>
                <w:sz w:val="24"/>
              </w:rPr>
              <w:t>твия трудо</w:t>
            </w:r>
            <w:r>
              <w:rPr>
                <w:b w:val="0"/>
                <w:sz w:val="24"/>
              </w:rPr>
              <w:t>-</w:t>
            </w:r>
            <w:r w:rsidRPr="00D179A3">
              <w:rPr>
                <w:b w:val="0"/>
                <w:sz w:val="24"/>
              </w:rPr>
              <w:t>устройству вы</w:t>
            </w:r>
            <w:r>
              <w:rPr>
                <w:b w:val="0"/>
                <w:sz w:val="24"/>
              </w:rPr>
              <w:t>-</w:t>
            </w:r>
            <w:r w:rsidRPr="00D179A3">
              <w:rPr>
                <w:b w:val="0"/>
                <w:sz w:val="24"/>
              </w:rPr>
              <w:t>пускников</w:t>
            </w:r>
          </w:p>
        </w:tc>
        <w:tc>
          <w:tcPr>
            <w:tcW w:w="1967" w:type="dxa"/>
            <w:gridSpan w:val="3"/>
            <w:vMerge w:val="restart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Содействие 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вышению уров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ня конкуренто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способности вы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пускников и их информирован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ности о состоя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нии и тенденци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ях рынка труда с целью обеспече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ния максималь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ной возможнос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ти трудоустрой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645" w:type="dxa"/>
            <w:gridSpan w:val="2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Взаимодействие с по-тенциальными постав-щиками медицинских услуг, заинтересован-ными в подготовлен</w:t>
            </w:r>
            <w:r>
              <w:rPr>
                <w:rFonts w:ascii="Times New Roman" w:hAnsi="Times New Roman"/>
                <w:sz w:val="24"/>
                <w:szCs w:val="24"/>
              </w:rPr>
              <w:t>-ных медицинских кадрах</w:t>
            </w:r>
          </w:p>
        </w:tc>
        <w:tc>
          <w:tcPr>
            <w:tcW w:w="2336" w:type="dxa"/>
            <w:gridSpan w:val="9"/>
            <w:shd w:val="clear" w:color="auto" w:fill="FFFFFF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 трудоустроенных выпускников из общего числа выпускников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</w:t>
            </w: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</w:t>
            </w: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</w:tr>
      <w:tr w:rsidR="001F74A9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FFFFFF"/>
          </w:tcPr>
          <w:p w:rsidR="001F74A9" w:rsidRPr="00740507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зы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</w:p>
        </w:tc>
        <w:tc>
          <w:tcPr>
            <w:tcW w:w="2336" w:type="dxa"/>
            <w:gridSpan w:val="9"/>
            <w:shd w:val="clear" w:color="auto" w:fill="FFFFFF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 охвата от общего числа</w:t>
            </w:r>
          </w:p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вып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851" w:type="dxa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851" w:type="dxa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1F74A9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ункционирование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зы данных сертифици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ро-ванных выпускни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336" w:type="dxa"/>
            <w:gridSpan w:val="9"/>
            <w:shd w:val="clear" w:color="auto" w:fill="FFFFFF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 охвата от общего числа</w:t>
            </w:r>
          </w:p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вып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74A9" w:rsidRPr="00D179A3" w:rsidTr="001C42BF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Создание Центра карьеры</w:t>
            </w:r>
          </w:p>
        </w:tc>
        <w:tc>
          <w:tcPr>
            <w:tcW w:w="2336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 охвата от общего числа</w:t>
            </w:r>
          </w:p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вып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417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74A9" w:rsidRPr="00D179A3" w:rsidTr="001F74A9">
        <w:trPr>
          <w:trHeight w:val="417"/>
        </w:trPr>
        <w:tc>
          <w:tcPr>
            <w:tcW w:w="793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000000"/>
            </w:tcBorders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bottom w:val="single" w:sz="4" w:space="0" w:color="000000"/>
            </w:tcBorders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Формирование и реа</w:t>
            </w:r>
            <w:r>
              <w:rPr>
                <w:rFonts w:ascii="Times New Roman" w:hAnsi="Times New Roman"/>
                <w:sz w:val="24"/>
                <w:szCs w:val="24"/>
              </w:rPr>
              <w:t>-ли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зация политики парт</w:t>
            </w:r>
            <w:r>
              <w:rPr>
                <w:rFonts w:ascii="Times New Roman" w:hAnsi="Times New Roman"/>
                <w:sz w:val="24"/>
                <w:szCs w:val="24"/>
              </w:rPr>
              <w:t>нер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ства «вуз-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работодатель» с опре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лением прогноз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ных показателей потреб-ности в специалистах</w:t>
            </w:r>
          </w:p>
        </w:tc>
        <w:tc>
          <w:tcPr>
            <w:tcW w:w="2336" w:type="dxa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85AC8" w:rsidRPr="00D179A3" w:rsidTr="001F74A9">
        <w:trPr>
          <w:trHeight w:val="389"/>
        </w:trPr>
        <w:tc>
          <w:tcPr>
            <w:tcW w:w="793" w:type="dxa"/>
            <w:shd w:val="clear" w:color="auto" w:fill="D9D9D9" w:themeFill="background1" w:themeFillShade="D9"/>
          </w:tcPr>
          <w:p w:rsidR="00285AC8" w:rsidRPr="00D179A3" w:rsidRDefault="00285AC8" w:rsidP="00D179A3">
            <w:pPr>
              <w:tabs>
                <w:tab w:val="center" w:pos="18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ab/>
              <w:t>7</w:t>
            </w:r>
          </w:p>
        </w:tc>
        <w:tc>
          <w:tcPr>
            <w:tcW w:w="14483" w:type="dxa"/>
            <w:gridSpan w:val="30"/>
            <w:shd w:val="clear" w:color="auto" w:fill="D9D9D9" w:themeFill="background1" w:themeFillShade="D9"/>
            <w:vAlign w:val="center"/>
          </w:tcPr>
          <w:p w:rsidR="00285AC8" w:rsidRPr="00D179A3" w:rsidRDefault="00285AC8" w:rsidP="007405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Стратегическое направление  7. Совершенствование форм управления вузом</w:t>
            </w:r>
          </w:p>
        </w:tc>
      </w:tr>
      <w:tr w:rsidR="00285AC8" w:rsidRPr="00D179A3" w:rsidTr="001F74A9">
        <w:trPr>
          <w:trHeight w:val="685"/>
        </w:trPr>
        <w:tc>
          <w:tcPr>
            <w:tcW w:w="793" w:type="dxa"/>
            <w:shd w:val="clear" w:color="auto" w:fill="D9D9D9" w:themeFill="background1" w:themeFillShade="D9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3" w:type="dxa"/>
            <w:gridSpan w:val="30"/>
            <w:shd w:val="clear" w:color="auto" w:fill="D9D9D9" w:themeFill="background1" w:themeFillShade="D9"/>
          </w:tcPr>
          <w:p w:rsidR="00285AC8" w:rsidRPr="00D179A3" w:rsidRDefault="00285AC8" w:rsidP="001F74A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1F74A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создание модели современного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медицинского вуза,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конкурентоспособно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 на внутреннем и внешнем рынке образовательных услуг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через непрерывную подготовку и переподготовку кадрового потенциала и развитие человеческих ресурсов с выходом на международный уровень</w:t>
            </w:r>
          </w:p>
        </w:tc>
      </w:tr>
      <w:tr w:rsidR="00431B15" w:rsidRPr="00D179A3" w:rsidTr="001F74A9">
        <w:trPr>
          <w:trHeight w:val="973"/>
        </w:trPr>
        <w:tc>
          <w:tcPr>
            <w:tcW w:w="793" w:type="dxa"/>
            <w:shd w:val="clear" w:color="auto" w:fill="FFFFFF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864" w:type="dxa"/>
            <w:gridSpan w:val="2"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Внедрение в  университете  принципов кор</w:t>
            </w:r>
            <w:r w:rsidR="00740507">
              <w:rPr>
                <w:rFonts w:ascii="Times New Roman" w:hAnsi="Times New Roman"/>
                <w:sz w:val="24"/>
                <w:szCs w:val="24"/>
              </w:rPr>
              <w:t>-поративного управле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ния и стратегического планирования</w:t>
            </w:r>
          </w:p>
        </w:tc>
        <w:tc>
          <w:tcPr>
            <w:tcW w:w="1967" w:type="dxa"/>
            <w:gridSpan w:val="3"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="00740507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ние управления вузом, развитие процесса пере</w:t>
            </w:r>
            <w:r w:rsidR="00740507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хода к корпора</w:t>
            </w:r>
            <w:r w:rsidR="00740507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тивному управ</w:t>
            </w:r>
            <w:r w:rsidR="00740507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</w:p>
        </w:tc>
        <w:tc>
          <w:tcPr>
            <w:tcW w:w="2645" w:type="dxa"/>
            <w:gridSpan w:val="2"/>
            <w:shd w:val="clear" w:color="auto" w:fill="FFFFFF"/>
          </w:tcPr>
          <w:p w:rsidR="00285AC8" w:rsidRPr="00D179A3" w:rsidRDefault="00740507" w:rsidP="0074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285AC8" w:rsidRPr="00D179A3">
              <w:rPr>
                <w:rFonts w:ascii="Times New Roman" w:hAnsi="Times New Roman"/>
                <w:sz w:val="24"/>
                <w:szCs w:val="24"/>
              </w:rPr>
              <w:t>наблюда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85AC8" w:rsidRPr="00D179A3">
              <w:rPr>
                <w:rFonts w:ascii="Times New Roman" w:hAnsi="Times New Roman"/>
                <w:sz w:val="24"/>
                <w:szCs w:val="24"/>
              </w:rPr>
              <w:t>тельного совета</w:t>
            </w:r>
          </w:p>
        </w:tc>
        <w:tc>
          <w:tcPr>
            <w:tcW w:w="2336" w:type="dxa"/>
            <w:gridSpan w:val="9"/>
            <w:shd w:val="clear" w:color="auto" w:fill="FFFFFF"/>
            <w:vAlign w:val="center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A9" w:rsidRPr="00D179A3" w:rsidTr="001F74A9">
        <w:trPr>
          <w:trHeight w:val="973"/>
        </w:trPr>
        <w:tc>
          <w:tcPr>
            <w:tcW w:w="793" w:type="dxa"/>
            <w:vMerge w:val="restart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 w:val="restart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FFFFFF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Выведение </w:t>
            </w:r>
            <w:r>
              <w:rPr>
                <w:rFonts w:ascii="Times New Roman" w:hAnsi="Times New Roman"/>
                <w:sz w:val="24"/>
                <w:szCs w:val="24"/>
              </w:rPr>
              <w:t>экономии-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ки стабильных структур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ных подраз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делений в филиалы</w:t>
            </w:r>
          </w:p>
        </w:tc>
        <w:tc>
          <w:tcPr>
            <w:tcW w:w="2336" w:type="dxa"/>
            <w:gridSpan w:val="9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4A9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FFFFFF"/>
            <w:vAlign w:val="center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Совершенствование технологии ведения единого документо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оборота (АСУ-ВУЗ)  </w:t>
            </w:r>
          </w:p>
        </w:tc>
        <w:tc>
          <w:tcPr>
            <w:tcW w:w="2336" w:type="dxa"/>
            <w:gridSpan w:val="9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обновле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ния прог-раммного обеспе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чения от предыду-щего года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F74A9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FFFFFF"/>
            <w:vAlign w:val="center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Внедрение автоматизи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рованной информа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ционно-управляющей системы (охват подраз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делений)</w:t>
            </w:r>
          </w:p>
        </w:tc>
        <w:tc>
          <w:tcPr>
            <w:tcW w:w="2336" w:type="dxa"/>
            <w:gridSpan w:val="9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F74A9" w:rsidRPr="00D179A3" w:rsidTr="001F74A9">
        <w:trPr>
          <w:trHeight w:val="973"/>
        </w:trPr>
        <w:tc>
          <w:tcPr>
            <w:tcW w:w="793" w:type="dxa"/>
            <w:vMerge w:val="restart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 w:val="restart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D9D9D9" w:themeFill="background1" w:themeFillShade="D9"/>
            <w:vAlign w:val="center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Реализация программы инновационного 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вития КазНМУ в области управления и кадровой политики</w:t>
            </w:r>
          </w:p>
        </w:tc>
        <w:tc>
          <w:tcPr>
            <w:tcW w:w="2336" w:type="dxa"/>
            <w:gridSpan w:val="9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F74A9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D9D9D9" w:themeFill="background1" w:themeFillShade="D9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Приведение штата уни-верситета в соот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ветствие с требова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-ниями между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народ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ных стандартов аккре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дитации</w:t>
            </w:r>
          </w:p>
        </w:tc>
        <w:tc>
          <w:tcPr>
            <w:tcW w:w="2336" w:type="dxa"/>
            <w:gridSpan w:val="9"/>
            <w:shd w:val="clear" w:color="auto" w:fill="D9D9D9" w:themeFill="background1" w:themeFillShade="D9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</w:tr>
      <w:tr w:rsidR="001F74A9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D9D9D9" w:themeFill="background1" w:themeFillShade="D9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Интенсификация ими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джевой политики, системная подготови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тельная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вхождению в мировой рейтинг уни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верситетов </w:t>
            </w: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Webometrics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QS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ние консал</w:t>
            </w:r>
            <w:r>
              <w:rPr>
                <w:rFonts w:ascii="Times New Roman" w:hAnsi="Times New Roman"/>
                <w:sz w:val="24"/>
                <w:szCs w:val="24"/>
              </w:rPr>
              <w:t>-тинга рейтин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говых агентств</w:t>
            </w:r>
          </w:p>
        </w:tc>
        <w:tc>
          <w:tcPr>
            <w:tcW w:w="2336" w:type="dxa"/>
            <w:gridSpan w:val="9"/>
            <w:shd w:val="clear" w:color="auto" w:fill="D9D9D9" w:themeFill="background1" w:themeFillShade="D9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1F74A9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D9D9D9" w:themeFill="background1" w:themeFillShade="D9"/>
            <w:vAlign w:val="center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Расширение доходной базы бюджета 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за счет прив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лечения целевых тран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сфертов из МЗ РК, МОН РК, регио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нальных управлений здравоохранения, горо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дского бюджета</w:t>
            </w:r>
          </w:p>
        </w:tc>
        <w:tc>
          <w:tcPr>
            <w:tcW w:w="2336" w:type="dxa"/>
            <w:gridSpan w:val="9"/>
            <w:shd w:val="clear" w:color="auto" w:fill="D9D9D9" w:themeFill="background1" w:themeFillShade="D9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Млн тнг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74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400</w:t>
            </w:r>
          </w:p>
        </w:tc>
      </w:tr>
      <w:tr w:rsidR="001F74A9" w:rsidRPr="00D179A3" w:rsidTr="001F74A9">
        <w:trPr>
          <w:trHeight w:val="973"/>
        </w:trPr>
        <w:tc>
          <w:tcPr>
            <w:tcW w:w="793" w:type="dxa"/>
            <w:vMerge w:val="restart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 w:val="restart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D9D9D9" w:themeFill="background1" w:themeFillShade="D9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Модернизация сис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темы  учета и прове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дения инвентаризации материальных ценнос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тей, совершенство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вание системы заявок</w:t>
            </w:r>
          </w:p>
        </w:tc>
        <w:tc>
          <w:tcPr>
            <w:tcW w:w="2336" w:type="dxa"/>
            <w:gridSpan w:val="9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1F74A9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D9D9D9" w:themeFill="background1" w:themeFillShade="D9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Аутсорсинг услуг: облач</w:t>
            </w:r>
            <w:r>
              <w:rPr>
                <w:rFonts w:ascii="Times New Roman" w:hAnsi="Times New Roman"/>
                <w:sz w:val="24"/>
                <w:szCs w:val="24"/>
              </w:rPr>
              <w:t>ные технологии (видеоконференц-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связь), жизнеобес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печение зарубежных специалистов и др.</w:t>
            </w:r>
          </w:p>
        </w:tc>
        <w:tc>
          <w:tcPr>
            <w:tcW w:w="2336" w:type="dxa"/>
            <w:gridSpan w:val="9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</w:tr>
      <w:tr w:rsidR="00431B15" w:rsidRPr="00D179A3" w:rsidTr="001F74A9">
        <w:trPr>
          <w:trHeight w:val="973"/>
        </w:trPr>
        <w:tc>
          <w:tcPr>
            <w:tcW w:w="793" w:type="dxa"/>
            <w:vMerge w:val="restart"/>
            <w:shd w:val="clear" w:color="auto" w:fill="FFFFFF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Разработка и реализация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 концепции развития персо</w:t>
            </w:r>
            <w:r w:rsidR="00072EBA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нала </w:t>
            </w:r>
          </w:p>
        </w:tc>
        <w:tc>
          <w:tcPr>
            <w:tcW w:w="1967" w:type="dxa"/>
            <w:gridSpan w:val="3"/>
            <w:vMerge w:val="restart"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Стимулирование ППС к самообучению и самосовершенствованию и  карьерному росту</w:t>
            </w:r>
          </w:p>
        </w:tc>
        <w:tc>
          <w:tcPr>
            <w:tcW w:w="2645" w:type="dxa"/>
            <w:gridSpan w:val="2"/>
            <w:shd w:val="clear" w:color="auto" w:fill="FFFFFF"/>
          </w:tcPr>
          <w:p w:rsidR="00285AC8" w:rsidRPr="00D179A3" w:rsidRDefault="00285AC8" w:rsidP="00072E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Обучение  и 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перепо</w:t>
            </w:r>
            <w:r w:rsidR="00072EBA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дготовка преподава</w:t>
            </w:r>
            <w:r w:rsidR="00072EBA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телей-стажеров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(ком</w:t>
            </w:r>
            <w:r w:rsidR="00072EB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пьютерная грамот</w:t>
            </w:r>
            <w:r w:rsidR="00072EBA">
              <w:rPr>
                <w:rFonts w:ascii="Times New Roman" w:hAnsi="Times New Roman"/>
                <w:sz w:val="24"/>
                <w:szCs w:val="24"/>
                <w:lang w:val="kk-KZ"/>
              </w:rPr>
              <w:t>-ность, иностран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ный язык, педагогика, пси</w:t>
            </w:r>
            <w:r w:rsidR="00072EB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хология, доказатель-ная медицина)</w:t>
            </w:r>
          </w:p>
        </w:tc>
        <w:tc>
          <w:tcPr>
            <w:tcW w:w="2336" w:type="dxa"/>
            <w:gridSpan w:val="9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преподавателей стажеров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1B15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Повышение квалифи</w:t>
            </w:r>
            <w:r w:rsidR="00072EBA">
              <w:rPr>
                <w:rFonts w:ascii="Times New Roman" w:hAnsi="Times New Roman"/>
                <w:sz w:val="24"/>
                <w:szCs w:val="24"/>
              </w:rPr>
              <w:t>-ка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ции разработчиков и экспертов тестовых заданий системы КАЗТЕСТ</w:t>
            </w:r>
          </w:p>
        </w:tc>
        <w:tc>
          <w:tcPr>
            <w:tcW w:w="2336" w:type="dxa"/>
            <w:gridSpan w:val="9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обучивших-ся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 ППС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31B15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FFFFFF"/>
          </w:tcPr>
          <w:p w:rsidR="00285AC8" w:rsidRPr="00072EBA" w:rsidRDefault="00072EBA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ППС в области управления здравоох</w:t>
            </w:r>
            <w:r w:rsidR="00285AC8" w:rsidRPr="00D179A3">
              <w:rPr>
                <w:rFonts w:ascii="Times New Roman" w:hAnsi="Times New Roman"/>
                <w:sz w:val="24"/>
                <w:szCs w:val="24"/>
              </w:rPr>
              <w:t>ранения, 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85AC8" w:rsidRPr="00D179A3">
              <w:rPr>
                <w:rFonts w:ascii="Times New Roman" w:hAnsi="Times New Roman"/>
                <w:sz w:val="24"/>
                <w:szCs w:val="24"/>
              </w:rPr>
              <w:t>неджмента,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85AC8" w:rsidRPr="00D179A3">
              <w:rPr>
                <w:rFonts w:ascii="Times New Roman" w:hAnsi="Times New Roman"/>
                <w:sz w:val="24"/>
                <w:szCs w:val="24"/>
              </w:rPr>
              <w:t>тайм-ме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85AC8" w:rsidRPr="00D179A3">
              <w:rPr>
                <w:rFonts w:ascii="Times New Roman" w:hAnsi="Times New Roman"/>
                <w:sz w:val="24"/>
                <w:szCs w:val="24"/>
              </w:rPr>
              <w:t>неджмента, лидерства, психологии общения и др.</w:t>
            </w:r>
          </w:p>
        </w:tc>
        <w:tc>
          <w:tcPr>
            <w:tcW w:w="2336" w:type="dxa"/>
            <w:gridSpan w:val="9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ППС, которые прошли базовое обучение, с опытом работы до 5 лет и выше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31B15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FFFFFF"/>
          </w:tcPr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Повышение квалифи-кации, переподготов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ка,</w:t>
            </w:r>
          </w:p>
          <w:p w:rsidR="00285AC8" w:rsidRPr="00D179A3" w:rsidRDefault="00285AC8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стажировки ППС внутри страны </w:t>
            </w:r>
          </w:p>
        </w:tc>
        <w:tc>
          <w:tcPr>
            <w:tcW w:w="2336" w:type="dxa"/>
            <w:gridSpan w:val="9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ППС от предыдущего года,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4A9" w:rsidRPr="00D179A3" w:rsidTr="001F74A9">
        <w:trPr>
          <w:trHeight w:val="1148"/>
        </w:trPr>
        <w:tc>
          <w:tcPr>
            <w:tcW w:w="793" w:type="dxa"/>
            <w:vMerge w:val="restart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 w:val="restart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Повышение квалифи-кации, переподготов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ка. с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 xml:space="preserve">тажировка ППС за рубежом </w:t>
            </w:r>
          </w:p>
        </w:tc>
        <w:tc>
          <w:tcPr>
            <w:tcW w:w="2336" w:type="dxa"/>
            <w:gridSpan w:val="9"/>
            <w:shd w:val="clear" w:color="auto" w:fill="FFFFFF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ППС от предыдущего года,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</w:tr>
      <w:tr w:rsidR="001F74A9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Подготовка и повыше-ние квалифи</w:t>
            </w:r>
            <w:r>
              <w:rPr>
                <w:rFonts w:ascii="Times New Roman" w:hAnsi="Times New Roman"/>
                <w:sz w:val="24"/>
                <w:szCs w:val="24"/>
              </w:rPr>
              <w:t>кации  преподавателей для функ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ционирования системы электронного обучения и админи</w:t>
            </w:r>
            <w:r>
              <w:rPr>
                <w:rFonts w:ascii="Times New Roman" w:hAnsi="Times New Roman"/>
                <w:sz w:val="24"/>
                <w:szCs w:val="24"/>
              </w:rPr>
              <w:t>-страторов сис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темы электронного обучения</w:t>
            </w:r>
          </w:p>
        </w:tc>
        <w:tc>
          <w:tcPr>
            <w:tcW w:w="2336" w:type="dxa"/>
            <w:gridSpan w:val="9"/>
            <w:shd w:val="clear" w:color="auto" w:fill="FFFFFF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ППС, со стажем работы до 5 лет и выше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F74A9" w:rsidRPr="00D179A3" w:rsidTr="001F74A9">
        <w:trPr>
          <w:trHeight w:val="884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Создание школы педагогического мас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терства</w:t>
            </w:r>
          </w:p>
        </w:tc>
        <w:tc>
          <w:tcPr>
            <w:tcW w:w="2336" w:type="dxa"/>
            <w:gridSpan w:val="9"/>
            <w:shd w:val="clear" w:color="auto" w:fill="FFFFFF"/>
          </w:tcPr>
          <w:p w:rsidR="001F74A9" w:rsidRPr="00072EBA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A9" w:rsidRPr="00D179A3" w:rsidTr="001F74A9">
        <w:trPr>
          <w:trHeight w:val="973"/>
        </w:trPr>
        <w:tc>
          <w:tcPr>
            <w:tcW w:w="793" w:type="dxa"/>
            <w:vMerge/>
            <w:shd w:val="clear" w:color="auto" w:fill="FFFFFF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FFFFFF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D9D9D9" w:themeFill="background1" w:themeFillShade="D9"/>
          </w:tcPr>
          <w:p w:rsidR="001F74A9" w:rsidRPr="00D179A3" w:rsidRDefault="001F74A9" w:rsidP="00CD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Подготовка и перепод-готовка руководителей структурных подразде-лений  по вопросам ме-неджмента в образова-нии и науке в инно-вационно-ориентиро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-ван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ном университете</w:t>
            </w:r>
          </w:p>
        </w:tc>
        <w:tc>
          <w:tcPr>
            <w:tcW w:w="2336" w:type="dxa"/>
            <w:gridSpan w:val="9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чел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</w:tr>
      <w:tr w:rsidR="001F74A9" w:rsidRPr="00D179A3" w:rsidTr="001F74A9">
        <w:trPr>
          <w:trHeight w:val="973"/>
        </w:trPr>
        <w:tc>
          <w:tcPr>
            <w:tcW w:w="793" w:type="dxa"/>
            <w:vMerge/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D9D9D9" w:themeFill="background1" w:themeFillShade="D9"/>
          </w:tcPr>
          <w:p w:rsidR="001F74A9" w:rsidRPr="00D179A3" w:rsidRDefault="001F74A9" w:rsidP="00D17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Подготовка внутрен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них и ведущих аудиторов СМК</w:t>
            </w:r>
          </w:p>
        </w:tc>
        <w:tc>
          <w:tcPr>
            <w:tcW w:w="2336" w:type="dxa"/>
            <w:gridSpan w:val="9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чел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74A9" w:rsidRPr="00D179A3" w:rsidRDefault="001F74A9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</w:tr>
      <w:tr w:rsidR="00431B15" w:rsidRPr="00D179A3" w:rsidTr="001F74A9">
        <w:trPr>
          <w:trHeight w:val="973"/>
        </w:trPr>
        <w:tc>
          <w:tcPr>
            <w:tcW w:w="793" w:type="dxa"/>
            <w:shd w:val="clear" w:color="auto" w:fill="FFFFFF"/>
          </w:tcPr>
          <w:p w:rsidR="00285AC8" w:rsidRPr="00D179A3" w:rsidRDefault="00285AC8" w:rsidP="00D1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shd w:val="clear" w:color="auto" w:fill="FFFFFF"/>
          </w:tcPr>
          <w:p w:rsidR="00285AC8" w:rsidRPr="00D179A3" w:rsidRDefault="00285AC8" w:rsidP="00D17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shd w:val="clear" w:color="auto" w:fill="FFFFFF"/>
          </w:tcPr>
          <w:p w:rsidR="00285AC8" w:rsidRPr="00D179A3" w:rsidRDefault="00285AC8" w:rsidP="00D17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D9D9D9" w:themeFill="background1" w:themeFillShade="D9"/>
          </w:tcPr>
          <w:p w:rsidR="00285AC8" w:rsidRPr="00D179A3" w:rsidRDefault="00285AC8" w:rsidP="00D179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A3">
              <w:rPr>
                <w:rFonts w:ascii="Times New Roman" w:hAnsi="Times New Roman"/>
                <w:sz w:val="24"/>
                <w:szCs w:val="24"/>
              </w:rPr>
              <w:t>Реализация стратегии непрерывного улучше</w:t>
            </w: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ния Кайдзен, вовлече</w:t>
            </w:r>
            <w:r w:rsidR="00072EBA">
              <w:rPr>
                <w:rFonts w:ascii="Times New Roman" w:hAnsi="Times New Roman"/>
                <w:sz w:val="24"/>
                <w:szCs w:val="24"/>
              </w:rPr>
              <w:t>-</w:t>
            </w:r>
            <w:r w:rsidRPr="00D179A3">
              <w:rPr>
                <w:rFonts w:ascii="Times New Roman" w:hAnsi="Times New Roman"/>
                <w:sz w:val="24"/>
                <w:szCs w:val="24"/>
              </w:rPr>
              <w:t>ние студентов в Кайдзен (кол-во идей)</w:t>
            </w:r>
          </w:p>
        </w:tc>
        <w:tc>
          <w:tcPr>
            <w:tcW w:w="2336" w:type="dxa"/>
            <w:gridSpan w:val="9"/>
            <w:shd w:val="clear" w:color="auto" w:fill="D9D9D9" w:themeFill="background1" w:themeFillShade="D9"/>
            <w:vAlign w:val="center"/>
          </w:tcPr>
          <w:p w:rsidR="00285AC8" w:rsidRPr="00D179A3" w:rsidRDefault="00285AC8" w:rsidP="00072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285AC8" w:rsidRPr="00D179A3" w:rsidRDefault="00285AC8" w:rsidP="00072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:rsidR="00285AC8" w:rsidRPr="00D179A3" w:rsidRDefault="00285AC8" w:rsidP="00072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85AC8" w:rsidRPr="00D179A3" w:rsidRDefault="00285AC8" w:rsidP="0007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79A3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</w:tbl>
    <w:p w:rsidR="009F44D2" w:rsidRPr="00D179A3" w:rsidRDefault="009F44D2" w:rsidP="00D17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4D2" w:rsidRPr="001F74A9" w:rsidRDefault="009F44D2" w:rsidP="00D17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4A9">
        <w:rPr>
          <w:rFonts w:ascii="Times New Roman" w:hAnsi="Times New Roman"/>
          <w:sz w:val="24"/>
          <w:szCs w:val="24"/>
        </w:rPr>
        <w:t>Источники финансирования: 70 % из бюджетных средств, 30 %  хоздоговорные и собственные внебюджетные средства.</w:t>
      </w:r>
    </w:p>
    <w:p w:rsidR="001F74A9" w:rsidRDefault="001F74A9" w:rsidP="00D17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4A9" w:rsidRDefault="001F74A9" w:rsidP="00D17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4A9" w:rsidRPr="00D179A3" w:rsidRDefault="001F74A9" w:rsidP="001F7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Ректор Казахского Национального Медицинского Университета                                                     А.А. Аканов</w:t>
      </w:r>
    </w:p>
    <w:sectPr w:rsidR="001F74A9" w:rsidRPr="00D179A3" w:rsidSect="00617F5D">
      <w:headerReference w:type="default" r:id="rId8"/>
      <w:footerReference w:type="default" r:id="rId9"/>
      <w:pgSz w:w="16838" w:h="11906" w:orient="landscape"/>
      <w:pgMar w:top="1134" w:right="1134" w:bottom="567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D9" w:rsidRDefault="00C108D9" w:rsidP="00773563">
      <w:pPr>
        <w:spacing w:after="0" w:line="240" w:lineRule="auto"/>
      </w:pPr>
      <w:r>
        <w:separator/>
      </w:r>
    </w:p>
  </w:endnote>
  <w:endnote w:type="continuationSeparator" w:id="1">
    <w:p w:rsidR="00C108D9" w:rsidRDefault="00C108D9" w:rsidP="0077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7D" w:rsidRPr="009F44D2" w:rsidRDefault="00614794">
    <w:pPr>
      <w:pStyle w:val="af0"/>
      <w:jc w:val="center"/>
      <w:rPr>
        <w:rFonts w:ascii="Times New Roman" w:hAnsi="Times New Roman"/>
        <w:sz w:val="24"/>
      </w:rPr>
    </w:pPr>
    <w:r w:rsidRPr="009F44D2">
      <w:rPr>
        <w:rFonts w:ascii="Times New Roman" w:hAnsi="Times New Roman"/>
        <w:sz w:val="24"/>
      </w:rPr>
      <w:fldChar w:fldCharType="begin"/>
    </w:r>
    <w:r w:rsidR="00E65A7D" w:rsidRPr="009F44D2">
      <w:rPr>
        <w:rFonts w:ascii="Times New Roman" w:hAnsi="Times New Roman"/>
        <w:sz w:val="24"/>
      </w:rPr>
      <w:instrText xml:space="preserve"> PAGE   \* MERGEFORMAT </w:instrText>
    </w:r>
    <w:r w:rsidRPr="009F44D2">
      <w:rPr>
        <w:rFonts w:ascii="Times New Roman" w:hAnsi="Times New Roman"/>
        <w:sz w:val="24"/>
      </w:rPr>
      <w:fldChar w:fldCharType="separate"/>
    </w:r>
    <w:r w:rsidR="00881BFD" w:rsidRPr="00881BFD">
      <w:rPr>
        <w:rFonts w:ascii="Times New Roman" w:hAnsi="Times New Roman"/>
        <w:noProof/>
        <w:sz w:val="28"/>
        <w:szCs w:val="28"/>
      </w:rPr>
      <w:t>51</w:t>
    </w:r>
    <w:r w:rsidRPr="009F44D2">
      <w:rPr>
        <w:rFonts w:ascii="Times New Roman" w:hAnsi="Times New Roman"/>
        <w:sz w:val="24"/>
      </w:rPr>
      <w:fldChar w:fldCharType="end"/>
    </w:r>
  </w:p>
  <w:p w:rsidR="00E65A7D" w:rsidRDefault="00E65A7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D9" w:rsidRDefault="00C108D9" w:rsidP="00773563">
      <w:pPr>
        <w:spacing w:after="0" w:line="240" w:lineRule="auto"/>
      </w:pPr>
      <w:r>
        <w:separator/>
      </w:r>
    </w:p>
  </w:footnote>
  <w:footnote w:type="continuationSeparator" w:id="1">
    <w:p w:rsidR="00C108D9" w:rsidRDefault="00C108D9" w:rsidP="0077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7D" w:rsidRDefault="00E65A7D" w:rsidP="000A5157">
    <w:pPr>
      <w:pStyle w:val="ae"/>
      <w:tabs>
        <w:tab w:val="clear" w:pos="4677"/>
        <w:tab w:val="clear" w:pos="9355"/>
        <w:tab w:val="left" w:pos="2358"/>
      </w:tabs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clip_image001"/>
      </v:shape>
    </w:pict>
  </w:numPicBullet>
  <w:abstractNum w:abstractNumId="0">
    <w:nsid w:val="00F55CBE"/>
    <w:multiLevelType w:val="hybridMultilevel"/>
    <w:tmpl w:val="89C82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1A07748"/>
    <w:multiLevelType w:val="hybridMultilevel"/>
    <w:tmpl w:val="59F4823A"/>
    <w:lvl w:ilvl="0" w:tplc="8DF6BFB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1A709CF"/>
    <w:multiLevelType w:val="hybridMultilevel"/>
    <w:tmpl w:val="FD8A31F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4265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62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4D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E0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B8A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CC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20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6F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4E45C66"/>
    <w:multiLevelType w:val="hybridMultilevel"/>
    <w:tmpl w:val="5C467844"/>
    <w:lvl w:ilvl="0" w:tplc="531E3F6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>
    <w:nsid w:val="059C6791"/>
    <w:multiLevelType w:val="hybridMultilevel"/>
    <w:tmpl w:val="2A3230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069352CA"/>
    <w:multiLevelType w:val="hybridMultilevel"/>
    <w:tmpl w:val="787EF2D2"/>
    <w:lvl w:ilvl="0" w:tplc="4B961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112A38"/>
    <w:multiLevelType w:val="hybridMultilevel"/>
    <w:tmpl w:val="49325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902A1"/>
    <w:multiLevelType w:val="hybridMultilevel"/>
    <w:tmpl w:val="0298C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8434E"/>
    <w:multiLevelType w:val="multilevel"/>
    <w:tmpl w:val="701A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17E65"/>
    <w:multiLevelType w:val="hybridMultilevel"/>
    <w:tmpl w:val="C52255CC"/>
    <w:lvl w:ilvl="0" w:tplc="8DF6BFB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14E5CB7"/>
    <w:multiLevelType w:val="hybridMultilevel"/>
    <w:tmpl w:val="21D0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E4E82"/>
    <w:multiLevelType w:val="hybridMultilevel"/>
    <w:tmpl w:val="2EEC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257FF"/>
    <w:multiLevelType w:val="hybridMultilevel"/>
    <w:tmpl w:val="BD480E66"/>
    <w:lvl w:ilvl="0" w:tplc="041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3">
    <w:nsid w:val="2BBD1BC3"/>
    <w:multiLevelType w:val="hybridMultilevel"/>
    <w:tmpl w:val="74B246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530DA6"/>
    <w:multiLevelType w:val="hybridMultilevel"/>
    <w:tmpl w:val="079E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E1221"/>
    <w:multiLevelType w:val="hybridMultilevel"/>
    <w:tmpl w:val="1C3EFCBA"/>
    <w:lvl w:ilvl="0" w:tplc="DF74E14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800C53"/>
    <w:multiLevelType w:val="hybridMultilevel"/>
    <w:tmpl w:val="489270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46264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DE4ED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E66C0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6475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81A38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7AC60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CAE4C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34E3251B"/>
    <w:multiLevelType w:val="hybridMultilevel"/>
    <w:tmpl w:val="AD96CAE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A84BF9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30D4AABA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4848509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26F045E8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6CDC8BA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2738F68A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B4B64A52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18">
    <w:nsid w:val="368A137A"/>
    <w:multiLevelType w:val="hybridMultilevel"/>
    <w:tmpl w:val="E96C88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6CA307A"/>
    <w:multiLevelType w:val="hybridMultilevel"/>
    <w:tmpl w:val="D3D29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367BAD"/>
    <w:multiLevelType w:val="hybridMultilevel"/>
    <w:tmpl w:val="EA4E6E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477B00"/>
    <w:multiLevelType w:val="multilevel"/>
    <w:tmpl w:val="C7A816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7AD6EA0"/>
    <w:multiLevelType w:val="hybridMultilevel"/>
    <w:tmpl w:val="BA6C526C"/>
    <w:lvl w:ilvl="0" w:tplc="526A0E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37142"/>
    <w:multiLevelType w:val="hybridMultilevel"/>
    <w:tmpl w:val="3E92C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4C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A2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6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87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85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EC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6C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AD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B6D5F47"/>
    <w:multiLevelType w:val="hybridMultilevel"/>
    <w:tmpl w:val="2070CD54"/>
    <w:lvl w:ilvl="0" w:tplc="146493A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517B4"/>
    <w:multiLevelType w:val="hybridMultilevel"/>
    <w:tmpl w:val="1E58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1723B"/>
    <w:multiLevelType w:val="hybridMultilevel"/>
    <w:tmpl w:val="BEE62216"/>
    <w:lvl w:ilvl="0" w:tplc="1AFA3C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56A22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611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A4B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DE93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A240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216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FA6A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E5E2E7E"/>
    <w:multiLevelType w:val="hybridMultilevel"/>
    <w:tmpl w:val="CA7439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FE67763"/>
    <w:multiLevelType w:val="hybridMultilevel"/>
    <w:tmpl w:val="83D29A90"/>
    <w:lvl w:ilvl="0" w:tplc="01568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0F7316"/>
    <w:multiLevelType w:val="hybridMultilevel"/>
    <w:tmpl w:val="CD4EB04A"/>
    <w:lvl w:ilvl="0" w:tplc="FF502F8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FD217E"/>
    <w:multiLevelType w:val="hybridMultilevel"/>
    <w:tmpl w:val="AECC6182"/>
    <w:lvl w:ilvl="0" w:tplc="8DF6BFB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33C72C5"/>
    <w:multiLevelType w:val="hybridMultilevel"/>
    <w:tmpl w:val="DEB8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266C4"/>
    <w:multiLevelType w:val="hybridMultilevel"/>
    <w:tmpl w:val="7F905DD2"/>
    <w:lvl w:ilvl="0" w:tplc="47329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4D1AC7"/>
    <w:multiLevelType w:val="hybridMultilevel"/>
    <w:tmpl w:val="FF24D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546F6"/>
    <w:multiLevelType w:val="hybridMultilevel"/>
    <w:tmpl w:val="3E387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252DE8"/>
    <w:multiLevelType w:val="hybridMultilevel"/>
    <w:tmpl w:val="D070E83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6">
    <w:nsid w:val="61333C5E"/>
    <w:multiLevelType w:val="hybridMultilevel"/>
    <w:tmpl w:val="2116B7C8"/>
    <w:lvl w:ilvl="0" w:tplc="04190001">
      <w:start w:val="1"/>
      <w:numFmt w:val="bullet"/>
      <w:lvlText w:val=""/>
      <w:lvlJc w:val="left"/>
      <w:pPr>
        <w:ind w:left="-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</w:abstractNum>
  <w:abstractNum w:abstractNumId="37">
    <w:nsid w:val="63EE6610"/>
    <w:multiLevelType w:val="hybridMultilevel"/>
    <w:tmpl w:val="FEA6E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29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42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2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F66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A1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00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DA5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7015C93"/>
    <w:multiLevelType w:val="hybridMultilevel"/>
    <w:tmpl w:val="23E2E2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80B6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6074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AE634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7C14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88CC4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BE81E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C180F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9A007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9">
    <w:nsid w:val="689E3064"/>
    <w:multiLevelType w:val="hybridMultilevel"/>
    <w:tmpl w:val="294A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E2A2A"/>
    <w:multiLevelType w:val="hybridMultilevel"/>
    <w:tmpl w:val="71BCC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FE2D11"/>
    <w:multiLevelType w:val="hybridMultilevel"/>
    <w:tmpl w:val="49E8C8E6"/>
    <w:lvl w:ilvl="0" w:tplc="8B3A9F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084490"/>
    <w:multiLevelType w:val="hybridMultilevel"/>
    <w:tmpl w:val="372861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631F6A"/>
    <w:multiLevelType w:val="hybridMultilevel"/>
    <w:tmpl w:val="DCE2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81B58"/>
    <w:multiLevelType w:val="hybridMultilevel"/>
    <w:tmpl w:val="E546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600FE"/>
    <w:multiLevelType w:val="hybridMultilevel"/>
    <w:tmpl w:val="0440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7"/>
  </w:num>
  <w:num w:numId="4">
    <w:abstractNumId w:val="17"/>
  </w:num>
  <w:num w:numId="5">
    <w:abstractNumId w:val="38"/>
  </w:num>
  <w:num w:numId="6">
    <w:abstractNumId w:val="16"/>
  </w:num>
  <w:num w:numId="7">
    <w:abstractNumId w:val="23"/>
  </w:num>
  <w:num w:numId="8">
    <w:abstractNumId w:val="2"/>
  </w:num>
  <w:num w:numId="9">
    <w:abstractNumId w:val="13"/>
  </w:num>
  <w:num w:numId="10">
    <w:abstractNumId w:val="20"/>
  </w:num>
  <w:num w:numId="11">
    <w:abstractNumId w:val="4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8"/>
  </w:num>
  <w:num w:numId="15">
    <w:abstractNumId w:val="33"/>
  </w:num>
  <w:num w:numId="16">
    <w:abstractNumId w:val="12"/>
  </w:num>
  <w:num w:numId="17">
    <w:abstractNumId w:val="8"/>
  </w:num>
  <w:num w:numId="18">
    <w:abstractNumId w:val="3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4"/>
  </w:num>
  <w:num w:numId="22">
    <w:abstractNumId w:val="24"/>
  </w:num>
  <w:num w:numId="23">
    <w:abstractNumId w:val="9"/>
  </w:num>
  <w:num w:numId="24">
    <w:abstractNumId w:val="1"/>
  </w:num>
  <w:num w:numId="25">
    <w:abstractNumId w:val="36"/>
  </w:num>
  <w:num w:numId="26">
    <w:abstractNumId w:val="26"/>
  </w:num>
  <w:num w:numId="27">
    <w:abstractNumId w:val="34"/>
  </w:num>
  <w:num w:numId="28">
    <w:abstractNumId w:val="37"/>
  </w:num>
  <w:num w:numId="29">
    <w:abstractNumId w:val="4"/>
  </w:num>
  <w:num w:numId="30">
    <w:abstractNumId w:val="18"/>
  </w:num>
  <w:num w:numId="31">
    <w:abstractNumId w:val="14"/>
  </w:num>
  <w:num w:numId="32">
    <w:abstractNumId w:val="35"/>
  </w:num>
  <w:num w:numId="33">
    <w:abstractNumId w:val="10"/>
  </w:num>
  <w:num w:numId="34">
    <w:abstractNumId w:val="43"/>
  </w:num>
  <w:num w:numId="35">
    <w:abstractNumId w:val="0"/>
  </w:num>
  <w:num w:numId="36">
    <w:abstractNumId w:val="25"/>
  </w:num>
  <w:num w:numId="37">
    <w:abstractNumId w:val="5"/>
  </w:num>
  <w:num w:numId="38">
    <w:abstractNumId w:val="19"/>
  </w:num>
  <w:num w:numId="39">
    <w:abstractNumId w:val="31"/>
  </w:num>
  <w:num w:numId="40">
    <w:abstractNumId w:val="45"/>
  </w:num>
  <w:num w:numId="41">
    <w:abstractNumId w:val="11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6"/>
  </w:num>
  <w:num w:numId="48">
    <w:abstractNumId w:val="32"/>
  </w:num>
  <w:num w:numId="49">
    <w:abstractNumId w:val="42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542744"/>
    <w:rsid w:val="00000E62"/>
    <w:rsid w:val="00012158"/>
    <w:rsid w:val="0001361B"/>
    <w:rsid w:val="00017254"/>
    <w:rsid w:val="00017627"/>
    <w:rsid w:val="00017DA6"/>
    <w:rsid w:val="00024AE0"/>
    <w:rsid w:val="000304D9"/>
    <w:rsid w:val="00033CC7"/>
    <w:rsid w:val="00034C06"/>
    <w:rsid w:val="00035002"/>
    <w:rsid w:val="000360D2"/>
    <w:rsid w:val="00041441"/>
    <w:rsid w:val="00060295"/>
    <w:rsid w:val="00060E66"/>
    <w:rsid w:val="00072EBA"/>
    <w:rsid w:val="00075E9C"/>
    <w:rsid w:val="00076B27"/>
    <w:rsid w:val="000771EE"/>
    <w:rsid w:val="00083207"/>
    <w:rsid w:val="00083227"/>
    <w:rsid w:val="000843CB"/>
    <w:rsid w:val="00085790"/>
    <w:rsid w:val="000863AA"/>
    <w:rsid w:val="00087C93"/>
    <w:rsid w:val="0009240F"/>
    <w:rsid w:val="00094D58"/>
    <w:rsid w:val="000967ED"/>
    <w:rsid w:val="000A5157"/>
    <w:rsid w:val="000B0E5E"/>
    <w:rsid w:val="000B28DD"/>
    <w:rsid w:val="000B2ABB"/>
    <w:rsid w:val="000B2ED7"/>
    <w:rsid w:val="000C7B3A"/>
    <w:rsid w:val="000D49AF"/>
    <w:rsid w:val="000D6EBF"/>
    <w:rsid w:val="000F0446"/>
    <w:rsid w:val="000F0F69"/>
    <w:rsid w:val="000F5FD2"/>
    <w:rsid w:val="00104AF5"/>
    <w:rsid w:val="00110B32"/>
    <w:rsid w:val="00110D53"/>
    <w:rsid w:val="001169EB"/>
    <w:rsid w:val="001227D6"/>
    <w:rsid w:val="00125E51"/>
    <w:rsid w:val="00127AAE"/>
    <w:rsid w:val="00136FDC"/>
    <w:rsid w:val="00140FA2"/>
    <w:rsid w:val="00142774"/>
    <w:rsid w:val="00145700"/>
    <w:rsid w:val="00146D1F"/>
    <w:rsid w:val="001517DA"/>
    <w:rsid w:val="001607C2"/>
    <w:rsid w:val="00164086"/>
    <w:rsid w:val="00164271"/>
    <w:rsid w:val="001670F1"/>
    <w:rsid w:val="00167F3B"/>
    <w:rsid w:val="00170879"/>
    <w:rsid w:val="00173430"/>
    <w:rsid w:val="001823D8"/>
    <w:rsid w:val="00182702"/>
    <w:rsid w:val="00184E6F"/>
    <w:rsid w:val="001868E2"/>
    <w:rsid w:val="0018770F"/>
    <w:rsid w:val="00194790"/>
    <w:rsid w:val="0019693B"/>
    <w:rsid w:val="001A0EE5"/>
    <w:rsid w:val="001A47AE"/>
    <w:rsid w:val="001A5D3B"/>
    <w:rsid w:val="001B42C8"/>
    <w:rsid w:val="001C5381"/>
    <w:rsid w:val="001C67B4"/>
    <w:rsid w:val="001C700F"/>
    <w:rsid w:val="001D253D"/>
    <w:rsid w:val="001D3232"/>
    <w:rsid w:val="001D5698"/>
    <w:rsid w:val="001D5B86"/>
    <w:rsid w:val="001E0D90"/>
    <w:rsid w:val="001E2D1F"/>
    <w:rsid w:val="001E58EC"/>
    <w:rsid w:val="001F3972"/>
    <w:rsid w:val="001F74A9"/>
    <w:rsid w:val="0020351B"/>
    <w:rsid w:val="002070B8"/>
    <w:rsid w:val="002121C7"/>
    <w:rsid w:val="00215254"/>
    <w:rsid w:val="00217AB8"/>
    <w:rsid w:val="002253E4"/>
    <w:rsid w:val="00227253"/>
    <w:rsid w:val="002442EA"/>
    <w:rsid w:val="00246454"/>
    <w:rsid w:val="00250966"/>
    <w:rsid w:val="002549EF"/>
    <w:rsid w:val="00256328"/>
    <w:rsid w:val="00260B93"/>
    <w:rsid w:val="0026631C"/>
    <w:rsid w:val="00274953"/>
    <w:rsid w:val="00280695"/>
    <w:rsid w:val="00285AC8"/>
    <w:rsid w:val="002A06D0"/>
    <w:rsid w:val="002A0A81"/>
    <w:rsid w:val="002A2744"/>
    <w:rsid w:val="002A458C"/>
    <w:rsid w:val="002A7BF1"/>
    <w:rsid w:val="002B2E88"/>
    <w:rsid w:val="002C11F9"/>
    <w:rsid w:val="002C5DD3"/>
    <w:rsid w:val="002D2135"/>
    <w:rsid w:val="002D3BD8"/>
    <w:rsid w:val="002E6F10"/>
    <w:rsid w:val="002F25BB"/>
    <w:rsid w:val="002F59BC"/>
    <w:rsid w:val="00314E01"/>
    <w:rsid w:val="00330092"/>
    <w:rsid w:val="00340AFB"/>
    <w:rsid w:val="0034195F"/>
    <w:rsid w:val="00342051"/>
    <w:rsid w:val="00342319"/>
    <w:rsid w:val="00346E30"/>
    <w:rsid w:val="003474B1"/>
    <w:rsid w:val="003510A4"/>
    <w:rsid w:val="003535E8"/>
    <w:rsid w:val="00354AB9"/>
    <w:rsid w:val="0035518E"/>
    <w:rsid w:val="00356393"/>
    <w:rsid w:val="003A3495"/>
    <w:rsid w:val="003B003E"/>
    <w:rsid w:val="003B42D7"/>
    <w:rsid w:val="003B4F4D"/>
    <w:rsid w:val="003B5919"/>
    <w:rsid w:val="003B6199"/>
    <w:rsid w:val="003C3386"/>
    <w:rsid w:val="003D1ADB"/>
    <w:rsid w:val="003E2348"/>
    <w:rsid w:val="004006E1"/>
    <w:rsid w:val="00401028"/>
    <w:rsid w:val="004033FE"/>
    <w:rsid w:val="00413941"/>
    <w:rsid w:val="00415A2B"/>
    <w:rsid w:val="0043125C"/>
    <w:rsid w:val="00431B15"/>
    <w:rsid w:val="00433C3B"/>
    <w:rsid w:val="0043710E"/>
    <w:rsid w:val="00451766"/>
    <w:rsid w:val="00454B05"/>
    <w:rsid w:val="00462C6C"/>
    <w:rsid w:val="00463381"/>
    <w:rsid w:val="0046354F"/>
    <w:rsid w:val="00475519"/>
    <w:rsid w:val="004841B3"/>
    <w:rsid w:val="00491307"/>
    <w:rsid w:val="00494105"/>
    <w:rsid w:val="00497C16"/>
    <w:rsid w:val="004A7C38"/>
    <w:rsid w:val="004B6235"/>
    <w:rsid w:val="004B6F50"/>
    <w:rsid w:val="004C48CF"/>
    <w:rsid w:val="004D21F3"/>
    <w:rsid w:val="004D7883"/>
    <w:rsid w:val="004D7945"/>
    <w:rsid w:val="004E117A"/>
    <w:rsid w:val="005004CB"/>
    <w:rsid w:val="00505D9C"/>
    <w:rsid w:val="00507E3D"/>
    <w:rsid w:val="00510D28"/>
    <w:rsid w:val="00517670"/>
    <w:rsid w:val="005337BF"/>
    <w:rsid w:val="00535EAC"/>
    <w:rsid w:val="005417E7"/>
    <w:rsid w:val="00542744"/>
    <w:rsid w:val="00551EC5"/>
    <w:rsid w:val="00556ED0"/>
    <w:rsid w:val="00557A76"/>
    <w:rsid w:val="0056100F"/>
    <w:rsid w:val="00563016"/>
    <w:rsid w:val="00566DDB"/>
    <w:rsid w:val="005702C5"/>
    <w:rsid w:val="00574FD0"/>
    <w:rsid w:val="0057636D"/>
    <w:rsid w:val="0058077B"/>
    <w:rsid w:val="00582357"/>
    <w:rsid w:val="005830FF"/>
    <w:rsid w:val="00584B1F"/>
    <w:rsid w:val="00590BB0"/>
    <w:rsid w:val="00590E75"/>
    <w:rsid w:val="00591A3A"/>
    <w:rsid w:val="00592FD2"/>
    <w:rsid w:val="0059579B"/>
    <w:rsid w:val="005A0211"/>
    <w:rsid w:val="005A5923"/>
    <w:rsid w:val="005B3039"/>
    <w:rsid w:val="005B6F8B"/>
    <w:rsid w:val="005B77CB"/>
    <w:rsid w:val="005B7F7B"/>
    <w:rsid w:val="005C0088"/>
    <w:rsid w:val="005C0750"/>
    <w:rsid w:val="005C1666"/>
    <w:rsid w:val="005C1A07"/>
    <w:rsid w:val="005C27B3"/>
    <w:rsid w:val="005D02A7"/>
    <w:rsid w:val="005D337E"/>
    <w:rsid w:val="005E0CBE"/>
    <w:rsid w:val="005E2A65"/>
    <w:rsid w:val="005E6516"/>
    <w:rsid w:val="005E79CF"/>
    <w:rsid w:val="005F3793"/>
    <w:rsid w:val="005F5468"/>
    <w:rsid w:val="005F673E"/>
    <w:rsid w:val="00601181"/>
    <w:rsid w:val="00606028"/>
    <w:rsid w:val="006103B5"/>
    <w:rsid w:val="00614794"/>
    <w:rsid w:val="006159F9"/>
    <w:rsid w:val="00617F5D"/>
    <w:rsid w:val="0063394A"/>
    <w:rsid w:val="00636C5D"/>
    <w:rsid w:val="0064272E"/>
    <w:rsid w:val="00642C9F"/>
    <w:rsid w:val="00643E26"/>
    <w:rsid w:val="00646FFF"/>
    <w:rsid w:val="0065036D"/>
    <w:rsid w:val="00652889"/>
    <w:rsid w:val="006545C1"/>
    <w:rsid w:val="0065757F"/>
    <w:rsid w:val="00667FD5"/>
    <w:rsid w:val="00684E34"/>
    <w:rsid w:val="00693611"/>
    <w:rsid w:val="006C0BDF"/>
    <w:rsid w:val="006C5E86"/>
    <w:rsid w:val="006C7A2A"/>
    <w:rsid w:val="006D207B"/>
    <w:rsid w:val="006D7500"/>
    <w:rsid w:val="006E323A"/>
    <w:rsid w:val="006E7E7F"/>
    <w:rsid w:val="006F0C98"/>
    <w:rsid w:val="006F2F55"/>
    <w:rsid w:val="006F5383"/>
    <w:rsid w:val="00706A96"/>
    <w:rsid w:val="007228D1"/>
    <w:rsid w:val="00723790"/>
    <w:rsid w:val="00726122"/>
    <w:rsid w:val="007355E6"/>
    <w:rsid w:val="00737953"/>
    <w:rsid w:val="00740507"/>
    <w:rsid w:val="0074703D"/>
    <w:rsid w:val="00747B3C"/>
    <w:rsid w:val="00751E31"/>
    <w:rsid w:val="00760FA8"/>
    <w:rsid w:val="00766E54"/>
    <w:rsid w:val="00773563"/>
    <w:rsid w:val="00773967"/>
    <w:rsid w:val="00782633"/>
    <w:rsid w:val="007838B0"/>
    <w:rsid w:val="00783EFD"/>
    <w:rsid w:val="00784570"/>
    <w:rsid w:val="007847FA"/>
    <w:rsid w:val="00790C66"/>
    <w:rsid w:val="007913E9"/>
    <w:rsid w:val="007919C9"/>
    <w:rsid w:val="00793443"/>
    <w:rsid w:val="00794C76"/>
    <w:rsid w:val="0079511E"/>
    <w:rsid w:val="00795BEE"/>
    <w:rsid w:val="00796EFC"/>
    <w:rsid w:val="007A16D8"/>
    <w:rsid w:val="007A22CE"/>
    <w:rsid w:val="007A770D"/>
    <w:rsid w:val="007B313A"/>
    <w:rsid w:val="007C486F"/>
    <w:rsid w:val="007C61FF"/>
    <w:rsid w:val="007C667B"/>
    <w:rsid w:val="007E5846"/>
    <w:rsid w:val="007E5A98"/>
    <w:rsid w:val="007F468F"/>
    <w:rsid w:val="007F6EF4"/>
    <w:rsid w:val="007F7214"/>
    <w:rsid w:val="007F76F9"/>
    <w:rsid w:val="0080139B"/>
    <w:rsid w:val="00801587"/>
    <w:rsid w:val="00803495"/>
    <w:rsid w:val="00804425"/>
    <w:rsid w:val="00806925"/>
    <w:rsid w:val="00812045"/>
    <w:rsid w:val="00825A64"/>
    <w:rsid w:val="00835697"/>
    <w:rsid w:val="008470D3"/>
    <w:rsid w:val="00852497"/>
    <w:rsid w:val="00853876"/>
    <w:rsid w:val="008576D0"/>
    <w:rsid w:val="008618F1"/>
    <w:rsid w:val="00875CDD"/>
    <w:rsid w:val="00881B1E"/>
    <w:rsid w:val="00881BFD"/>
    <w:rsid w:val="008837D3"/>
    <w:rsid w:val="00884C47"/>
    <w:rsid w:val="00892180"/>
    <w:rsid w:val="008A52E0"/>
    <w:rsid w:val="008A5AE8"/>
    <w:rsid w:val="008B2187"/>
    <w:rsid w:val="008B5FDB"/>
    <w:rsid w:val="008C11B9"/>
    <w:rsid w:val="008C333C"/>
    <w:rsid w:val="008D0F1D"/>
    <w:rsid w:val="008D223F"/>
    <w:rsid w:val="008D3917"/>
    <w:rsid w:val="008D3954"/>
    <w:rsid w:val="008E06E2"/>
    <w:rsid w:val="008E0B7F"/>
    <w:rsid w:val="008E72C2"/>
    <w:rsid w:val="008E789E"/>
    <w:rsid w:val="008F3889"/>
    <w:rsid w:val="00900C23"/>
    <w:rsid w:val="009013F3"/>
    <w:rsid w:val="00904399"/>
    <w:rsid w:val="00906DBE"/>
    <w:rsid w:val="00912B6B"/>
    <w:rsid w:val="00912DDC"/>
    <w:rsid w:val="009166AC"/>
    <w:rsid w:val="009203F3"/>
    <w:rsid w:val="0092098F"/>
    <w:rsid w:val="00920E16"/>
    <w:rsid w:val="00921B99"/>
    <w:rsid w:val="00923D85"/>
    <w:rsid w:val="0092727E"/>
    <w:rsid w:val="0092746E"/>
    <w:rsid w:val="00927ABD"/>
    <w:rsid w:val="009303C8"/>
    <w:rsid w:val="00930638"/>
    <w:rsid w:val="00932997"/>
    <w:rsid w:val="009379FD"/>
    <w:rsid w:val="00941FC0"/>
    <w:rsid w:val="00945588"/>
    <w:rsid w:val="00950076"/>
    <w:rsid w:val="00953177"/>
    <w:rsid w:val="009569FA"/>
    <w:rsid w:val="00957C2D"/>
    <w:rsid w:val="00960BF0"/>
    <w:rsid w:val="0096136D"/>
    <w:rsid w:val="0096252F"/>
    <w:rsid w:val="0096371D"/>
    <w:rsid w:val="00964E9D"/>
    <w:rsid w:val="0096520B"/>
    <w:rsid w:val="009653C6"/>
    <w:rsid w:val="00965CD7"/>
    <w:rsid w:val="00965FA5"/>
    <w:rsid w:val="009678CD"/>
    <w:rsid w:val="00970921"/>
    <w:rsid w:val="009718BB"/>
    <w:rsid w:val="0097196B"/>
    <w:rsid w:val="00971FCA"/>
    <w:rsid w:val="009724BE"/>
    <w:rsid w:val="009749B6"/>
    <w:rsid w:val="00977A30"/>
    <w:rsid w:val="00981435"/>
    <w:rsid w:val="00983529"/>
    <w:rsid w:val="00991232"/>
    <w:rsid w:val="00992045"/>
    <w:rsid w:val="009A49FF"/>
    <w:rsid w:val="009B1FF6"/>
    <w:rsid w:val="009B3E1C"/>
    <w:rsid w:val="009B6FCB"/>
    <w:rsid w:val="009C3E0C"/>
    <w:rsid w:val="009D03FC"/>
    <w:rsid w:val="009E28D5"/>
    <w:rsid w:val="009E3203"/>
    <w:rsid w:val="009E5A24"/>
    <w:rsid w:val="009F0365"/>
    <w:rsid w:val="009F43E4"/>
    <w:rsid w:val="009F44D2"/>
    <w:rsid w:val="009F57F6"/>
    <w:rsid w:val="00A06467"/>
    <w:rsid w:val="00A068CB"/>
    <w:rsid w:val="00A07323"/>
    <w:rsid w:val="00A138E5"/>
    <w:rsid w:val="00A13C87"/>
    <w:rsid w:val="00A1442A"/>
    <w:rsid w:val="00A1494E"/>
    <w:rsid w:val="00A14C7B"/>
    <w:rsid w:val="00A16FCE"/>
    <w:rsid w:val="00A17F66"/>
    <w:rsid w:val="00A25E25"/>
    <w:rsid w:val="00A26ACD"/>
    <w:rsid w:val="00A27F67"/>
    <w:rsid w:val="00A30025"/>
    <w:rsid w:val="00A34848"/>
    <w:rsid w:val="00A35F22"/>
    <w:rsid w:val="00A449F9"/>
    <w:rsid w:val="00A47DF4"/>
    <w:rsid w:val="00A54A5E"/>
    <w:rsid w:val="00A62742"/>
    <w:rsid w:val="00A63505"/>
    <w:rsid w:val="00A63835"/>
    <w:rsid w:val="00A713B2"/>
    <w:rsid w:val="00A74C1E"/>
    <w:rsid w:val="00A75D2C"/>
    <w:rsid w:val="00A76DFD"/>
    <w:rsid w:val="00A77EA8"/>
    <w:rsid w:val="00A81143"/>
    <w:rsid w:val="00A8450F"/>
    <w:rsid w:val="00A871B0"/>
    <w:rsid w:val="00A90383"/>
    <w:rsid w:val="00A92B0B"/>
    <w:rsid w:val="00A97D7A"/>
    <w:rsid w:val="00AA045A"/>
    <w:rsid w:val="00AA330B"/>
    <w:rsid w:val="00AB5088"/>
    <w:rsid w:val="00AC00F2"/>
    <w:rsid w:val="00AC0DEA"/>
    <w:rsid w:val="00AC0F63"/>
    <w:rsid w:val="00AC5EF2"/>
    <w:rsid w:val="00AC7C88"/>
    <w:rsid w:val="00AE116E"/>
    <w:rsid w:val="00AE5FFC"/>
    <w:rsid w:val="00AE7815"/>
    <w:rsid w:val="00AE79BA"/>
    <w:rsid w:val="00AF0591"/>
    <w:rsid w:val="00AF2D37"/>
    <w:rsid w:val="00B0339C"/>
    <w:rsid w:val="00B03FD7"/>
    <w:rsid w:val="00B07256"/>
    <w:rsid w:val="00B12DF9"/>
    <w:rsid w:val="00B3036F"/>
    <w:rsid w:val="00B37879"/>
    <w:rsid w:val="00B44310"/>
    <w:rsid w:val="00B50876"/>
    <w:rsid w:val="00B51F36"/>
    <w:rsid w:val="00B5451D"/>
    <w:rsid w:val="00B60D32"/>
    <w:rsid w:val="00B61E05"/>
    <w:rsid w:val="00B700E4"/>
    <w:rsid w:val="00B74C37"/>
    <w:rsid w:val="00B75D58"/>
    <w:rsid w:val="00B81E95"/>
    <w:rsid w:val="00B850A8"/>
    <w:rsid w:val="00B85274"/>
    <w:rsid w:val="00BA03A2"/>
    <w:rsid w:val="00BB033A"/>
    <w:rsid w:val="00BB46B4"/>
    <w:rsid w:val="00BB4C25"/>
    <w:rsid w:val="00BB5FAC"/>
    <w:rsid w:val="00BB69B3"/>
    <w:rsid w:val="00BC4BB7"/>
    <w:rsid w:val="00BD449F"/>
    <w:rsid w:val="00BD580B"/>
    <w:rsid w:val="00BE4C88"/>
    <w:rsid w:val="00BE4E0C"/>
    <w:rsid w:val="00BE5217"/>
    <w:rsid w:val="00BE625C"/>
    <w:rsid w:val="00BE7BC5"/>
    <w:rsid w:val="00BF7329"/>
    <w:rsid w:val="00BF7945"/>
    <w:rsid w:val="00C05537"/>
    <w:rsid w:val="00C05FA4"/>
    <w:rsid w:val="00C06063"/>
    <w:rsid w:val="00C108D9"/>
    <w:rsid w:val="00C117EF"/>
    <w:rsid w:val="00C202C4"/>
    <w:rsid w:val="00C22487"/>
    <w:rsid w:val="00C22EEF"/>
    <w:rsid w:val="00C35C07"/>
    <w:rsid w:val="00C35F9D"/>
    <w:rsid w:val="00C43635"/>
    <w:rsid w:val="00C5410D"/>
    <w:rsid w:val="00C63064"/>
    <w:rsid w:val="00C730EB"/>
    <w:rsid w:val="00C75818"/>
    <w:rsid w:val="00C7714E"/>
    <w:rsid w:val="00C87C95"/>
    <w:rsid w:val="00C93F12"/>
    <w:rsid w:val="00C95CE8"/>
    <w:rsid w:val="00CA0186"/>
    <w:rsid w:val="00CA1F31"/>
    <w:rsid w:val="00CA2F0F"/>
    <w:rsid w:val="00CA6E4F"/>
    <w:rsid w:val="00CB0DC7"/>
    <w:rsid w:val="00CB46FF"/>
    <w:rsid w:val="00CC134C"/>
    <w:rsid w:val="00CC7817"/>
    <w:rsid w:val="00CC7BD3"/>
    <w:rsid w:val="00CD282B"/>
    <w:rsid w:val="00CD2FCD"/>
    <w:rsid w:val="00CE01F8"/>
    <w:rsid w:val="00CF3BE8"/>
    <w:rsid w:val="00D0049D"/>
    <w:rsid w:val="00D07C68"/>
    <w:rsid w:val="00D179A3"/>
    <w:rsid w:val="00D320E4"/>
    <w:rsid w:val="00D324C3"/>
    <w:rsid w:val="00D35F91"/>
    <w:rsid w:val="00D3602D"/>
    <w:rsid w:val="00D41723"/>
    <w:rsid w:val="00D41F92"/>
    <w:rsid w:val="00D4404E"/>
    <w:rsid w:val="00D51CAD"/>
    <w:rsid w:val="00D57456"/>
    <w:rsid w:val="00D66E44"/>
    <w:rsid w:val="00D755AD"/>
    <w:rsid w:val="00D85A02"/>
    <w:rsid w:val="00D90B3F"/>
    <w:rsid w:val="00D9335A"/>
    <w:rsid w:val="00D944C0"/>
    <w:rsid w:val="00D97AD4"/>
    <w:rsid w:val="00DA0323"/>
    <w:rsid w:val="00DA046B"/>
    <w:rsid w:val="00DA58CD"/>
    <w:rsid w:val="00DA5B1B"/>
    <w:rsid w:val="00DB58BF"/>
    <w:rsid w:val="00DB5ABA"/>
    <w:rsid w:val="00DB69DE"/>
    <w:rsid w:val="00DC3CB2"/>
    <w:rsid w:val="00DC5502"/>
    <w:rsid w:val="00DD7068"/>
    <w:rsid w:val="00DE23F9"/>
    <w:rsid w:val="00DE5CFD"/>
    <w:rsid w:val="00DE7905"/>
    <w:rsid w:val="00DE7CCF"/>
    <w:rsid w:val="00DF196B"/>
    <w:rsid w:val="00DF2A34"/>
    <w:rsid w:val="00E008A8"/>
    <w:rsid w:val="00E1754D"/>
    <w:rsid w:val="00E1778D"/>
    <w:rsid w:val="00E20280"/>
    <w:rsid w:val="00E22466"/>
    <w:rsid w:val="00E30A4C"/>
    <w:rsid w:val="00E30F23"/>
    <w:rsid w:val="00E365AC"/>
    <w:rsid w:val="00E408DF"/>
    <w:rsid w:val="00E51581"/>
    <w:rsid w:val="00E64C96"/>
    <w:rsid w:val="00E65A7D"/>
    <w:rsid w:val="00E76CEC"/>
    <w:rsid w:val="00E80439"/>
    <w:rsid w:val="00E83BA3"/>
    <w:rsid w:val="00E850FE"/>
    <w:rsid w:val="00E900BF"/>
    <w:rsid w:val="00E9240F"/>
    <w:rsid w:val="00E94510"/>
    <w:rsid w:val="00EC28B8"/>
    <w:rsid w:val="00EC6FFE"/>
    <w:rsid w:val="00EC794D"/>
    <w:rsid w:val="00ED0059"/>
    <w:rsid w:val="00ED1D83"/>
    <w:rsid w:val="00ED54A6"/>
    <w:rsid w:val="00EE719D"/>
    <w:rsid w:val="00EF0A35"/>
    <w:rsid w:val="00F107F5"/>
    <w:rsid w:val="00F142CD"/>
    <w:rsid w:val="00F165DA"/>
    <w:rsid w:val="00F20C15"/>
    <w:rsid w:val="00F31DDF"/>
    <w:rsid w:val="00F32B3A"/>
    <w:rsid w:val="00F32E4A"/>
    <w:rsid w:val="00F4349C"/>
    <w:rsid w:val="00F5103C"/>
    <w:rsid w:val="00F52D2F"/>
    <w:rsid w:val="00F53653"/>
    <w:rsid w:val="00F5405C"/>
    <w:rsid w:val="00F57CC5"/>
    <w:rsid w:val="00F61992"/>
    <w:rsid w:val="00F642E4"/>
    <w:rsid w:val="00F65E51"/>
    <w:rsid w:val="00F7050F"/>
    <w:rsid w:val="00F716C3"/>
    <w:rsid w:val="00F77FB7"/>
    <w:rsid w:val="00F90873"/>
    <w:rsid w:val="00F979EA"/>
    <w:rsid w:val="00FA24BB"/>
    <w:rsid w:val="00FA4C1F"/>
    <w:rsid w:val="00FB236C"/>
    <w:rsid w:val="00FC1474"/>
    <w:rsid w:val="00FD2278"/>
    <w:rsid w:val="00FD5B5A"/>
    <w:rsid w:val="00FD6A68"/>
    <w:rsid w:val="00FD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F44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F3BE8"/>
    <w:pPr>
      <w:keepNext/>
      <w:numPr>
        <w:ilvl w:val="1"/>
        <w:numId w:val="12"/>
      </w:numPr>
      <w:spacing w:before="120" w:after="120" w:line="240" w:lineRule="auto"/>
      <w:contextualSpacing/>
      <w:jc w:val="center"/>
      <w:outlineLvl w:val="1"/>
    </w:pPr>
    <w:rPr>
      <w:rFonts w:ascii="Times New Roman" w:hAnsi="Times New Roman"/>
      <w:b/>
      <w:bCs/>
      <w:iCs/>
      <w:sz w:val="28"/>
      <w:szCs w:val="24"/>
    </w:rPr>
  </w:style>
  <w:style w:type="paragraph" w:styleId="3">
    <w:name w:val="heading 3"/>
    <w:basedOn w:val="a"/>
    <w:next w:val="a"/>
    <w:link w:val="30"/>
    <w:qFormat/>
    <w:rsid w:val="00CF3BE8"/>
    <w:pPr>
      <w:keepNext/>
      <w:numPr>
        <w:ilvl w:val="2"/>
        <w:numId w:val="12"/>
      </w:numPr>
      <w:suppressAutoHyphens/>
      <w:spacing w:before="240" w:after="60" w:line="240" w:lineRule="auto"/>
      <w:jc w:val="both"/>
      <w:outlineLvl w:val="2"/>
    </w:pPr>
    <w:rPr>
      <w:rFonts w:ascii="Times New Roman" w:hAnsi="Times New Roman" w:cs="Arial"/>
      <w:b/>
      <w:bCs/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2744"/>
    <w:pPr>
      <w:ind w:left="720"/>
      <w:contextualSpacing/>
    </w:pPr>
  </w:style>
  <w:style w:type="table" w:styleId="a5">
    <w:name w:val="Table Grid"/>
    <w:basedOn w:val="a1"/>
    <w:rsid w:val="00542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7"/>
    <w:rsid w:val="00A30025"/>
    <w:rPr>
      <w:b/>
      <w:bCs/>
      <w:iCs/>
      <w:sz w:val="28"/>
      <w:szCs w:val="24"/>
    </w:rPr>
  </w:style>
  <w:style w:type="paragraph" w:styleId="a7">
    <w:name w:val="Body Text Indent"/>
    <w:basedOn w:val="a"/>
    <w:link w:val="a6"/>
    <w:unhideWhenUsed/>
    <w:rsid w:val="00A30025"/>
    <w:pPr>
      <w:spacing w:before="100" w:beforeAutospacing="1" w:after="100" w:afterAutospacing="1" w:line="240" w:lineRule="auto"/>
    </w:pPr>
    <w:rPr>
      <w:b/>
      <w:bCs/>
      <w:iCs/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30025"/>
  </w:style>
  <w:style w:type="character" w:customStyle="1" w:styleId="20">
    <w:name w:val="Заголовок 2 Знак"/>
    <w:basedOn w:val="a0"/>
    <w:link w:val="2"/>
    <w:rsid w:val="00CF3BE8"/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customStyle="1" w:styleId="30">
    <w:name w:val="Заголовок 3 Знак"/>
    <w:basedOn w:val="a0"/>
    <w:link w:val="3"/>
    <w:rsid w:val="00CF3BE8"/>
    <w:rPr>
      <w:rFonts w:ascii="Times New Roman" w:eastAsia="Times New Roman" w:hAnsi="Times New Roman" w:cs="Arial"/>
      <w:b/>
      <w:bCs/>
      <w:sz w:val="28"/>
      <w:szCs w:val="26"/>
      <w:lang w:eastAsia="ar-SA"/>
    </w:rPr>
  </w:style>
  <w:style w:type="character" w:customStyle="1" w:styleId="blockcontent1">
    <w:name w:val="blockcontent1"/>
    <w:basedOn w:val="a0"/>
    <w:rsid w:val="00CF3BE8"/>
    <w:rPr>
      <w:vanish w:val="0"/>
      <w:webHidden w:val="0"/>
      <w:sz w:val="17"/>
      <w:szCs w:val="17"/>
      <w:specVanish w:val="0"/>
    </w:rPr>
  </w:style>
  <w:style w:type="paragraph" w:styleId="a8">
    <w:name w:val="Normal (Web)"/>
    <w:basedOn w:val="a"/>
    <w:link w:val="a9"/>
    <w:rsid w:val="00CF3BE8"/>
    <w:pPr>
      <w:spacing w:after="131" w:line="240" w:lineRule="auto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a9">
    <w:name w:val="Обычный (веб) Знак"/>
    <w:basedOn w:val="a0"/>
    <w:link w:val="a8"/>
    <w:rsid w:val="00CF3BE8"/>
    <w:rPr>
      <w:rFonts w:ascii="Arial" w:eastAsia="Times New Roman" w:hAnsi="Arial" w:cs="Arial"/>
      <w:color w:val="000000"/>
      <w:sz w:val="16"/>
      <w:szCs w:val="16"/>
    </w:rPr>
  </w:style>
  <w:style w:type="paragraph" w:customStyle="1" w:styleId="aa">
    <w:name w:val="Мой"/>
    <w:basedOn w:val="a"/>
    <w:rsid w:val="00F61992"/>
    <w:pPr>
      <w:spacing w:after="0" w:line="240" w:lineRule="auto"/>
      <w:ind w:firstLine="720"/>
    </w:pPr>
    <w:rPr>
      <w:rFonts w:ascii="Times New Roman" w:hAnsi="Times New Roman"/>
      <w:color w:val="000000"/>
      <w:kern w:val="28"/>
      <w:sz w:val="28"/>
      <w:szCs w:val="28"/>
    </w:rPr>
  </w:style>
  <w:style w:type="paragraph" w:styleId="ab">
    <w:name w:val="No Spacing"/>
    <w:link w:val="ac"/>
    <w:uiPriority w:val="1"/>
    <w:qFormat/>
    <w:rsid w:val="0063394A"/>
    <w:rPr>
      <w:sz w:val="22"/>
      <w:szCs w:val="22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63394A"/>
    <w:rPr>
      <w:sz w:val="22"/>
      <w:szCs w:val="22"/>
      <w:lang w:val="en-US" w:eastAsia="en-US" w:bidi="en-US"/>
    </w:rPr>
  </w:style>
  <w:style w:type="paragraph" w:customStyle="1" w:styleId="ad">
    <w:name w:val="Стиль"/>
    <w:rsid w:val="00110B3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nhideWhenUsed/>
    <w:rsid w:val="007735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73563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7735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73563"/>
    <w:rPr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FC1474"/>
    <w:rPr>
      <w:sz w:val="22"/>
      <w:szCs w:val="22"/>
    </w:rPr>
  </w:style>
  <w:style w:type="character" w:styleId="af2">
    <w:name w:val="page number"/>
    <w:basedOn w:val="a0"/>
    <w:rsid w:val="00A17F66"/>
  </w:style>
  <w:style w:type="character" w:customStyle="1" w:styleId="10">
    <w:name w:val="Заголовок 1 Знак"/>
    <w:basedOn w:val="a0"/>
    <w:link w:val="1"/>
    <w:rsid w:val="009F44D2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12">
    <w:name w:val="Абзац списка1"/>
    <w:basedOn w:val="a"/>
    <w:rsid w:val="009F44D2"/>
    <w:pPr>
      <w:ind w:left="720"/>
      <w:contextualSpacing/>
    </w:pPr>
    <w:rPr>
      <w:lang w:eastAsia="en-US"/>
    </w:rPr>
  </w:style>
  <w:style w:type="paragraph" w:customStyle="1" w:styleId="13">
    <w:name w:val="Знак1"/>
    <w:basedOn w:val="a"/>
    <w:rsid w:val="009F44D2"/>
    <w:pPr>
      <w:widowControl w:val="0"/>
      <w:spacing w:after="160" w:line="240" w:lineRule="exact"/>
      <w:jc w:val="both"/>
    </w:pPr>
    <w:rPr>
      <w:rFonts w:ascii="Verdana" w:hAnsi="Verdana" w:cs="Verdana"/>
      <w:kern w:val="2"/>
      <w:sz w:val="20"/>
      <w:szCs w:val="20"/>
      <w:lang w:val="en-US" w:eastAsia="en-US"/>
    </w:rPr>
  </w:style>
  <w:style w:type="character" w:styleId="af3">
    <w:name w:val="Hyperlink"/>
    <w:basedOn w:val="a0"/>
    <w:uiPriority w:val="99"/>
    <w:rsid w:val="009F44D2"/>
    <w:rPr>
      <w:strike w:val="0"/>
      <w:dstrike w:val="0"/>
      <w:color w:val="0050FF"/>
      <w:u w:val="none"/>
      <w:effect w:val="none"/>
    </w:rPr>
  </w:style>
  <w:style w:type="paragraph" w:styleId="af4">
    <w:name w:val="footnote text"/>
    <w:basedOn w:val="a"/>
    <w:link w:val="af5"/>
    <w:semiHidden/>
    <w:rsid w:val="009F44D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9F44D2"/>
    <w:rPr>
      <w:rFonts w:ascii="Times New Roman" w:hAnsi="Times New Roman"/>
    </w:rPr>
  </w:style>
  <w:style w:type="character" w:styleId="af6">
    <w:name w:val="footnote reference"/>
    <w:basedOn w:val="a0"/>
    <w:semiHidden/>
    <w:rsid w:val="009F44D2"/>
    <w:rPr>
      <w:vertAlign w:val="superscript"/>
    </w:rPr>
  </w:style>
  <w:style w:type="paragraph" w:customStyle="1" w:styleId="ConsPlusNormal">
    <w:name w:val="ConsPlusNormal"/>
    <w:rsid w:val="009F4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lain-text">
    <w:name w:val="plain-text"/>
    <w:basedOn w:val="a"/>
    <w:rsid w:val="009F44D2"/>
    <w:pPr>
      <w:spacing w:after="0" w:line="195" w:lineRule="atLeast"/>
      <w:ind w:left="675" w:right="300" w:firstLine="300"/>
      <w:jc w:val="both"/>
    </w:pPr>
    <w:rPr>
      <w:rFonts w:ascii="Tahoma" w:hAnsi="Tahoma" w:cs="Tahoma"/>
      <w:color w:val="482F16"/>
      <w:sz w:val="17"/>
      <w:szCs w:val="17"/>
    </w:rPr>
  </w:style>
  <w:style w:type="paragraph" w:customStyle="1" w:styleId="Heading">
    <w:name w:val="Heading"/>
    <w:rsid w:val="009F44D2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22"/>
      <w:szCs w:val="22"/>
      <w:lang w:eastAsia="ja-JP"/>
    </w:rPr>
  </w:style>
  <w:style w:type="paragraph" w:styleId="af7">
    <w:name w:val="Balloon Text"/>
    <w:basedOn w:val="a"/>
    <w:link w:val="af8"/>
    <w:uiPriority w:val="99"/>
    <w:rsid w:val="009F44D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9F44D2"/>
    <w:rPr>
      <w:rFonts w:ascii="Tahoma" w:hAnsi="Tahoma" w:cs="Tahoma"/>
      <w:sz w:val="16"/>
      <w:szCs w:val="16"/>
      <w:lang w:eastAsia="en-US"/>
    </w:rPr>
  </w:style>
  <w:style w:type="character" w:styleId="af9">
    <w:name w:val="Emphasis"/>
    <w:basedOn w:val="a0"/>
    <w:qFormat/>
    <w:rsid w:val="009F44D2"/>
    <w:rPr>
      <w:i/>
      <w:iCs/>
    </w:rPr>
  </w:style>
  <w:style w:type="paragraph" w:customStyle="1" w:styleId="BodyText211BodyTextIndent">
    <w:name w:val="Body Text 2.Мой Заголовок 1.Основной текст 1.Нумерованный список !!.Надин стиль.Body Text Indent"/>
    <w:basedOn w:val="a"/>
    <w:rsid w:val="009F44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14">
    <w:name w:val="Знак Знак Знак Знак Знак Знак Знак Знак1 Знак"/>
    <w:basedOn w:val="a"/>
    <w:rsid w:val="009F44D2"/>
    <w:pPr>
      <w:widowControl w:val="0"/>
      <w:spacing w:after="160" w:line="240" w:lineRule="exact"/>
      <w:jc w:val="both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styleId="21">
    <w:name w:val="toc 2"/>
    <w:basedOn w:val="a"/>
    <w:next w:val="a"/>
    <w:autoRedefine/>
    <w:uiPriority w:val="39"/>
    <w:rsid w:val="009F44D2"/>
    <w:pPr>
      <w:ind w:left="220"/>
    </w:pPr>
    <w:rPr>
      <w:lang w:eastAsia="en-US"/>
    </w:rPr>
  </w:style>
  <w:style w:type="paragraph" w:styleId="15">
    <w:name w:val="toc 1"/>
    <w:basedOn w:val="a"/>
    <w:next w:val="a"/>
    <w:autoRedefine/>
    <w:uiPriority w:val="39"/>
    <w:rsid w:val="009F44D2"/>
    <w:pPr>
      <w:tabs>
        <w:tab w:val="right" w:leader="dot" w:pos="10245"/>
      </w:tabs>
      <w:spacing w:line="240" w:lineRule="auto"/>
      <w:jc w:val="both"/>
    </w:pPr>
    <w:rPr>
      <w:rFonts w:ascii="Times New Roman" w:hAnsi="Times New Roman"/>
      <w:b/>
      <w:noProof/>
      <w:sz w:val="28"/>
      <w:szCs w:val="28"/>
      <w:lang w:eastAsia="en-US"/>
    </w:rPr>
  </w:style>
  <w:style w:type="paragraph" w:customStyle="1" w:styleId="22">
    <w:name w:val="Знак Знак2 Знак"/>
    <w:basedOn w:val="a"/>
    <w:rsid w:val="009F44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basedOn w:val="a0"/>
    <w:rsid w:val="009F44D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18FD-6043-4D6C-86A1-7670CE09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FFDDD</cp:lastModifiedBy>
  <cp:revision>42</cp:revision>
  <cp:lastPrinted>2012-04-20T09:30:00Z</cp:lastPrinted>
  <dcterms:created xsi:type="dcterms:W3CDTF">2011-09-13T04:14:00Z</dcterms:created>
  <dcterms:modified xsi:type="dcterms:W3CDTF">2012-04-20T09:31:00Z</dcterms:modified>
</cp:coreProperties>
</file>