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18" w:rsidRPr="004044B3" w:rsidRDefault="00043618" w:rsidP="00043618">
      <w:p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43618" w:rsidRPr="00497525" w:rsidRDefault="00043618" w:rsidP="00043618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97525">
        <w:rPr>
          <w:rFonts w:ascii="Times New Roman" w:hAnsi="Times New Roman"/>
          <w:b/>
          <w:color w:val="000000"/>
          <w:sz w:val="24"/>
          <w:szCs w:val="24"/>
          <w:lang w:val="kk-KZ"/>
        </w:rPr>
        <w:t>Раздел 7. Научно-исследовательская работа</w:t>
      </w:r>
    </w:p>
    <w:p w:rsidR="00043618" w:rsidRPr="00497525" w:rsidRDefault="00043618" w:rsidP="00043618">
      <w:pPr>
        <w:pStyle w:val="3"/>
        <w:tabs>
          <w:tab w:val="left" w:pos="426"/>
        </w:tabs>
        <w:spacing w:before="0"/>
        <w:ind w:right="-104"/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</w:pP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отчетном году научно-исследовательская деятельность проводилась в соответствии со стратегическим планом развития научно-медицинских исследований университета с учетом приоритетных направлений, годовыми планами научно-исследовательской работы. </w:t>
      </w: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497525">
        <w:rPr>
          <w:rFonts w:ascii="Times New Roman" w:hAnsi="Times New Roman"/>
          <w:b/>
          <w:sz w:val="24"/>
          <w:szCs w:val="24"/>
          <w:lang w:val="kk-KZ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497525">
          <w:rPr>
            <w:rFonts w:ascii="Times New Roman" w:hAnsi="Times New Roman"/>
            <w:b/>
            <w:sz w:val="24"/>
            <w:szCs w:val="24"/>
            <w:lang w:val="kk-KZ"/>
          </w:rPr>
          <w:t>2008 г</w:t>
        </w:r>
      </w:smartTag>
      <w:r w:rsidRPr="00497525">
        <w:rPr>
          <w:rFonts w:ascii="Times New Roman" w:hAnsi="Times New Roman"/>
          <w:b/>
          <w:sz w:val="24"/>
          <w:szCs w:val="24"/>
          <w:lang w:val="kk-KZ"/>
        </w:rPr>
        <w:t>. Были завершены</w:t>
      </w:r>
      <w:r w:rsidRPr="00497525">
        <w:rPr>
          <w:rFonts w:ascii="Times New Roman" w:hAnsi="Times New Roman"/>
          <w:sz w:val="24"/>
          <w:szCs w:val="24"/>
          <w:lang w:val="kk-KZ"/>
        </w:rPr>
        <w:t xml:space="preserve"> 3 научно-технические программы, финасируемые Министерством здравоохранения РК и 1 программа выполняемая по заказу Комитета науки Министества образования и науки РК. </w:t>
      </w:r>
    </w:p>
    <w:p w:rsidR="00043618" w:rsidRPr="00497525" w:rsidRDefault="00043618" w:rsidP="00043618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отчетном году в качестве </w:t>
      </w:r>
      <w:r w:rsidRPr="00497525">
        <w:rPr>
          <w:rFonts w:ascii="Times New Roman" w:hAnsi="Times New Roman"/>
          <w:b/>
          <w:sz w:val="24"/>
          <w:szCs w:val="24"/>
        </w:rPr>
        <w:t>соисполнителей</w:t>
      </w:r>
      <w:r w:rsidRPr="00497525">
        <w:rPr>
          <w:rFonts w:ascii="Times New Roman" w:hAnsi="Times New Roman"/>
          <w:sz w:val="24"/>
          <w:szCs w:val="24"/>
        </w:rPr>
        <w:t xml:space="preserve"> сотрудниками кафедр университета выполнялись 17 научных программ. </w:t>
      </w:r>
      <w:r w:rsidRPr="00497525">
        <w:rPr>
          <w:rFonts w:ascii="Times New Roman" w:hAnsi="Times New Roman"/>
          <w:bCs/>
          <w:sz w:val="24"/>
          <w:szCs w:val="24"/>
        </w:rPr>
        <w:t xml:space="preserve">По </w:t>
      </w:r>
      <w:r w:rsidRPr="00497525">
        <w:rPr>
          <w:rFonts w:ascii="Times New Roman" w:hAnsi="Times New Roman"/>
          <w:b/>
          <w:bCs/>
          <w:sz w:val="24"/>
          <w:szCs w:val="24"/>
        </w:rPr>
        <w:t>международным</w:t>
      </w:r>
      <w:r w:rsidRPr="00497525">
        <w:rPr>
          <w:rFonts w:ascii="Times New Roman" w:hAnsi="Times New Roman"/>
          <w:bCs/>
          <w:sz w:val="24"/>
          <w:szCs w:val="24"/>
        </w:rPr>
        <w:t xml:space="preserve"> </w:t>
      </w:r>
      <w:r w:rsidRPr="00497525">
        <w:rPr>
          <w:rFonts w:ascii="Times New Roman" w:hAnsi="Times New Roman"/>
          <w:b/>
          <w:bCs/>
          <w:sz w:val="24"/>
          <w:szCs w:val="24"/>
        </w:rPr>
        <w:t>грантам</w:t>
      </w:r>
      <w:r w:rsidRPr="00497525">
        <w:rPr>
          <w:rFonts w:ascii="Times New Roman" w:hAnsi="Times New Roman"/>
          <w:bCs/>
          <w:sz w:val="24"/>
          <w:szCs w:val="24"/>
        </w:rPr>
        <w:t xml:space="preserve"> ближнего и дальнего зарубежья были выполнены 4 проекта. По заказу МЗ РК были реализованы 3 </w:t>
      </w:r>
      <w:proofErr w:type="gramStart"/>
      <w:r w:rsidRPr="00497525">
        <w:rPr>
          <w:rFonts w:ascii="Times New Roman" w:hAnsi="Times New Roman"/>
          <w:bCs/>
          <w:sz w:val="24"/>
          <w:szCs w:val="24"/>
        </w:rPr>
        <w:t>исследовательских</w:t>
      </w:r>
      <w:proofErr w:type="gramEnd"/>
      <w:r w:rsidRPr="00497525">
        <w:rPr>
          <w:rFonts w:ascii="Times New Roman" w:hAnsi="Times New Roman"/>
          <w:bCs/>
          <w:sz w:val="24"/>
          <w:szCs w:val="24"/>
        </w:rPr>
        <w:t xml:space="preserve"> проекта. </w:t>
      </w:r>
    </w:p>
    <w:p w:rsidR="00043618" w:rsidRPr="00497525" w:rsidRDefault="00043618" w:rsidP="00043618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В рамках научно-технических программ проводились совместные исследования с Институтом химической биологии и фундаментальной медицины СО РАН, г</w:t>
      </w:r>
      <w:proofErr w:type="gramStart"/>
      <w:r w:rsidRPr="00497525">
        <w:rPr>
          <w:rFonts w:ascii="Times New Roman" w:hAnsi="Times New Roman"/>
          <w:sz w:val="24"/>
          <w:szCs w:val="24"/>
        </w:rPr>
        <w:t>.Н</w:t>
      </w:r>
      <w:proofErr w:type="gramEnd"/>
      <w:r w:rsidRPr="00497525">
        <w:rPr>
          <w:rFonts w:ascii="Times New Roman" w:hAnsi="Times New Roman"/>
          <w:sz w:val="24"/>
          <w:szCs w:val="24"/>
        </w:rPr>
        <w:t>овосибирск, РФ.</w:t>
      </w:r>
    </w:p>
    <w:p w:rsidR="00043618" w:rsidRPr="00497525" w:rsidRDefault="00043618" w:rsidP="00043618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КазНМУ участвует в качестве соисполнителя в выполнении международного проекта «Улучшение качественных характеристик дезинфицирующего средства «</w:t>
      </w:r>
      <w:proofErr w:type="spellStart"/>
      <w:r w:rsidRPr="00497525">
        <w:rPr>
          <w:rFonts w:ascii="Times New Roman" w:hAnsi="Times New Roman"/>
          <w:sz w:val="24"/>
          <w:szCs w:val="24"/>
        </w:rPr>
        <w:t>Дезостерил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» для применения его против  туберкулеза и других  инфекций, а также получение на его основе товаров бытовой химии» (К-1363), финансируемый Международным научно-техническим центром (МНТЦ). </w:t>
      </w: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97525">
        <w:rPr>
          <w:rFonts w:ascii="Times New Roman" w:hAnsi="Times New Roman"/>
          <w:color w:val="000000"/>
          <w:sz w:val="24"/>
          <w:szCs w:val="24"/>
        </w:rPr>
        <w:t xml:space="preserve">В 2009 году согласно </w:t>
      </w:r>
      <w:r w:rsidRPr="00497525">
        <w:rPr>
          <w:rFonts w:ascii="Times New Roman" w:hAnsi="Times New Roman"/>
          <w:sz w:val="24"/>
          <w:szCs w:val="24"/>
        </w:rPr>
        <w:t xml:space="preserve">Договору № 92 от 02 февраля </w:t>
      </w:r>
      <w:smartTag w:uri="urn:schemas-microsoft-com:office:smarttags" w:element="metricconverter">
        <w:smartTagPr>
          <w:attr w:name="ProductID" w:val="2009 г"/>
        </w:smartTagPr>
        <w:r w:rsidRPr="00497525">
          <w:rPr>
            <w:rFonts w:ascii="Times New Roman" w:hAnsi="Times New Roman"/>
            <w:sz w:val="24"/>
            <w:szCs w:val="24"/>
          </w:rPr>
          <w:t>2009 г</w:t>
        </w:r>
      </w:smartTag>
      <w:r w:rsidRPr="00497525">
        <w:rPr>
          <w:rFonts w:ascii="Times New Roman" w:hAnsi="Times New Roman"/>
          <w:sz w:val="24"/>
          <w:szCs w:val="24"/>
        </w:rPr>
        <w:t xml:space="preserve">. С МЗ РК КазНМУ выполняется </w:t>
      </w:r>
      <w:r w:rsidRPr="00497525">
        <w:rPr>
          <w:rFonts w:ascii="Times New Roman" w:hAnsi="Times New Roman"/>
          <w:b/>
          <w:color w:val="000000"/>
          <w:sz w:val="24"/>
          <w:szCs w:val="24"/>
        </w:rPr>
        <w:t xml:space="preserve">НТП «Разработка мероприятий по профилактике рецидивов туберкулеза с различными типами лекарственной устойчивости». </w:t>
      </w:r>
      <w:r w:rsidRPr="00497525">
        <w:rPr>
          <w:rFonts w:ascii="Times New Roman" w:hAnsi="Times New Roman"/>
          <w:color w:val="000000"/>
          <w:sz w:val="24"/>
          <w:szCs w:val="24"/>
        </w:rPr>
        <w:t xml:space="preserve">Сроки реализации: 2009-2011гг. Руководители: </w:t>
      </w:r>
      <w:proofErr w:type="spellStart"/>
      <w:r w:rsidRPr="00497525">
        <w:rPr>
          <w:rFonts w:ascii="Times New Roman" w:hAnsi="Times New Roman"/>
          <w:color w:val="000000"/>
          <w:sz w:val="24"/>
          <w:szCs w:val="24"/>
        </w:rPr>
        <w:t>Ракишева</w:t>
      </w:r>
      <w:proofErr w:type="spellEnd"/>
      <w:r w:rsidRPr="00497525">
        <w:rPr>
          <w:rFonts w:ascii="Times New Roman" w:hAnsi="Times New Roman"/>
          <w:color w:val="000000"/>
          <w:sz w:val="24"/>
          <w:szCs w:val="24"/>
        </w:rPr>
        <w:t xml:space="preserve"> А.С., Исмаилов Ш.Ш.  Объем финансирования на 2009г.: 12000,0 тыс</w:t>
      </w:r>
      <w:proofErr w:type="gramStart"/>
      <w:r w:rsidRPr="00497525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497525">
        <w:rPr>
          <w:rFonts w:ascii="Times New Roman" w:hAnsi="Times New Roman"/>
          <w:color w:val="000000"/>
          <w:sz w:val="24"/>
          <w:szCs w:val="24"/>
        </w:rPr>
        <w:t xml:space="preserve">енге. </w:t>
      </w: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b/>
          <w:sz w:val="24"/>
          <w:szCs w:val="24"/>
        </w:rPr>
        <w:t xml:space="preserve">Совместно с другими организациями </w:t>
      </w:r>
      <w:r w:rsidRPr="00497525">
        <w:rPr>
          <w:rFonts w:ascii="Times New Roman" w:hAnsi="Times New Roman"/>
          <w:sz w:val="24"/>
          <w:szCs w:val="24"/>
        </w:rPr>
        <w:t>сотрудниками кафедр университета были проведены 25 научно-исследовательских работ, из них 2 по дальнему зарубежью, 10 по странам СНГ.</w:t>
      </w: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b/>
          <w:sz w:val="24"/>
          <w:szCs w:val="24"/>
        </w:rPr>
        <w:t>Инициативные научно-исследовательские работы</w:t>
      </w:r>
      <w:r w:rsidRPr="00497525">
        <w:rPr>
          <w:rFonts w:ascii="Times New Roman" w:hAnsi="Times New Roman"/>
          <w:sz w:val="24"/>
          <w:szCs w:val="24"/>
        </w:rPr>
        <w:t xml:space="preserve"> кафедрами университета выполнялись в рамках долгосрочных программ на 2000-2008 годы, утвержденные ректором университета, а также стратегическому плану  развития научно-медицинских исследований. Так, в отчетном году выполнялись 164 инициативных научно-исследовательских работ. </w:t>
      </w:r>
    </w:p>
    <w:p w:rsidR="00043618" w:rsidRPr="00497525" w:rsidRDefault="00043618" w:rsidP="00043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Объем финансирования по НИР в 2008г. По 7  научно-техническим программам составило 48 509,6 тыс</w:t>
      </w:r>
      <w:proofErr w:type="gramStart"/>
      <w:r w:rsidRPr="00497525">
        <w:rPr>
          <w:rFonts w:ascii="Times New Roman" w:hAnsi="Times New Roman"/>
          <w:sz w:val="24"/>
          <w:szCs w:val="24"/>
        </w:rPr>
        <w:t>.т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енге. Источники финансирования: МЗ РК, </w:t>
      </w:r>
      <w:proofErr w:type="spellStart"/>
      <w:r w:rsidRPr="00497525">
        <w:rPr>
          <w:rFonts w:ascii="Times New Roman" w:hAnsi="Times New Roman"/>
          <w:sz w:val="24"/>
          <w:szCs w:val="24"/>
        </w:rPr>
        <w:t>МоиН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РК. </w:t>
      </w:r>
    </w:p>
    <w:p w:rsidR="00043618" w:rsidRPr="00497525" w:rsidRDefault="00043618" w:rsidP="00043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Профессорско-преподавательским составом университета </w:t>
      </w:r>
      <w:proofErr w:type="spellStart"/>
      <w:r w:rsidRPr="00497525">
        <w:rPr>
          <w:rFonts w:ascii="Times New Roman" w:hAnsi="Times New Roman"/>
          <w:b/>
          <w:bCs/>
          <w:sz w:val="24"/>
          <w:szCs w:val="24"/>
        </w:rPr>
        <w:t>оппонировано</w:t>
      </w:r>
      <w:proofErr w:type="spellEnd"/>
      <w:r w:rsidRPr="00497525">
        <w:rPr>
          <w:rFonts w:ascii="Times New Roman" w:hAnsi="Times New Roman"/>
          <w:b/>
          <w:bCs/>
          <w:sz w:val="24"/>
          <w:szCs w:val="24"/>
        </w:rPr>
        <w:t xml:space="preserve"> 93 диссертаций</w:t>
      </w:r>
      <w:r w:rsidRPr="00497525">
        <w:rPr>
          <w:rFonts w:ascii="Times New Roman" w:hAnsi="Times New Roman"/>
          <w:bCs/>
          <w:sz w:val="24"/>
          <w:szCs w:val="24"/>
        </w:rPr>
        <w:t>,</w:t>
      </w:r>
      <w:r w:rsidRPr="004975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525">
        <w:rPr>
          <w:rFonts w:ascii="Times New Roman" w:hAnsi="Times New Roman"/>
          <w:bCs/>
          <w:sz w:val="24"/>
          <w:szCs w:val="24"/>
        </w:rPr>
        <w:t xml:space="preserve">из них 27 докторских (на </w:t>
      </w:r>
      <w:proofErr w:type="spellStart"/>
      <w:r w:rsidRPr="00497525">
        <w:rPr>
          <w:rFonts w:ascii="Times New Roman" w:hAnsi="Times New Roman"/>
          <w:bCs/>
          <w:sz w:val="24"/>
          <w:szCs w:val="24"/>
        </w:rPr>
        <w:t>гос.яз</w:t>
      </w:r>
      <w:proofErr w:type="spellEnd"/>
      <w:r w:rsidRPr="00497525">
        <w:rPr>
          <w:rFonts w:ascii="Times New Roman" w:hAnsi="Times New Roman"/>
          <w:bCs/>
          <w:sz w:val="24"/>
          <w:szCs w:val="24"/>
        </w:rPr>
        <w:t xml:space="preserve">. 1) и 66 кандидатских (на </w:t>
      </w:r>
      <w:proofErr w:type="spellStart"/>
      <w:r w:rsidRPr="00497525">
        <w:rPr>
          <w:rFonts w:ascii="Times New Roman" w:hAnsi="Times New Roman"/>
          <w:bCs/>
          <w:sz w:val="24"/>
          <w:szCs w:val="24"/>
        </w:rPr>
        <w:t>гос.яз</w:t>
      </w:r>
      <w:proofErr w:type="spellEnd"/>
      <w:r w:rsidRPr="00497525">
        <w:rPr>
          <w:rFonts w:ascii="Times New Roman" w:hAnsi="Times New Roman"/>
          <w:bCs/>
          <w:sz w:val="24"/>
          <w:szCs w:val="24"/>
        </w:rPr>
        <w:t xml:space="preserve">. 7). </w:t>
      </w:r>
    </w:p>
    <w:p w:rsidR="00043618" w:rsidRPr="00497525" w:rsidRDefault="00043618" w:rsidP="00043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Одним из важных аспектов научной деятельности университета является разработка новых технологий и  внедрение достижений  медицинской науки в практику здравоохранения и учебный процесс. За отчетный период сотрудниками КазНМУ было внедрено 370 разработок, в том числе собственных – 274, заимствованных – 96, из них в учебный процесс внедрено 191. </w:t>
      </w:r>
    </w:p>
    <w:p w:rsidR="00043618" w:rsidRPr="00497525" w:rsidRDefault="00043618" w:rsidP="00043618">
      <w:pPr>
        <w:pStyle w:val="3"/>
        <w:spacing w:before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97525">
        <w:rPr>
          <w:rFonts w:ascii="Times New Roman" w:hAnsi="Times New Roman"/>
          <w:b w:val="0"/>
          <w:sz w:val="24"/>
          <w:szCs w:val="24"/>
        </w:rPr>
        <w:t xml:space="preserve">За отчетный период сотрудники кафедр приняли </w:t>
      </w:r>
      <w:r w:rsidRPr="00497525">
        <w:rPr>
          <w:rFonts w:ascii="Times New Roman" w:hAnsi="Times New Roman"/>
          <w:sz w:val="24"/>
          <w:szCs w:val="24"/>
        </w:rPr>
        <w:t>участие</w:t>
      </w:r>
      <w:r w:rsidRPr="00497525">
        <w:rPr>
          <w:rFonts w:ascii="Times New Roman" w:hAnsi="Times New Roman"/>
          <w:b w:val="0"/>
          <w:sz w:val="24"/>
          <w:szCs w:val="24"/>
        </w:rPr>
        <w:t xml:space="preserve"> с докладом в 341 </w:t>
      </w:r>
      <w:r w:rsidRPr="00497525">
        <w:rPr>
          <w:rFonts w:ascii="Times New Roman" w:hAnsi="Times New Roman"/>
          <w:sz w:val="24"/>
          <w:szCs w:val="24"/>
        </w:rPr>
        <w:t>конференциях</w:t>
      </w:r>
      <w:r w:rsidRPr="00497525">
        <w:rPr>
          <w:rFonts w:ascii="Times New Roman" w:hAnsi="Times New Roman"/>
          <w:b w:val="0"/>
          <w:sz w:val="24"/>
          <w:szCs w:val="24"/>
        </w:rPr>
        <w:t xml:space="preserve">, семинарах, выставках разных уровней, в том числе международного – 224, республиканского – 56, в конференциях, семинарах областного, городского уровней – 61. Приняли участие без доклада на конференциях 390 сотрудника, в т.ч. международного уровня 231, республиканского 67, областного, городского уровня 92.  </w:t>
      </w:r>
    </w:p>
    <w:p w:rsidR="00043618" w:rsidRPr="00497525" w:rsidRDefault="00043618" w:rsidP="00043618">
      <w:pPr>
        <w:pStyle w:val="2"/>
        <w:spacing w:after="0" w:line="240" w:lineRule="auto"/>
        <w:ind w:firstLine="540"/>
      </w:pPr>
      <w:r w:rsidRPr="00497525">
        <w:rPr>
          <w:bCs/>
        </w:rPr>
        <w:t>Профессорско-преподавательским составом кафедр</w:t>
      </w:r>
      <w:r w:rsidRPr="00497525">
        <w:t xml:space="preserve"> университета </w:t>
      </w:r>
      <w:r w:rsidRPr="00497525">
        <w:rPr>
          <w:b/>
        </w:rPr>
        <w:t>организовано и проведено</w:t>
      </w:r>
      <w:r w:rsidRPr="00497525">
        <w:t xml:space="preserve"> 107 мероприятия – конгрессы, конференции, семинары разных уровней, в том числе  международного </w:t>
      </w:r>
      <w:r>
        <w:t>–</w:t>
      </w:r>
      <w:r w:rsidRPr="00497525">
        <w:t xml:space="preserve"> 16, республиканского </w:t>
      </w:r>
      <w:r>
        <w:t>–</w:t>
      </w:r>
      <w:r w:rsidRPr="00497525">
        <w:t xml:space="preserve"> 5, областного, городского уровней </w:t>
      </w:r>
      <w:r>
        <w:t>–</w:t>
      </w:r>
      <w:r w:rsidRPr="00497525">
        <w:t xml:space="preserve"> 86.</w:t>
      </w:r>
    </w:p>
    <w:p w:rsidR="00043618" w:rsidRPr="00497525" w:rsidRDefault="00043618" w:rsidP="00043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Ученым Советом </w:t>
      </w:r>
      <w:proofErr w:type="spellStart"/>
      <w:r w:rsidRPr="00497525">
        <w:rPr>
          <w:rFonts w:ascii="Times New Roman" w:hAnsi="Times New Roman"/>
          <w:sz w:val="24"/>
          <w:szCs w:val="24"/>
        </w:rPr>
        <w:t>КазНМУ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25">
        <w:rPr>
          <w:rFonts w:ascii="Times New Roman" w:hAnsi="Times New Roman"/>
          <w:sz w:val="24"/>
          <w:szCs w:val="24"/>
        </w:rPr>
        <w:t>им.С.Д.Асфендиярова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в соответствии со Стратегией развития Университета на 2008-2011 годы учреждены </w:t>
      </w:r>
      <w:r w:rsidRPr="00497525">
        <w:rPr>
          <w:rFonts w:ascii="Times New Roman" w:hAnsi="Times New Roman"/>
          <w:b/>
          <w:sz w:val="24"/>
          <w:szCs w:val="24"/>
        </w:rPr>
        <w:t>«Дни Университета»,</w:t>
      </w:r>
      <w:r w:rsidRPr="00497525">
        <w:rPr>
          <w:rFonts w:ascii="Times New Roman" w:hAnsi="Times New Roman"/>
          <w:sz w:val="24"/>
          <w:szCs w:val="24"/>
        </w:rPr>
        <w:t xml:space="preserve"> которые были </w:t>
      </w:r>
      <w:r w:rsidRPr="00497525">
        <w:rPr>
          <w:rFonts w:ascii="Times New Roman" w:hAnsi="Times New Roman"/>
          <w:sz w:val="24"/>
          <w:szCs w:val="24"/>
        </w:rPr>
        <w:lastRenderedPageBreak/>
        <w:t xml:space="preserve">проведены 2-4 декабря </w:t>
      </w:r>
      <w:smartTag w:uri="urn:schemas-microsoft-com:office:smarttags" w:element="metricconverter">
        <w:smartTagPr>
          <w:attr w:name="ProductID" w:val="2008 г"/>
        </w:smartTagPr>
        <w:r w:rsidRPr="00497525">
          <w:rPr>
            <w:rFonts w:ascii="Times New Roman" w:hAnsi="Times New Roman"/>
            <w:sz w:val="24"/>
            <w:szCs w:val="24"/>
          </w:rPr>
          <w:t>2008 г</w:t>
        </w:r>
      </w:smartTag>
      <w:r w:rsidRPr="00497525">
        <w:rPr>
          <w:rFonts w:ascii="Times New Roman" w:hAnsi="Times New Roman"/>
          <w:sz w:val="24"/>
          <w:szCs w:val="24"/>
        </w:rPr>
        <w:t>. В рамках мероприятия были проведены «Университетские чтения» с приглашением известных ученых ближнего и дальнего зарубежья. «День факультетов» был отмечен проведением 9 международных научно-практических конференций:</w:t>
      </w: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2008-2009 учебном году были </w:t>
      </w:r>
      <w:r w:rsidRPr="00497525">
        <w:rPr>
          <w:rFonts w:ascii="Times New Roman" w:hAnsi="Times New Roman"/>
          <w:b/>
          <w:sz w:val="24"/>
          <w:szCs w:val="24"/>
        </w:rPr>
        <w:t>командированы за рубеж</w:t>
      </w:r>
      <w:r w:rsidRPr="00497525">
        <w:rPr>
          <w:rFonts w:ascii="Times New Roman" w:hAnsi="Times New Roman"/>
          <w:sz w:val="24"/>
          <w:szCs w:val="24"/>
        </w:rPr>
        <w:t xml:space="preserve"> 66 сотрудника, из них 15 человек </w:t>
      </w:r>
      <w:r>
        <w:rPr>
          <w:rFonts w:ascii="Times New Roman" w:hAnsi="Times New Roman"/>
          <w:sz w:val="24"/>
          <w:szCs w:val="24"/>
        </w:rPr>
        <w:t>–</w:t>
      </w:r>
      <w:r w:rsidRPr="00497525">
        <w:rPr>
          <w:rFonts w:ascii="Times New Roman" w:hAnsi="Times New Roman"/>
          <w:sz w:val="24"/>
          <w:szCs w:val="24"/>
        </w:rPr>
        <w:t xml:space="preserve"> на повышение квалификации, 45 </w:t>
      </w:r>
      <w:r>
        <w:rPr>
          <w:rFonts w:ascii="Times New Roman" w:hAnsi="Times New Roman"/>
          <w:sz w:val="24"/>
          <w:szCs w:val="24"/>
        </w:rPr>
        <w:t>–</w:t>
      </w:r>
      <w:r w:rsidRPr="00497525">
        <w:rPr>
          <w:rFonts w:ascii="Times New Roman" w:hAnsi="Times New Roman"/>
          <w:sz w:val="24"/>
          <w:szCs w:val="24"/>
        </w:rPr>
        <w:t xml:space="preserve"> для участия на конференциях, конгрессах, семинарах, 3 – для чтения лекций, в рамках выполнения научных программ </w:t>
      </w:r>
      <w:r>
        <w:rPr>
          <w:rFonts w:ascii="Times New Roman" w:hAnsi="Times New Roman"/>
          <w:sz w:val="24"/>
          <w:szCs w:val="24"/>
        </w:rPr>
        <w:t>–</w:t>
      </w:r>
      <w:r w:rsidRPr="00497525">
        <w:rPr>
          <w:rFonts w:ascii="Times New Roman" w:hAnsi="Times New Roman"/>
          <w:sz w:val="24"/>
          <w:szCs w:val="24"/>
        </w:rPr>
        <w:t xml:space="preserve"> 3 сотрудника. </w:t>
      </w: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Из зарубежных вузов на чтение лекций, проведение практических занятий, мастер-классов, для обмена опытом были приглашены 12 человек. </w:t>
      </w: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97525">
        <w:rPr>
          <w:rFonts w:ascii="Times New Roman" w:hAnsi="Times New Roman"/>
          <w:b/>
          <w:bCs/>
          <w:sz w:val="24"/>
          <w:szCs w:val="24"/>
        </w:rPr>
        <w:t>Изобретательская деятельность</w:t>
      </w:r>
      <w:r w:rsidRPr="00497525">
        <w:rPr>
          <w:rFonts w:ascii="Times New Roman" w:hAnsi="Times New Roman"/>
          <w:bCs/>
          <w:sz w:val="24"/>
          <w:szCs w:val="24"/>
        </w:rPr>
        <w:t xml:space="preserve">. За отчетный год профессорско-преподавательским составом университета  получено 7 положительных решений на выдачу охранных документов, 12 предварительных патентов и 3 инновационных патента, оформлено 11 заявок на предполагаемые изобретения. </w:t>
      </w: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b/>
          <w:bCs/>
          <w:sz w:val="24"/>
          <w:szCs w:val="24"/>
        </w:rPr>
        <w:t xml:space="preserve">Издательская деятельность </w:t>
      </w:r>
      <w:r w:rsidRPr="00497525">
        <w:rPr>
          <w:rFonts w:ascii="Times New Roman" w:hAnsi="Times New Roman"/>
          <w:bCs/>
          <w:sz w:val="24"/>
          <w:szCs w:val="24"/>
        </w:rPr>
        <w:t>Сотрудниками университета за отчетный период</w:t>
      </w:r>
      <w:r w:rsidRPr="00497525">
        <w:rPr>
          <w:rFonts w:ascii="Times New Roman" w:hAnsi="Times New Roman"/>
          <w:sz w:val="24"/>
          <w:szCs w:val="24"/>
        </w:rPr>
        <w:t xml:space="preserve"> опубликовано 17 монографий,  169 учебников и учебных пособий, 30 научно-методический пособий и 18 сборников. </w:t>
      </w:r>
    </w:p>
    <w:p w:rsidR="00043618" w:rsidRPr="00497525" w:rsidRDefault="00043618" w:rsidP="00043618">
      <w:pPr>
        <w:pStyle w:val="a6"/>
        <w:spacing w:before="0" w:beforeAutospacing="0" w:after="0" w:afterAutospacing="0"/>
        <w:ind w:firstLine="540"/>
      </w:pPr>
      <w:r w:rsidRPr="00497525">
        <w:t xml:space="preserve">Сотрудниками университета опубликовано 976 статьи, в т.ч. на государственном языке – 143. В странах СНГ опубликовано 127 статей, в дальнем зарубежье – 39. </w:t>
      </w:r>
    </w:p>
    <w:p w:rsidR="00043618" w:rsidRPr="00497525" w:rsidRDefault="00043618" w:rsidP="00043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b/>
          <w:sz w:val="24"/>
          <w:szCs w:val="24"/>
        </w:rPr>
        <w:t xml:space="preserve">Рецензирование документов. </w:t>
      </w:r>
      <w:r w:rsidRPr="00497525">
        <w:rPr>
          <w:rFonts w:ascii="Times New Roman" w:hAnsi="Times New Roman"/>
          <w:sz w:val="24"/>
          <w:szCs w:val="24"/>
        </w:rPr>
        <w:t xml:space="preserve">Сотрудниками кафедр университета было рецензировано: 52 отчета по НИР, 9 монографий, 6 сборников трудов, 157 учебника, учебно-методических рекомендаций, 19 научно-методических рекомендаций, 87 статей, 77 методических, нормативных, директивных документов. </w:t>
      </w:r>
    </w:p>
    <w:p w:rsidR="00043618" w:rsidRPr="00497525" w:rsidRDefault="00043618" w:rsidP="00043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отчетном году разработаны и внедрены </w:t>
      </w:r>
      <w:r w:rsidRPr="00497525">
        <w:rPr>
          <w:rFonts w:ascii="Times New Roman" w:hAnsi="Times New Roman"/>
          <w:b/>
          <w:sz w:val="24"/>
          <w:szCs w:val="24"/>
        </w:rPr>
        <w:t>измеримые критерии оценки научной деятельности ППС</w:t>
      </w:r>
      <w:r w:rsidRPr="00497525">
        <w:rPr>
          <w:rFonts w:ascii="Times New Roman" w:hAnsi="Times New Roman"/>
          <w:sz w:val="24"/>
          <w:szCs w:val="24"/>
        </w:rPr>
        <w:t>, которые вошли в общие критерии оценки деятельности ППС для применения стимулирующих механизмов.</w:t>
      </w:r>
    </w:p>
    <w:p w:rsidR="00043618" w:rsidRPr="00497525" w:rsidRDefault="00043618" w:rsidP="0004361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97525">
        <w:rPr>
          <w:rFonts w:ascii="Times New Roman" w:hAnsi="Times New Roman"/>
          <w:color w:val="000000"/>
          <w:sz w:val="24"/>
          <w:szCs w:val="24"/>
        </w:rPr>
        <w:t xml:space="preserve">В 2008 году согласно плану основных мероприятий по реализации Стратегии развития КазНМУ им.С.Д. Асфендиярова на 2008-2011 годы были утверждены </w:t>
      </w:r>
      <w:r w:rsidRPr="0049752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497525">
        <w:rPr>
          <w:rFonts w:ascii="Times New Roman" w:hAnsi="Times New Roman"/>
          <w:b/>
          <w:bCs/>
          <w:sz w:val="24"/>
          <w:szCs w:val="24"/>
        </w:rPr>
        <w:t xml:space="preserve">риоритетные направления развития науки на 2008-2011 гг.: </w:t>
      </w:r>
    </w:p>
    <w:p w:rsidR="00043618" w:rsidRPr="00497525" w:rsidRDefault="00043618" w:rsidP="0004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Медицинские и биологические основы патологии, охраны и улучшения здоровья человека.</w:t>
      </w:r>
    </w:p>
    <w:p w:rsidR="00043618" w:rsidRPr="00497525" w:rsidRDefault="00043618" w:rsidP="0004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Биотехнологии. Биологические основы современных технологий получения биологически активных веществ, лекарственных, профилактических и диагностических средств. </w:t>
      </w:r>
    </w:p>
    <w:p w:rsidR="00043618" w:rsidRPr="00497525" w:rsidRDefault="00043618" w:rsidP="0004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Проблемы экологии, их влияние на здоровье человека и охрана окружающей среды. </w:t>
      </w:r>
    </w:p>
    <w:p w:rsidR="00043618" w:rsidRPr="00497525" w:rsidRDefault="00043618" w:rsidP="0004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Актуальные проблемы общественного здравоохранения и организации здравоохранения. </w:t>
      </w:r>
    </w:p>
    <w:p w:rsidR="00043618" w:rsidRPr="00497525" w:rsidRDefault="00043618" w:rsidP="000436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Проведен анализ по составу и основным направлениям деятельности </w:t>
      </w:r>
      <w:proofErr w:type="gramStart"/>
      <w:r w:rsidRPr="00497525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 НППК. Даже такой поверхностный анализ показал, что научные плановые проблемные комиссии в целом проводят достаточно большую и нужную работу по координации научных исследований, проводимых сотрудниками университета на профильных кафедрах. Однако в связи с недостаточным финансированием выполнение большинства работ на настоящий момент страдает. К тому же ряд проблемных комиссий отчасти дублируются как составом, так и направлениями исследований.  С целью обеспечения системного, проблемного подхода к решению научно-исследовательских задач п</w:t>
      </w:r>
      <w:r w:rsidRPr="00497525">
        <w:rPr>
          <w:rFonts w:ascii="Times New Roman" w:hAnsi="Times New Roman"/>
          <w:bCs/>
          <w:sz w:val="24"/>
          <w:szCs w:val="24"/>
        </w:rPr>
        <w:t xml:space="preserve">роведена реструктуризация научно-плановых проблемных комиссий (НППК) университета. В настоящее время в университете функционируют </w:t>
      </w:r>
      <w:proofErr w:type="gramStart"/>
      <w:r w:rsidRPr="00497525">
        <w:rPr>
          <w:rFonts w:ascii="Times New Roman" w:hAnsi="Times New Roman"/>
          <w:bCs/>
          <w:sz w:val="24"/>
          <w:szCs w:val="24"/>
        </w:rPr>
        <w:t>следующие</w:t>
      </w:r>
      <w:proofErr w:type="gramEnd"/>
      <w:r w:rsidRPr="00497525">
        <w:rPr>
          <w:rFonts w:ascii="Times New Roman" w:hAnsi="Times New Roman"/>
          <w:bCs/>
          <w:sz w:val="24"/>
          <w:szCs w:val="24"/>
        </w:rPr>
        <w:t xml:space="preserve"> НППК:</w:t>
      </w:r>
    </w:p>
    <w:p w:rsidR="00043618" w:rsidRPr="00497525" w:rsidRDefault="00043618" w:rsidP="00043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«Научные основы эпидемиологии, иммунологии, микробиологии инфекционных и неинфекционных процессов (</w:t>
      </w:r>
      <w:proofErr w:type="spellStart"/>
      <w:r w:rsidRPr="0049752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497525">
        <w:rPr>
          <w:rFonts w:ascii="Times New Roman" w:hAnsi="Times New Roman"/>
          <w:sz w:val="24"/>
          <w:szCs w:val="24"/>
        </w:rPr>
        <w:t>, диагностика, лечение, профилактика, разработка новых подходов)»</w:t>
      </w:r>
    </w:p>
    <w:p w:rsidR="00043618" w:rsidRPr="00497525" w:rsidRDefault="00043618" w:rsidP="00043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«Проблемы экологии человека, здоровья населения и охрана окружающей среды»</w:t>
      </w:r>
    </w:p>
    <w:p w:rsidR="00043618" w:rsidRPr="00497525" w:rsidRDefault="00043618" w:rsidP="00043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«Внутренние болезни и смежные дисциплины»</w:t>
      </w:r>
    </w:p>
    <w:p w:rsidR="00043618" w:rsidRPr="00497525" w:rsidRDefault="00043618" w:rsidP="00043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lastRenderedPageBreak/>
        <w:t>«Научные основы функциональной морфологии, клинической и экспериментальной хирургии»</w:t>
      </w:r>
    </w:p>
    <w:p w:rsidR="00043618" w:rsidRPr="00497525" w:rsidRDefault="00043618" w:rsidP="00043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«Проблемы педиатрии, акушерства и гинекологии»</w:t>
      </w:r>
    </w:p>
    <w:p w:rsidR="00043618" w:rsidRPr="00497525" w:rsidRDefault="00043618" w:rsidP="00043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«Проблемы фармацевтических наук, фармакологии, химии»</w:t>
      </w:r>
    </w:p>
    <w:p w:rsidR="00043618" w:rsidRPr="00497525" w:rsidRDefault="00043618" w:rsidP="00043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«Инновационные технологии в стоматологии, оториноларингологии и офтальмологии»</w:t>
      </w:r>
    </w:p>
    <w:p w:rsidR="00043618" w:rsidRPr="00497525" w:rsidRDefault="00043618" w:rsidP="00043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«Общественное здоровье и общественное здравоохранение» </w:t>
      </w:r>
    </w:p>
    <w:p w:rsidR="00043618" w:rsidRPr="00497525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Н</w:t>
      </w:r>
      <w:r w:rsidRPr="00497525">
        <w:rPr>
          <w:rFonts w:ascii="Times New Roman" w:hAnsi="Times New Roman"/>
          <w:bCs/>
          <w:sz w:val="24"/>
          <w:szCs w:val="24"/>
        </w:rPr>
        <w:t xml:space="preserve">аучно-плановыми проблемными комиссиями </w:t>
      </w:r>
      <w:r w:rsidRPr="00497525">
        <w:rPr>
          <w:rFonts w:ascii="Times New Roman" w:hAnsi="Times New Roman"/>
          <w:sz w:val="24"/>
          <w:szCs w:val="24"/>
        </w:rPr>
        <w:t>проведена работа по  планированию междисциплинарных интегрированных программ, а также формирование творческих коллективов по выполнению научных исследований в рамках приоритетных направлений развития науки на 2008-</w:t>
      </w:r>
      <w:smartTag w:uri="urn:schemas-microsoft-com:office:smarttags" w:element="metricconverter">
        <w:smartTagPr>
          <w:attr w:name="ProductID" w:val="2011 г"/>
        </w:smartTagPr>
        <w:r w:rsidRPr="00497525">
          <w:rPr>
            <w:rFonts w:ascii="Times New Roman" w:hAnsi="Times New Roman"/>
            <w:sz w:val="24"/>
            <w:szCs w:val="24"/>
          </w:rPr>
          <w:t>2011 г</w:t>
        </w:r>
      </w:smartTag>
      <w:r w:rsidRPr="00497525">
        <w:rPr>
          <w:rFonts w:ascii="Times New Roman" w:hAnsi="Times New Roman"/>
          <w:sz w:val="24"/>
          <w:szCs w:val="24"/>
        </w:rPr>
        <w:t>.г.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97525">
        <w:rPr>
          <w:rFonts w:ascii="Times New Roman" w:hAnsi="Times New Roman"/>
          <w:sz w:val="24"/>
          <w:szCs w:val="24"/>
        </w:rPr>
        <w:t>КазНМУ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25">
        <w:rPr>
          <w:rFonts w:ascii="Times New Roman" w:hAnsi="Times New Roman"/>
          <w:sz w:val="24"/>
          <w:szCs w:val="24"/>
        </w:rPr>
        <w:t>им.С.Д.Асфендиярова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принята и утверждена </w:t>
      </w:r>
      <w:r w:rsidRPr="00497525">
        <w:rPr>
          <w:rFonts w:ascii="Times New Roman" w:hAnsi="Times New Roman"/>
          <w:b/>
          <w:sz w:val="24"/>
          <w:szCs w:val="24"/>
        </w:rPr>
        <w:t>инновационная модель развития науки</w:t>
      </w:r>
      <w:r w:rsidRPr="00497525">
        <w:rPr>
          <w:rFonts w:ascii="Times New Roman" w:hAnsi="Times New Roman"/>
          <w:sz w:val="24"/>
          <w:szCs w:val="24"/>
        </w:rPr>
        <w:t xml:space="preserve"> в университете, целью которой является  создание саморазвивающейся модели университетской науки, основанной на внедрении эффективных механизмов менеджмента научных исследований, подготовке высококвалифицированных научных кадров, реальной интеграции науки, профессионального образования и практического здравоохранения.</w:t>
      </w:r>
    </w:p>
    <w:p w:rsidR="00043618" w:rsidRPr="00497525" w:rsidRDefault="00043618" w:rsidP="00043618">
      <w:pPr>
        <w:pStyle w:val="a8"/>
        <w:ind w:firstLine="708"/>
        <w:rPr>
          <w:sz w:val="24"/>
        </w:rPr>
      </w:pPr>
      <w:r w:rsidRPr="00497525">
        <w:rPr>
          <w:sz w:val="24"/>
        </w:rPr>
        <w:t xml:space="preserve">Сокращение государственного финансирования научных исследований привело в ряде случаев к приостановлению научных изысканий по многим направлениям. </w:t>
      </w:r>
      <w:proofErr w:type="gramStart"/>
      <w:r w:rsidRPr="00497525">
        <w:rPr>
          <w:sz w:val="24"/>
        </w:rPr>
        <w:t xml:space="preserve">В этой связи с целью поддержки и содействия развитию университетской науки,  способствования интеграции вузовской, академической и отраслевой науки; содействия созданию инновационной основы научно-исследовательской  политики Университета и развитию новых перспективных научных направлений Казахский национальный медицинский университет имени </w:t>
      </w:r>
      <w:proofErr w:type="spellStart"/>
      <w:r w:rsidRPr="00497525">
        <w:rPr>
          <w:sz w:val="24"/>
        </w:rPr>
        <w:t>С.Д.Асфендиярова</w:t>
      </w:r>
      <w:proofErr w:type="spellEnd"/>
      <w:r w:rsidRPr="00497525">
        <w:rPr>
          <w:sz w:val="24"/>
        </w:rPr>
        <w:t xml:space="preserve"> планирует организовать </w:t>
      </w:r>
      <w:proofErr w:type="spellStart"/>
      <w:r w:rsidRPr="00497525">
        <w:rPr>
          <w:sz w:val="24"/>
        </w:rPr>
        <w:t>внутривузовский</w:t>
      </w:r>
      <w:proofErr w:type="spellEnd"/>
      <w:r w:rsidRPr="00497525">
        <w:rPr>
          <w:sz w:val="24"/>
        </w:rPr>
        <w:t xml:space="preserve"> конкурс на соискание грантов для проведения научных исследований в области здравоохранения на 2009-</w:t>
      </w:r>
      <w:smartTag w:uri="urn:schemas-microsoft-com:office:smarttags" w:element="metricconverter">
        <w:smartTagPr>
          <w:attr w:name="ProductID" w:val="2010 г"/>
        </w:smartTagPr>
        <w:r w:rsidRPr="00497525">
          <w:rPr>
            <w:sz w:val="24"/>
          </w:rPr>
          <w:t>2010 г</w:t>
        </w:r>
      </w:smartTag>
      <w:r w:rsidRPr="00497525">
        <w:rPr>
          <w:sz w:val="24"/>
        </w:rPr>
        <w:t>.г.</w:t>
      </w:r>
      <w:proofErr w:type="gramEnd"/>
    </w:p>
    <w:p w:rsidR="00043618" w:rsidRPr="00497525" w:rsidRDefault="00043618" w:rsidP="00043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Следующий блок, в рамках которого предполагается выполнение научно-исследовательских программ </w:t>
      </w:r>
      <w:r>
        <w:rPr>
          <w:rFonts w:ascii="Times New Roman" w:hAnsi="Times New Roman"/>
          <w:sz w:val="24"/>
          <w:szCs w:val="24"/>
        </w:rPr>
        <w:t>–</w:t>
      </w:r>
      <w:r w:rsidRPr="00497525">
        <w:rPr>
          <w:rFonts w:ascii="Times New Roman" w:hAnsi="Times New Roman"/>
          <w:sz w:val="24"/>
          <w:szCs w:val="24"/>
        </w:rPr>
        <w:t xml:space="preserve"> </w:t>
      </w:r>
      <w:r w:rsidRPr="00497525">
        <w:rPr>
          <w:rFonts w:ascii="Times New Roman" w:hAnsi="Times New Roman"/>
          <w:b/>
          <w:bCs/>
          <w:sz w:val="24"/>
          <w:szCs w:val="24"/>
        </w:rPr>
        <w:t>Сотрудничество КазНМУ с практическим здравоохранением регионов РК.</w:t>
      </w:r>
    </w:p>
    <w:p w:rsidR="00043618" w:rsidRPr="00497525" w:rsidRDefault="00043618" w:rsidP="000436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Значительное место в Стратегии развития университета занимает интеграция профессионального образования, науки с практическим здравоохранением. </w:t>
      </w:r>
    </w:p>
    <w:p w:rsidR="00043618" w:rsidRPr="00497525" w:rsidRDefault="00043618" w:rsidP="000436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связи с этим администрацией КазНМУ были обсуждены возможности различных форм сотрудничества (лечебно-консультативная, профилактическая, организационно-методическая, образовательная, исследовательская) с регионами. В результате было выражено желание сотрудничать с </w:t>
      </w:r>
      <w:proofErr w:type="spellStart"/>
      <w:r w:rsidRPr="00497525">
        <w:rPr>
          <w:rFonts w:ascii="Times New Roman" w:hAnsi="Times New Roman"/>
          <w:sz w:val="24"/>
          <w:szCs w:val="24"/>
        </w:rPr>
        <w:t>КазНМУ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со стороны </w:t>
      </w:r>
      <w:proofErr w:type="spellStart"/>
      <w:r w:rsidRPr="00497525">
        <w:rPr>
          <w:rFonts w:ascii="Times New Roman" w:hAnsi="Times New Roman"/>
          <w:sz w:val="24"/>
          <w:szCs w:val="24"/>
        </w:rPr>
        <w:t>акиматов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и управлений здравоохранения семи областей, а также </w:t>
      </w:r>
      <w:proofErr w:type="spellStart"/>
      <w:r w:rsidRPr="00497525">
        <w:rPr>
          <w:rFonts w:ascii="Times New Roman" w:hAnsi="Times New Roman"/>
          <w:sz w:val="24"/>
          <w:szCs w:val="24"/>
        </w:rPr>
        <w:t>г</w:t>
      </w:r>
      <w:proofErr w:type="gramStart"/>
      <w:r w:rsidRPr="00497525">
        <w:rPr>
          <w:rFonts w:ascii="Times New Roman" w:hAnsi="Times New Roman"/>
          <w:sz w:val="24"/>
          <w:szCs w:val="24"/>
        </w:rPr>
        <w:t>.А</w:t>
      </w:r>
      <w:proofErr w:type="gramEnd"/>
      <w:r w:rsidRPr="00497525">
        <w:rPr>
          <w:rFonts w:ascii="Times New Roman" w:hAnsi="Times New Roman"/>
          <w:sz w:val="24"/>
          <w:szCs w:val="24"/>
        </w:rPr>
        <w:t>лматы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. Финансовое обеспечение – Фонд средств, выделенный на здравоохранение области. Для осуществления взаимодействия были </w:t>
      </w:r>
      <w:proofErr w:type="gramStart"/>
      <w:r w:rsidRPr="00497525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  согласованы  конкретные приоритетные клинические направления. Это – сохранение и укрепление здоровья матери и ребенка; совершенствование профилактики, диагностики, лечения и реабилитации социально значимых заболеваний (туберкулез, </w:t>
      </w:r>
      <w:proofErr w:type="spellStart"/>
      <w:r w:rsidRPr="00497525">
        <w:rPr>
          <w:rFonts w:ascii="Times New Roman" w:hAnsi="Times New Roman"/>
          <w:sz w:val="24"/>
          <w:szCs w:val="24"/>
        </w:rPr>
        <w:t>онкопатологию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97525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proofErr w:type="gramEnd"/>
      <w:r w:rsidRPr="00497525">
        <w:rPr>
          <w:rFonts w:ascii="Times New Roman" w:hAnsi="Times New Roman"/>
          <w:sz w:val="24"/>
          <w:szCs w:val="24"/>
        </w:rPr>
        <w:t xml:space="preserve"> заболевания, ИППП), проблема экологии и здоровья. 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данном направлении организованы специализированные группы из числа сотрудников КазНМУ для оказания профильной помощи регионам в соответствии с формами сотрудничества; разработаны программы по сотрудничеству с регионами в рамках приоритетных направлений. Кроме того, подписан Меморандум о сотрудничестве между </w:t>
      </w:r>
      <w:proofErr w:type="spellStart"/>
      <w:r w:rsidRPr="00497525">
        <w:rPr>
          <w:rFonts w:ascii="Times New Roman" w:hAnsi="Times New Roman"/>
          <w:sz w:val="24"/>
          <w:szCs w:val="24"/>
        </w:rPr>
        <w:t>акиматом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Северо-Казахстанской области и Казахским национальным медицинским университетом им. С.Д. Асфендиярова. Кроме того, управление здравоохранение СКО обратилось в КазНМУ с просьбой взять на управление областной перинатальный центр г</w:t>
      </w:r>
      <w:proofErr w:type="gramStart"/>
      <w:r w:rsidRPr="00497525">
        <w:rPr>
          <w:rFonts w:ascii="Times New Roman" w:hAnsi="Times New Roman"/>
          <w:sz w:val="24"/>
          <w:szCs w:val="24"/>
        </w:rPr>
        <w:t>.П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етропавловска с целью оказания лечебно-консультативной, организационно-методической и образовательной помощи в области диагностики и лечения. В настоящее время разработана комплексная программа сотрудничества с ОПЦ СКО, оформляются договора о различных формах сотрудничества. </w:t>
      </w:r>
    </w:p>
    <w:p w:rsidR="00043618" w:rsidRPr="00497525" w:rsidRDefault="00043618" w:rsidP="00043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lastRenderedPageBreak/>
        <w:tab/>
        <w:t xml:space="preserve">В начале июня </w:t>
      </w:r>
      <w:smartTag w:uri="urn:schemas-microsoft-com:office:smarttags" w:element="metricconverter">
        <w:smartTagPr>
          <w:attr w:name="ProductID" w:val="2009 г"/>
        </w:smartTagPr>
        <w:r w:rsidRPr="00497525">
          <w:rPr>
            <w:rFonts w:ascii="Times New Roman" w:hAnsi="Times New Roman"/>
            <w:sz w:val="24"/>
            <w:szCs w:val="24"/>
          </w:rPr>
          <w:t>2009 г</w:t>
        </w:r>
      </w:smartTag>
      <w:r w:rsidRPr="00497525">
        <w:rPr>
          <w:rFonts w:ascii="Times New Roman" w:hAnsi="Times New Roman"/>
          <w:sz w:val="24"/>
          <w:szCs w:val="24"/>
        </w:rPr>
        <w:t xml:space="preserve">. (с 06.06.09. по 15.06.09.) группа сотрудников КазНМУ в следующем составе: профессор </w:t>
      </w:r>
      <w:proofErr w:type="spellStart"/>
      <w:r w:rsidRPr="00497525">
        <w:rPr>
          <w:rFonts w:ascii="Times New Roman" w:hAnsi="Times New Roman"/>
          <w:sz w:val="24"/>
          <w:szCs w:val="24"/>
        </w:rPr>
        <w:t>Б.Ж.Тастанбеков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 w:rsidRPr="00497525">
        <w:rPr>
          <w:rFonts w:ascii="Times New Roman" w:hAnsi="Times New Roman"/>
          <w:sz w:val="24"/>
          <w:szCs w:val="24"/>
        </w:rPr>
        <w:t>Ш.К.Батырханов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 w:rsidRPr="00497525">
        <w:rPr>
          <w:rFonts w:ascii="Times New Roman" w:hAnsi="Times New Roman"/>
          <w:sz w:val="24"/>
          <w:szCs w:val="24"/>
        </w:rPr>
        <w:t>Г.К.Омарова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 w:rsidRPr="00497525">
        <w:rPr>
          <w:rFonts w:ascii="Times New Roman" w:hAnsi="Times New Roman"/>
          <w:sz w:val="24"/>
          <w:szCs w:val="24"/>
        </w:rPr>
        <w:t>С.М.Нурушева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 w:rsidRPr="00497525">
        <w:rPr>
          <w:rFonts w:ascii="Times New Roman" w:hAnsi="Times New Roman"/>
          <w:sz w:val="24"/>
          <w:szCs w:val="24"/>
        </w:rPr>
        <w:t>Е.У.Куандыков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выезжала в областной перинатальный центр г</w:t>
      </w:r>
      <w:proofErr w:type="gramStart"/>
      <w:r w:rsidRPr="00497525">
        <w:rPr>
          <w:rFonts w:ascii="Times New Roman" w:hAnsi="Times New Roman"/>
          <w:sz w:val="24"/>
          <w:szCs w:val="24"/>
        </w:rPr>
        <w:t>.П</w:t>
      </w:r>
      <w:proofErr w:type="gramEnd"/>
      <w:r w:rsidRPr="00497525">
        <w:rPr>
          <w:rFonts w:ascii="Times New Roman" w:hAnsi="Times New Roman"/>
          <w:sz w:val="24"/>
          <w:szCs w:val="24"/>
        </w:rPr>
        <w:t>етропавловска с целью реализации программы организационных, диагностических и лечебно-профилактических мер по снижению уровня перинатальной патологии, материнской и младенческой смертности.</w:t>
      </w:r>
    </w:p>
    <w:p w:rsidR="00043618" w:rsidRPr="00497525" w:rsidRDefault="00043618" w:rsidP="00043618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ходе командировки бригадой сотрудников университета прочитаны циклы лекций и проведены семинары с врачами перинатального центра по актуальным вопросам педиатрии, неонатологии, ИППП, акушерства и гинекологии, генетическим аспектам здоровья. Проведен анализ показателей перинатальной патологии матери и ребенка и уровня материнской и младенческой смертности. </w:t>
      </w:r>
      <w:proofErr w:type="gramStart"/>
      <w:r w:rsidRPr="00497525">
        <w:rPr>
          <w:rFonts w:ascii="Times New Roman" w:hAnsi="Times New Roman"/>
          <w:sz w:val="24"/>
          <w:szCs w:val="24"/>
        </w:rPr>
        <w:t>Сотрудниками университета консультированы пациенты, проводились клинические разборы, профессором Г.К.Омаровой проведены 3 плановые операции.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525">
        <w:rPr>
          <w:rFonts w:ascii="Times New Roman" w:hAnsi="Times New Roman"/>
          <w:sz w:val="24"/>
          <w:szCs w:val="24"/>
        </w:rPr>
        <w:t>На уровне областного управления здравоохранения обсуждены вопросы по реализации основных положений договора о сотрудничестве с целью снижения показателей заболеваемости в области</w:t>
      </w:r>
      <w:proofErr w:type="gramEnd"/>
      <w:r w:rsidRPr="00497525">
        <w:rPr>
          <w:rFonts w:ascii="Times New Roman" w:hAnsi="Times New Roman"/>
          <w:sz w:val="24"/>
          <w:szCs w:val="24"/>
        </w:rPr>
        <w:t>. Обсуждены программы подготовки и переподготовки специалистов в условиях университета.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color w:val="000000"/>
          <w:sz w:val="24"/>
          <w:szCs w:val="24"/>
        </w:rPr>
        <w:t xml:space="preserve">Сегодня назрела необходимость разработки новых механизмов </w:t>
      </w:r>
      <w:r w:rsidRPr="00497525">
        <w:rPr>
          <w:rFonts w:ascii="Times New Roman" w:hAnsi="Times New Roman"/>
          <w:sz w:val="24"/>
          <w:szCs w:val="24"/>
        </w:rPr>
        <w:t xml:space="preserve">управления наукой. В связи с этим была разработана Концепция реформирования медицинской науки Республики Казахстан на 2008-2012 годы. Основными принципами развития научно-технической сферы становятся: прозрачность, </w:t>
      </w:r>
      <w:proofErr w:type="spellStart"/>
      <w:r w:rsidRPr="00497525">
        <w:rPr>
          <w:rFonts w:ascii="Times New Roman" w:hAnsi="Times New Roman"/>
          <w:sz w:val="24"/>
          <w:szCs w:val="24"/>
        </w:rPr>
        <w:t>конкурентность</w:t>
      </w:r>
      <w:proofErr w:type="spellEnd"/>
      <w:r w:rsidRPr="00497525">
        <w:rPr>
          <w:rFonts w:ascii="Times New Roman" w:hAnsi="Times New Roman"/>
          <w:sz w:val="24"/>
          <w:szCs w:val="24"/>
        </w:rPr>
        <w:t>, системность, ориентированность на коммерциализацию, прорывной характер и вхождение в мировое научное пространство; интеграция науки, образования и производства. Разработка на основе Концепции собственной программы развития медицинской науки в университете представляется на сегодняшний день крайне</w:t>
      </w:r>
      <w:r w:rsidRPr="00497525">
        <w:rPr>
          <w:rFonts w:ascii="Times New Roman" w:hAnsi="Times New Roman"/>
          <w:color w:val="000000"/>
          <w:sz w:val="24"/>
          <w:szCs w:val="24"/>
        </w:rPr>
        <w:t xml:space="preserve"> своевременной и диктуется необходимостью преобразований в области университетской науки, целью которых являются повышение качества и достижение конкурентоспособности научных исследований в области здравоохранения. В связи с этим в</w:t>
      </w:r>
      <w:r w:rsidRPr="00497525">
        <w:rPr>
          <w:rFonts w:ascii="Times New Roman" w:hAnsi="Times New Roman"/>
          <w:sz w:val="24"/>
          <w:szCs w:val="24"/>
        </w:rPr>
        <w:t xml:space="preserve"> настоящее время группой ученых КазНМУ проводится работа по разработке </w:t>
      </w:r>
      <w:r w:rsidRPr="00497525">
        <w:rPr>
          <w:rFonts w:ascii="Times New Roman" w:hAnsi="Times New Roman"/>
          <w:b/>
          <w:sz w:val="24"/>
          <w:szCs w:val="24"/>
        </w:rPr>
        <w:t>Концепции развития медицинской науки</w:t>
      </w:r>
      <w:r w:rsidRPr="0049752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97525">
        <w:rPr>
          <w:rFonts w:ascii="Times New Roman" w:hAnsi="Times New Roman"/>
          <w:sz w:val="24"/>
          <w:szCs w:val="24"/>
        </w:rPr>
        <w:t>КазНМУ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25">
        <w:rPr>
          <w:rFonts w:ascii="Times New Roman" w:hAnsi="Times New Roman"/>
          <w:sz w:val="24"/>
          <w:szCs w:val="24"/>
        </w:rPr>
        <w:t>им.С.Д.Асфендиярова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на 2009-2011 годы.</w:t>
      </w:r>
    </w:p>
    <w:p w:rsidR="00C354BD" w:rsidRDefault="00C354BD" w:rsidP="00043618">
      <w:pPr>
        <w:pStyle w:val="a3"/>
        <w:ind w:right="-5"/>
        <w:jc w:val="center"/>
        <w:rPr>
          <w:b/>
          <w:bCs/>
          <w:sz w:val="24"/>
        </w:rPr>
      </w:pPr>
    </w:p>
    <w:p w:rsidR="00043618" w:rsidRPr="00497525" w:rsidRDefault="00043618" w:rsidP="00043618">
      <w:pPr>
        <w:pStyle w:val="a3"/>
        <w:ind w:right="-5"/>
        <w:jc w:val="center"/>
        <w:rPr>
          <w:b/>
          <w:bCs/>
          <w:sz w:val="24"/>
        </w:rPr>
      </w:pPr>
      <w:r w:rsidRPr="00497525">
        <w:rPr>
          <w:b/>
          <w:bCs/>
          <w:sz w:val="24"/>
        </w:rPr>
        <w:t>Совет молодых ученых (СМУ)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Совет молодых ученых состоит из 10 человек, председателем совета </w:t>
      </w:r>
      <w:proofErr w:type="gramStart"/>
      <w:r w:rsidRPr="00497525">
        <w:rPr>
          <w:rFonts w:ascii="Times New Roman" w:hAnsi="Times New Roman"/>
          <w:sz w:val="24"/>
          <w:szCs w:val="24"/>
        </w:rPr>
        <w:t>к.б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Pr="00497525">
        <w:rPr>
          <w:rFonts w:ascii="Times New Roman" w:hAnsi="Times New Roman"/>
          <w:sz w:val="24"/>
          <w:szCs w:val="24"/>
        </w:rPr>
        <w:t>Тусупова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Н.М.- старший преподаватель кафедры гистологии, цитологии и эмбриологии. Работа СМУ в 2008-2009 учебном году проводилась в соответствии с утвержденным планом.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В отчетном году СМУ активно участвовал в подготовительных работах по выборам «Студенческого правительства» и в организационных работах по проведению «Дней Университета», являлись докладчиками и модераторами конференций, проводившихся в рамках данного мероприятия.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Для привлечения молодых сотрудников университета и выявления проблем развития научной деятельности молодых ученых университета разработана «Анкета молодого ученого». С января по март 2009 года проводилось анкетирование молодых сотрудников университета.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марте 2008 года переизбран председатель СМУ. Председателем СМУ с 16 марта 2009 года является </w:t>
      </w:r>
      <w:proofErr w:type="spellStart"/>
      <w:r w:rsidRPr="00497525">
        <w:rPr>
          <w:rFonts w:ascii="Times New Roman" w:hAnsi="Times New Roman"/>
          <w:sz w:val="24"/>
          <w:szCs w:val="24"/>
        </w:rPr>
        <w:t>Искакова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Э.Е. – аспирант кафедры патологической анатомии. </w:t>
      </w:r>
    </w:p>
    <w:p w:rsidR="00043618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Пересмотрено и утверждено «Положение о Молодежной научно-исследовательской ассоциации (МОЛНИА) КазНМУ им. </w:t>
      </w:r>
      <w:proofErr w:type="spellStart"/>
      <w:r w:rsidRPr="00497525">
        <w:rPr>
          <w:rFonts w:ascii="Times New Roman" w:hAnsi="Times New Roman"/>
          <w:sz w:val="24"/>
          <w:szCs w:val="24"/>
        </w:rPr>
        <w:t>С.Д.Асфендиярова</w:t>
      </w:r>
      <w:proofErr w:type="spellEnd"/>
      <w:r w:rsidRPr="00497525">
        <w:rPr>
          <w:rFonts w:ascii="Times New Roman" w:hAnsi="Times New Roman"/>
          <w:sz w:val="24"/>
          <w:szCs w:val="24"/>
        </w:rPr>
        <w:t>».</w:t>
      </w:r>
    </w:p>
    <w:p w:rsidR="00C354BD" w:rsidRPr="00497525" w:rsidRDefault="00C354BD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3618" w:rsidRPr="00497525" w:rsidRDefault="00043618" w:rsidP="000436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7525">
        <w:rPr>
          <w:rFonts w:ascii="Times New Roman" w:hAnsi="Times New Roman"/>
          <w:b/>
          <w:sz w:val="24"/>
          <w:szCs w:val="24"/>
        </w:rPr>
        <w:t>Научно-исследовательская работа студентов (НИРС)</w:t>
      </w:r>
    </w:p>
    <w:p w:rsidR="00043618" w:rsidRPr="00497525" w:rsidRDefault="00043618" w:rsidP="00043618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Научно-исследовательская работа студентов в КазНМУ проводится в следующих формах: Формы УИРС, включенные в учебный процесс или учебно-исследовательские работы (реферирование литературы, подготовка докладов, участие в экспериментах, в клинических разборах больных с редко встречающейся патологией, в научно-практических конференциях проходящих на кафедрах, анализ современной научной литературы по </w:t>
      </w:r>
      <w:r w:rsidRPr="00497525">
        <w:rPr>
          <w:rFonts w:ascii="Times New Roman" w:hAnsi="Times New Roman"/>
          <w:sz w:val="24"/>
          <w:szCs w:val="24"/>
        </w:rPr>
        <w:lastRenderedPageBreak/>
        <w:t>определенной тематике  и др.) в которые вовлекаются практически все обучающиеся студенты.</w:t>
      </w:r>
    </w:p>
    <w:p w:rsidR="00043618" w:rsidRPr="00497525" w:rsidRDefault="00043618" w:rsidP="00043618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Формы НИРС, выполняемые во </w:t>
      </w:r>
      <w:proofErr w:type="spellStart"/>
      <w:r w:rsidRPr="00497525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время, в рамках научно-студенческих кружков (НСК), объединены в СНО.</w:t>
      </w:r>
    </w:p>
    <w:p w:rsidR="00043618" w:rsidRPr="00497525" w:rsidRDefault="00043618" w:rsidP="00043618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университете НСК функционируют на всех кафедрах, работа которых ведется по плану, утвержденному в начале учебного года. Научные исследования студентов проводятся в соответствии с научными направлениями кафедр и к выполнению НИР привлекаются студенты </w:t>
      </w:r>
      <w:r w:rsidRPr="00497525">
        <w:rPr>
          <w:rFonts w:ascii="Times New Roman" w:hAnsi="Times New Roman"/>
          <w:sz w:val="24"/>
          <w:szCs w:val="24"/>
          <w:lang w:val="en-US"/>
        </w:rPr>
        <w:t>c</w:t>
      </w:r>
      <w:r w:rsidRPr="00497525">
        <w:rPr>
          <w:rFonts w:ascii="Times New Roman" w:hAnsi="Times New Roman"/>
          <w:sz w:val="24"/>
          <w:szCs w:val="24"/>
        </w:rPr>
        <w:t xml:space="preserve"> 1-го курса до врачей – интернов.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отчетном году научно-исследовательской работой занимались 723 студента на 69 кафедрах. 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соответствии с планом совершенствования НИРС в университете: созданы научно- исследовательские группы; проводятся консультации студентов участвующих в олимпиадах, конференциях и т.д.; создана и работает «Школа молодых ученых»; создана </w:t>
      </w:r>
      <w:proofErr w:type="spellStart"/>
      <w:r w:rsidRPr="00497525">
        <w:rPr>
          <w:rFonts w:ascii="Times New Roman" w:hAnsi="Times New Roman"/>
          <w:sz w:val="24"/>
          <w:szCs w:val="24"/>
        </w:rPr>
        <w:t>веб-страница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Pr="00497525">
        <w:rPr>
          <w:rFonts w:ascii="Times New Roman" w:hAnsi="Times New Roman"/>
          <w:sz w:val="24"/>
          <w:szCs w:val="24"/>
        </w:rPr>
        <w:t>КазНМУ</w:t>
      </w:r>
      <w:proofErr w:type="spellEnd"/>
      <w:r w:rsidRPr="00497525">
        <w:rPr>
          <w:rFonts w:ascii="Times New Roman" w:hAnsi="Times New Roman"/>
          <w:sz w:val="24"/>
          <w:szCs w:val="24"/>
        </w:rPr>
        <w:t>, где располагается последняя информация о деятельности СНО и НИРС; разработано и утверждено новое положение о Секторе НИРС; в газете «</w:t>
      </w:r>
      <w:proofErr w:type="spellStart"/>
      <w:r w:rsidRPr="00497525">
        <w:rPr>
          <w:rFonts w:ascii="Times New Roman" w:hAnsi="Times New Roman"/>
          <w:sz w:val="24"/>
          <w:szCs w:val="24"/>
        </w:rPr>
        <w:t>Шипагер</w:t>
      </w:r>
      <w:proofErr w:type="spellEnd"/>
      <w:r w:rsidRPr="00497525">
        <w:rPr>
          <w:rFonts w:ascii="Times New Roman" w:hAnsi="Times New Roman"/>
          <w:sz w:val="24"/>
          <w:szCs w:val="24"/>
        </w:rPr>
        <w:t>» напечатаны 3 статьи об основных мероприятиях по совершенствованию  студенческого научного общества.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Студенты 4, 5, 6 курсов принимали участие и стали призерами в следующих республиканских и международных конкурсах, конференциях: Ежегодный Республиканский конкурс, организованный Общественным фондом «Фонд Первого Президента Республики Казахстан»; </w:t>
      </w:r>
      <w:r w:rsidRPr="00497525">
        <w:rPr>
          <w:rFonts w:ascii="Times New Roman" w:hAnsi="Times New Roman"/>
          <w:sz w:val="24"/>
          <w:szCs w:val="24"/>
          <w:lang w:val="en-US"/>
        </w:rPr>
        <w:t>XVI</w:t>
      </w:r>
      <w:r w:rsidRPr="00497525">
        <w:rPr>
          <w:rFonts w:ascii="Times New Roman" w:hAnsi="Times New Roman"/>
          <w:sz w:val="24"/>
          <w:szCs w:val="24"/>
        </w:rPr>
        <w:t xml:space="preserve"> (49-й) Российская научно-студенческая конфекция, «Актуальные проблемы хирургии анестезиологии и реаниматологии детского возраста», г</w:t>
      </w:r>
      <w:proofErr w:type="gramStart"/>
      <w:r w:rsidRPr="00497525">
        <w:rPr>
          <w:rFonts w:ascii="Times New Roman" w:hAnsi="Times New Roman"/>
          <w:sz w:val="24"/>
          <w:szCs w:val="24"/>
        </w:rPr>
        <w:t>.С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таврополь; Международная научная конференция студентов и молодых ученых «Актуальные проблемы современной медицины 2009», г.Минск. </w:t>
      </w:r>
    </w:p>
    <w:p w:rsidR="00043618" w:rsidRPr="00497525" w:rsidRDefault="00043618" w:rsidP="00043618">
      <w:pPr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>Проведен ежегодный конкурс научных студенческих работ в рамках Студенческой научной конференции «День науки 2009». Опубликован сборник студенческих работ. Также по результатам научных работ студентов были отмечены и награждены лучшие НСК университета и факультетов.</w:t>
      </w:r>
    </w:p>
    <w:p w:rsidR="00043618" w:rsidRPr="00497525" w:rsidRDefault="00043618" w:rsidP="00043618">
      <w:pPr>
        <w:pStyle w:val="31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7525">
        <w:rPr>
          <w:rFonts w:ascii="Times New Roman" w:hAnsi="Times New Roman"/>
          <w:b/>
          <w:sz w:val="24"/>
          <w:szCs w:val="24"/>
        </w:rPr>
        <w:t>Диссертационные советы</w:t>
      </w:r>
    </w:p>
    <w:p w:rsidR="00043618" w:rsidRPr="00497525" w:rsidRDefault="00043618" w:rsidP="00043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В университете работает 4 </w:t>
      </w:r>
      <w:proofErr w:type="gramStart"/>
      <w:r w:rsidRPr="00497525">
        <w:rPr>
          <w:rFonts w:ascii="Times New Roman" w:hAnsi="Times New Roman"/>
          <w:sz w:val="24"/>
          <w:szCs w:val="24"/>
        </w:rPr>
        <w:t>диссертационных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 совета по 1жюьжоддошддшзгзш2 специальностям: Д 09.01.01. (14.00.10. </w:t>
      </w:r>
      <w:r>
        <w:rPr>
          <w:rFonts w:ascii="Times New Roman" w:hAnsi="Times New Roman"/>
          <w:sz w:val="24"/>
          <w:szCs w:val="24"/>
        </w:rPr>
        <w:t>–</w:t>
      </w:r>
      <w:r w:rsidRPr="00497525">
        <w:rPr>
          <w:rFonts w:ascii="Times New Roman" w:hAnsi="Times New Roman"/>
          <w:sz w:val="24"/>
          <w:szCs w:val="24"/>
        </w:rPr>
        <w:t xml:space="preserve"> инфекционные болезни, 14.00.30. – эпидемиология, 03.00.07. – микробиология, 14.00.36. – аллергология и иммунология), Д 09.01.02. (14.00.21. </w:t>
      </w:r>
      <w:r>
        <w:rPr>
          <w:rFonts w:ascii="Times New Roman" w:hAnsi="Times New Roman"/>
          <w:sz w:val="24"/>
          <w:szCs w:val="24"/>
        </w:rPr>
        <w:t>–</w:t>
      </w:r>
      <w:r w:rsidRPr="00497525">
        <w:rPr>
          <w:rFonts w:ascii="Times New Roman" w:hAnsi="Times New Roman"/>
          <w:sz w:val="24"/>
          <w:szCs w:val="24"/>
        </w:rPr>
        <w:t xml:space="preserve"> стоматология), Д 09.01.03. (14.00.02. – анатомия человека, 14.00.15. – патологическая анатомия, 03.00.25. – гистология, цитология, клеточная биология, 14.00.16. – патологическая физиология), ОД 09.01.08. (14.00.13. – нервные болезни, 14.00.18. – психиатрия, 14.00.28. </w:t>
      </w:r>
      <w:r>
        <w:rPr>
          <w:rFonts w:ascii="Times New Roman" w:hAnsi="Times New Roman"/>
          <w:sz w:val="24"/>
          <w:szCs w:val="24"/>
        </w:rPr>
        <w:t>–</w:t>
      </w:r>
      <w:r w:rsidRPr="00497525">
        <w:rPr>
          <w:rFonts w:ascii="Times New Roman" w:hAnsi="Times New Roman"/>
          <w:sz w:val="24"/>
          <w:szCs w:val="24"/>
        </w:rPr>
        <w:t xml:space="preserve"> нейрохирургия). Кроме того, сотрудники КазНМУ участвуют в составе объединенных </w:t>
      </w:r>
      <w:proofErr w:type="spellStart"/>
      <w:r w:rsidRPr="00497525">
        <w:rPr>
          <w:rFonts w:ascii="Times New Roman" w:hAnsi="Times New Roman"/>
          <w:sz w:val="24"/>
          <w:szCs w:val="24"/>
        </w:rPr>
        <w:t>диссоветов</w:t>
      </w:r>
      <w:proofErr w:type="spellEnd"/>
      <w:r w:rsidRPr="00497525">
        <w:rPr>
          <w:rFonts w:ascii="Times New Roman" w:hAnsi="Times New Roman"/>
          <w:sz w:val="24"/>
          <w:szCs w:val="24"/>
        </w:rPr>
        <w:t xml:space="preserve"> на базе НИИ – по 7 специальностям: ОД при Казахской академии питания, ОД при НИИ педиатрии и детской хирургии, ОД при НИИ кардиологии и внутренних болезней. В отчетном году в ДС КазНМУ защищено 65 диссертаций, из них 52- кандидатских, 13 – докторских диссертаций.</w:t>
      </w:r>
    </w:p>
    <w:p w:rsidR="00043618" w:rsidRPr="00497525" w:rsidRDefault="00043618" w:rsidP="000436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43618" w:rsidRPr="00497525" w:rsidRDefault="00043618" w:rsidP="000436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97525">
        <w:rPr>
          <w:rFonts w:ascii="Times New Roman" w:hAnsi="Times New Roman"/>
          <w:b/>
          <w:sz w:val="24"/>
          <w:szCs w:val="24"/>
          <w:lang w:val="kk-KZ"/>
        </w:rPr>
        <w:t>Защиты диссертаций в диссертационных советах в 200</w:t>
      </w:r>
      <w:r w:rsidR="00C354BD">
        <w:rPr>
          <w:rFonts w:ascii="Times New Roman" w:hAnsi="Times New Roman"/>
          <w:b/>
          <w:sz w:val="24"/>
          <w:szCs w:val="24"/>
          <w:lang w:val="kk-KZ"/>
        </w:rPr>
        <w:t>9</w:t>
      </w:r>
      <w:r w:rsidRPr="00497525">
        <w:rPr>
          <w:rFonts w:ascii="Times New Roman" w:hAnsi="Times New Roman"/>
          <w:b/>
          <w:sz w:val="24"/>
          <w:szCs w:val="24"/>
          <w:lang w:val="kk-KZ"/>
        </w:rPr>
        <w:t>-20</w:t>
      </w:r>
      <w:r w:rsidR="00C354BD">
        <w:rPr>
          <w:rFonts w:ascii="Times New Roman" w:hAnsi="Times New Roman"/>
          <w:b/>
          <w:sz w:val="24"/>
          <w:szCs w:val="24"/>
          <w:lang w:val="kk-KZ"/>
        </w:rPr>
        <w:t>1</w:t>
      </w:r>
      <w:r w:rsidRPr="00497525">
        <w:rPr>
          <w:rFonts w:ascii="Times New Roman" w:hAnsi="Times New Roman"/>
          <w:b/>
          <w:sz w:val="24"/>
          <w:szCs w:val="24"/>
          <w:lang w:val="kk-KZ"/>
        </w:rPr>
        <w:t>0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0"/>
        <w:gridCol w:w="1912"/>
        <w:gridCol w:w="1909"/>
        <w:gridCol w:w="1914"/>
        <w:gridCol w:w="1910"/>
      </w:tblGrid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Диссертационный совет, шифр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Кандидатские </w:t>
            </w: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Докторские </w:t>
            </w: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Сотрудниками, аспирантами, соискателями, докторантами КазНМУ</w:t>
            </w: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 других учреждений</w:t>
            </w:r>
          </w:p>
        </w:tc>
      </w:tr>
      <w:tr w:rsidR="00043618" w:rsidRPr="00497525" w:rsidTr="005D3D43">
        <w:tc>
          <w:tcPr>
            <w:tcW w:w="9855" w:type="dxa"/>
            <w:gridSpan w:val="5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 09.01.01</w:t>
            </w: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14.00.10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14.00.30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14.00.36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03.00.07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9855" w:type="dxa"/>
            <w:gridSpan w:val="5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 09.01.02</w:t>
            </w: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14.00.21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9855" w:type="dxa"/>
            <w:gridSpan w:val="5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 09.01.03</w:t>
            </w: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14.00.02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14.00.15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03.00.25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14.00.16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9855" w:type="dxa"/>
            <w:gridSpan w:val="5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ОД 09.01.08</w:t>
            </w: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14.00.13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14.00.18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sz w:val="24"/>
                <w:szCs w:val="24"/>
                <w:lang w:val="kk-KZ"/>
              </w:rPr>
              <w:t>14.00.28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43618" w:rsidRPr="00497525" w:rsidTr="005D3D43">
        <w:tc>
          <w:tcPr>
            <w:tcW w:w="22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75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912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09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</w:tcPr>
          <w:p w:rsidR="00043618" w:rsidRPr="0049752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43618" w:rsidRPr="00497525" w:rsidRDefault="00043618" w:rsidP="000436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7525">
        <w:rPr>
          <w:rFonts w:ascii="Times New Roman" w:hAnsi="Times New Roman"/>
          <w:sz w:val="24"/>
          <w:szCs w:val="24"/>
          <w:lang w:val="kk-KZ"/>
        </w:rPr>
        <w:t>Примечание: числитель – показатель защит докторских диссертаций, знаменатель  –  показатель защит кандидатских диссертаций.</w:t>
      </w:r>
    </w:p>
    <w:p w:rsidR="00043618" w:rsidRPr="00497525" w:rsidRDefault="00043618" w:rsidP="00043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618" w:rsidRPr="00497525" w:rsidRDefault="00043618" w:rsidP="000436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7525">
        <w:rPr>
          <w:rFonts w:ascii="Times New Roman" w:hAnsi="Times New Roman"/>
          <w:sz w:val="24"/>
          <w:szCs w:val="24"/>
        </w:rPr>
        <w:t xml:space="preserve">Таким образом, научная деятельность КазНМУ находится на стабильном уровне, с незначительными колебаниями основных показателей. В 2008 году в качестве головной организации выполнялись 7 научно-технических программ, что на 2 программы больше, чем в прошлом году.  Финансирование программ осуществлялось министерствами РК. 6 из них финансировалось Министерством здравоохранения РК. По сравнению с прошлым годом увеличилось количество НТП выполняемых совместно с другими организациями в качестве соисполнителей.  Объем финансирования в этом году увеличилось в 1,9 раза за счет выполнения двух исследовательских программ.  Финансирование НИР за счет университета в отчетном году не было осуществлено. </w:t>
      </w:r>
      <w:proofErr w:type="gramStart"/>
      <w:r w:rsidRPr="00497525">
        <w:rPr>
          <w:rFonts w:ascii="Times New Roman" w:hAnsi="Times New Roman"/>
          <w:sz w:val="24"/>
          <w:szCs w:val="24"/>
        </w:rPr>
        <w:t>Отмечается увеличение количества ППС, участвующих в НИР, проводимой в рамках научных программ на 13% (183 в 2007-2008г.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 И 210 в отчетном году, с увеличением количества молодых ученых (до 35 лет), участвующих в НИР, </w:t>
      </w:r>
      <w:proofErr w:type="gramStart"/>
      <w:r w:rsidRPr="00497525">
        <w:rPr>
          <w:rFonts w:ascii="Times New Roman" w:hAnsi="Times New Roman"/>
          <w:sz w:val="24"/>
          <w:szCs w:val="24"/>
        </w:rPr>
        <w:t>проводимой</w:t>
      </w:r>
      <w:proofErr w:type="gramEnd"/>
      <w:r w:rsidRPr="00497525">
        <w:rPr>
          <w:rFonts w:ascii="Times New Roman" w:hAnsi="Times New Roman"/>
          <w:sz w:val="24"/>
          <w:szCs w:val="24"/>
        </w:rPr>
        <w:t xml:space="preserve"> в рамках научных программ на 27% (32 и 44 человек соответственно). По ряду показателей, таких как публикация статей, в том числе в периодических изданиях СНГ отмечается положительная динамика (на 32%). Наблюдается увеличение числа публикаций, внедрений, соавторами которых являются специалисты организаций практического здравоохранения на 13% (166 и 190). Отмечена более высокая активность ППС в плане участия с докладами на конференциях международного уровня (на 26%). Тревожным фактом является отсутствие в отчетном году патентов на изобретения как казахстанских, так и международных. </w:t>
      </w:r>
    </w:p>
    <w:p w:rsidR="00043618" w:rsidRPr="00A97E30" w:rsidRDefault="00043618" w:rsidP="000436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97E30">
        <w:rPr>
          <w:rFonts w:ascii="Times New Roman" w:hAnsi="Times New Roman"/>
          <w:b/>
          <w:bCs/>
          <w:sz w:val="24"/>
          <w:szCs w:val="24"/>
        </w:rPr>
        <w:t>Таблица 7.1.</w:t>
      </w:r>
    </w:p>
    <w:p w:rsidR="00043618" w:rsidRPr="00A97E30" w:rsidRDefault="00043618" w:rsidP="000436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7E30">
        <w:rPr>
          <w:rFonts w:ascii="Times New Roman" w:hAnsi="Times New Roman"/>
          <w:b/>
          <w:bCs/>
          <w:sz w:val="24"/>
          <w:szCs w:val="24"/>
        </w:rPr>
        <w:t>Основные показатели НИР</w:t>
      </w:r>
    </w:p>
    <w:p w:rsidR="00043618" w:rsidRPr="00A97E30" w:rsidRDefault="00043618" w:rsidP="000436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0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101"/>
        <w:gridCol w:w="1385"/>
        <w:gridCol w:w="1450"/>
        <w:gridCol w:w="1418"/>
        <w:gridCol w:w="1375"/>
      </w:tblGrid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E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7E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0" w:type="dxa"/>
          </w:tcPr>
          <w:p w:rsidR="00C354BD" w:rsidRPr="00A97E30" w:rsidRDefault="00C354BD" w:rsidP="0032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2007 – 2008 </w:t>
            </w: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A9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354BD" w:rsidRPr="00A97E30" w:rsidRDefault="00C354BD" w:rsidP="0032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2008 – 2009 </w:t>
            </w: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A9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354BD" w:rsidRPr="00A97E30" w:rsidRDefault="00C354BD" w:rsidP="00C3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7E30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7E3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A9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Число НИИ, научных центров, ТОО, МП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Количество научных программ, по которым вуз является ведущим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Количество научных программ, координируемых государственными </w:t>
            </w:r>
            <w:r w:rsidRPr="00A97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органами 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lastRenderedPageBreak/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НИР по госбюджету 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тыс. тенге</w:t>
            </w:r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Количество научных программ, финансируемых по грантам, и объем финансирования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 w:rsidRPr="00A97E3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Pr="00A97E3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97E30">
              <w:rPr>
                <w:rFonts w:ascii="Times New Roman" w:hAnsi="Times New Roman"/>
                <w:sz w:val="24"/>
                <w:szCs w:val="24"/>
              </w:rPr>
              <w:t>енге</w:t>
            </w:r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Участие в НИР: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ППС  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к-во%</w:t>
            </w:r>
            <w:proofErr w:type="spellEnd"/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к-во%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Диссертационные советы,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в т.ч. докторские 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кандидатские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Число научных специальностей </w:t>
            </w: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диссоветов</w:t>
            </w:r>
            <w:proofErr w:type="spellEnd"/>
            <w:r w:rsidRPr="00A97E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в т.ч. докторских 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кондидатских</w:t>
            </w:r>
            <w:proofErr w:type="spellEnd"/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Число научных специальностей аспирантуры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Число научных специальностей докторантуры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Получено: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предпатентов</w:t>
            </w:r>
            <w:proofErr w:type="spellEnd"/>
            <w:r w:rsidRPr="00A97E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государственных премий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Издано: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Монографий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сборников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BD" w:rsidRPr="00A97E30" w:rsidTr="005D3D43">
        <w:tc>
          <w:tcPr>
            <w:tcW w:w="58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1" w:type="dxa"/>
          </w:tcPr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Защищено диссертаций, всего   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 xml:space="preserve">докторских </w:t>
            </w:r>
          </w:p>
          <w:p w:rsidR="00C354BD" w:rsidRPr="00A97E30" w:rsidRDefault="00C354BD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30">
              <w:rPr>
                <w:rFonts w:ascii="Times New Roman" w:hAnsi="Times New Roman"/>
                <w:sz w:val="24"/>
                <w:szCs w:val="24"/>
              </w:rPr>
              <w:t>кандидатских</w:t>
            </w:r>
          </w:p>
        </w:tc>
        <w:tc>
          <w:tcPr>
            <w:tcW w:w="138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3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450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354BD" w:rsidRPr="00A97E30" w:rsidRDefault="00C354BD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43618" w:rsidRPr="00A97E30" w:rsidRDefault="00043618" w:rsidP="00043618">
      <w:pPr>
        <w:rPr>
          <w:highlight w:val="yellow"/>
          <w:lang w:val="kk-KZ"/>
        </w:rPr>
      </w:pPr>
    </w:p>
    <w:p w:rsidR="00043618" w:rsidRDefault="00043618" w:rsidP="000436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7.2</w:t>
      </w:r>
    </w:p>
    <w:p w:rsidR="00043618" w:rsidRPr="00367CEA" w:rsidRDefault="00043618" w:rsidP="0004361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Формы подготовки научно-педагогических кадров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33"/>
        <w:gridCol w:w="1640"/>
        <w:gridCol w:w="564"/>
        <w:gridCol w:w="731"/>
        <w:gridCol w:w="564"/>
        <w:gridCol w:w="731"/>
        <w:gridCol w:w="564"/>
        <w:gridCol w:w="731"/>
        <w:gridCol w:w="564"/>
        <w:gridCol w:w="731"/>
      </w:tblGrid>
      <w:tr w:rsidR="00043618" w:rsidRPr="00AA26A5" w:rsidTr="005D3D4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AA26A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A26A5">
              <w:rPr>
                <w:rFonts w:ascii="Times New Roman" w:hAnsi="Times New Roman"/>
                <w:b/>
              </w:rPr>
              <w:t>/</w:t>
            </w:r>
            <w:proofErr w:type="spellStart"/>
            <w:r w:rsidRPr="00AA26A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Наименование специальности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 xml:space="preserve">Шифр </w:t>
            </w:r>
          </w:p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специальности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Кол-во аспирантов в отчетном году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Кол-во докторантов в отчетном году</w:t>
            </w:r>
          </w:p>
        </w:tc>
      </w:tr>
      <w:tr w:rsidR="00043618" w:rsidRPr="00AA26A5" w:rsidTr="005D3D4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Зачислено в отчетном году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Зачислено в отчетном году</w:t>
            </w:r>
          </w:p>
        </w:tc>
      </w:tr>
      <w:tr w:rsidR="00043618" w:rsidRPr="00AA26A5" w:rsidTr="005D3D4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6A5">
              <w:rPr>
                <w:rFonts w:ascii="Times New Roman" w:hAnsi="Times New Roman"/>
                <w:b/>
              </w:rPr>
              <w:t>очн</w:t>
            </w:r>
            <w:proofErr w:type="spellEnd"/>
            <w:r w:rsidRPr="00AA26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6A5">
              <w:rPr>
                <w:rFonts w:ascii="Times New Roman" w:hAnsi="Times New Roman"/>
                <w:b/>
              </w:rPr>
              <w:t>Заочн</w:t>
            </w:r>
            <w:proofErr w:type="spellEnd"/>
            <w:r w:rsidRPr="00AA26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6A5">
              <w:rPr>
                <w:rFonts w:ascii="Times New Roman" w:hAnsi="Times New Roman"/>
                <w:b/>
              </w:rPr>
              <w:t>Очн</w:t>
            </w:r>
            <w:proofErr w:type="spellEnd"/>
            <w:r w:rsidRPr="00AA26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6A5">
              <w:rPr>
                <w:rFonts w:ascii="Times New Roman" w:hAnsi="Times New Roman"/>
                <w:b/>
              </w:rPr>
              <w:t>Заочн</w:t>
            </w:r>
            <w:proofErr w:type="spellEnd"/>
            <w:r w:rsidRPr="00AA26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6A5">
              <w:rPr>
                <w:rFonts w:ascii="Times New Roman" w:hAnsi="Times New Roman"/>
                <w:b/>
              </w:rPr>
              <w:t>Очн</w:t>
            </w:r>
            <w:proofErr w:type="spellEnd"/>
            <w:r w:rsidRPr="00AA26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6A5">
              <w:rPr>
                <w:rFonts w:ascii="Times New Roman" w:hAnsi="Times New Roman"/>
                <w:b/>
              </w:rPr>
              <w:t>Заочн</w:t>
            </w:r>
            <w:proofErr w:type="spellEnd"/>
            <w:r w:rsidRPr="00AA26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6A5">
              <w:rPr>
                <w:rFonts w:ascii="Times New Roman" w:hAnsi="Times New Roman"/>
                <w:b/>
              </w:rPr>
              <w:t>Очн</w:t>
            </w:r>
            <w:proofErr w:type="spellEnd"/>
            <w:r w:rsidRPr="00AA26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6A5">
              <w:rPr>
                <w:rFonts w:ascii="Times New Roman" w:hAnsi="Times New Roman"/>
                <w:b/>
              </w:rPr>
              <w:t>Заочн</w:t>
            </w:r>
            <w:proofErr w:type="spellEnd"/>
            <w:r w:rsidRPr="00AA26A5">
              <w:rPr>
                <w:rFonts w:ascii="Times New Roman" w:hAnsi="Times New Roman"/>
                <w:b/>
              </w:rPr>
              <w:t>.</w:t>
            </w: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Биологические науки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03.00.00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Биохимия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03.00.04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Микробиология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03.00.07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Гистология, цитология, клеточная биология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03.00.25</w:t>
            </w:r>
          </w:p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П.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Медицинские науки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14.00.00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Акушерство и гинекология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Анатомия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 xml:space="preserve">Внутренние 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>болезни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Кардиология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5.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Глазные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 xml:space="preserve"> болезни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6.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7.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Инфекционные болезни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8.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 xml:space="preserve">Кожные и венерические 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>болезни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9.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Нервные болезни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10.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Онкология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Патологическая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 xml:space="preserve"> анатомия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Патологическая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 xml:space="preserve"> физиология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13.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Психиатрия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Стоматология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15.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Фтизиатрия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16.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Эпидемиология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17.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 xml:space="preserve">Общественное 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>здоровье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 xml:space="preserve"> и здравоохранение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18.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 xml:space="preserve">Детская 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>хирургия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19.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Аллергология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 xml:space="preserve"> и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 xml:space="preserve"> иммунология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14.00.36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20.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Ревматология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14.00.39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Ш.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Фармацевтические науки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15.00.00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Технология  лекарств  и  организация  фармацевтического  дела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15.00.01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Фармацевтическая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 xml:space="preserve">  химия</w:t>
            </w:r>
            <w:r w:rsidRPr="00AA26A5">
              <w:rPr>
                <w:rFonts w:ascii="Times New Roman" w:hAnsi="Times New Roman"/>
                <w:lang w:val="en-US"/>
              </w:rPr>
              <w:t xml:space="preserve"> </w:t>
            </w:r>
            <w:r w:rsidRPr="00AA26A5">
              <w:rPr>
                <w:rFonts w:ascii="Times New Roman" w:hAnsi="Times New Roman"/>
              </w:rPr>
              <w:t xml:space="preserve">  и фармакогнозия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15.00.02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43618" w:rsidRDefault="00043618" w:rsidP="00043618">
      <w:pPr>
        <w:spacing w:after="0" w:line="240" w:lineRule="auto"/>
        <w:rPr>
          <w:rFonts w:ascii="Times New Roman" w:hAnsi="Times New Roman"/>
        </w:rPr>
      </w:pPr>
    </w:p>
    <w:p w:rsidR="00043618" w:rsidRDefault="00043618" w:rsidP="000436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7.3</w:t>
      </w:r>
    </w:p>
    <w:p w:rsidR="00043618" w:rsidRDefault="00043618" w:rsidP="0004361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количестве защищенных диссертаций </w:t>
      </w:r>
    </w:p>
    <w:p w:rsidR="00043618" w:rsidRDefault="00043618" w:rsidP="0004361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1858"/>
        <w:gridCol w:w="1372"/>
        <w:gridCol w:w="643"/>
        <w:gridCol w:w="964"/>
        <w:gridCol w:w="1067"/>
        <w:gridCol w:w="1086"/>
        <w:gridCol w:w="1148"/>
        <w:gridCol w:w="1086"/>
      </w:tblGrid>
      <w:tr w:rsidR="00043618" w:rsidRPr="00AA26A5" w:rsidTr="005D3D43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Отрасль науки,</w:t>
            </w:r>
          </w:p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Шифр специальности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Защищено диссертаций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Кандидатские диссертации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Докторские диссертации</w:t>
            </w:r>
          </w:p>
        </w:tc>
      </w:tr>
      <w:tr w:rsidR="00043618" w:rsidRPr="00AA26A5" w:rsidTr="005D3D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в  т.ч.</w:t>
            </w:r>
          </w:p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гос</w:t>
            </w:r>
            <w:proofErr w:type="gramStart"/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.я</w:t>
            </w:r>
            <w:proofErr w:type="gramEnd"/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зыке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аспиранты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соискатели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докторанты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6A5">
              <w:rPr>
                <w:rFonts w:ascii="Times New Roman" w:hAnsi="Times New Roman"/>
                <w:b/>
                <w:sz w:val="20"/>
                <w:szCs w:val="20"/>
              </w:rPr>
              <w:t>соискатели</w:t>
            </w: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  <w:lang w:val="en-US"/>
              </w:rPr>
              <w:t>1</w:t>
            </w:r>
            <w:r w:rsidRPr="00AA26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Биологические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03.00.00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Микробиология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03.00.07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 xml:space="preserve">Гистология, цитология, клеточная </w:t>
            </w:r>
            <w:r w:rsidRPr="00AA26A5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lastRenderedPageBreak/>
              <w:t>03.00.25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lastRenderedPageBreak/>
              <w:t>1У.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Медицинские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14.00.00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Акушерство и гинекология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Анатомия человека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Болезни уха, горла, носа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Гигиена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5.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14.00.09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6.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Инфекционные болезни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Кожные и венерические болезни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8.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Нервные болезни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9.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Патологическая  анатомия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10.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Психиатрия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Стоматология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Хирургия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Эпидемиология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Аллергология  и  иммунология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14.00.36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Ш.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Фармацевтические  науки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15.00.00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Технология  лекарств  и организация  фармацевтического дела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</w:rPr>
            </w:pPr>
            <w:r w:rsidRPr="00AA26A5">
              <w:rPr>
                <w:rFonts w:ascii="Times New Roman" w:hAnsi="Times New Roman"/>
              </w:rPr>
              <w:t>15.00.01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618" w:rsidRPr="00AA26A5" w:rsidTr="005D3D4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6A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18" w:rsidRPr="00AA26A5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E0A1E" w:rsidRDefault="009453A0"/>
    <w:p w:rsidR="00043618" w:rsidRDefault="00043618"/>
    <w:p w:rsidR="00043618" w:rsidRDefault="00043618"/>
    <w:p w:rsidR="00043618" w:rsidRDefault="00043618"/>
    <w:p w:rsidR="00043618" w:rsidRDefault="00043618"/>
    <w:p w:rsidR="00043618" w:rsidRDefault="00043618"/>
    <w:p w:rsidR="00043618" w:rsidRDefault="00043618"/>
    <w:p w:rsidR="00043618" w:rsidRDefault="00043618"/>
    <w:p w:rsidR="00043618" w:rsidRDefault="00043618"/>
    <w:p w:rsidR="00043618" w:rsidRDefault="00043618"/>
    <w:p w:rsidR="00043618" w:rsidRDefault="00043618"/>
    <w:p w:rsidR="00043618" w:rsidRDefault="00043618"/>
    <w:p w:rsidR="00043618" w:rsidRDefault="00043618" w:rsidP="00043618">
      <w:pPr>
        <w:spacing w:after="0" w:line="240" w:lineRule="auto"/>
        <w:ind w:right="-49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Раздел 9. Совместная работа с органами здравоохранения</w:t>
      </w:r>
    </w:p>
    <w:p w:rsidR="00043618" w:rsidRDefault="00043618" w:rsidP="00043618">
      <w:pPr>
        <w:spacing w:after="0" w:line="240" w:lineRule="auto"/>
        <w:ind w:right="-499"/>
        <w:jc w:val="center"/>
        <w:rPr>
          <w:rFonts w:ascii="Times New Roman" w:hAnsi="Times New Roman"/>
          <w:b/>
          <w:bCs/>
          <w:color w:val="000000"/>
        </w:rPr>
      </w:pPr>
    </w:p>
    <w:p w:rsidR="00043618" w:rsidRPr="00610F08" w:rsidRDefault="00043618" w:rsidP="00043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b/>
          <w:sz w:val="24"/>
          <w:szCs w:val="24"/>
        </w:rPr>
        <w:t>Клинические базы Университета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10F08">
        <w:rPr>
          <w:rFonts w:ascii="Times New Roman" w:hAnsi="Times New Roman"/>
          <w:b/>
          <w:sz w:val="24"/>
          <w:szCs w:val="24"/>
        </w:rPr>
        <w:t>В 2006-2007</w:t>
      </w:r>
      <w:r w:rsidRPr="00610F08">
        <w:rPr>
          <w:rFonts w:ascii="Times New Roman" w:hAnsi="Times New Roman"/>
          <w:sz w:val="24"/>
          <w:szCs w:val="24"/>
        </w:rPr>
        <w:t xml:space="preserve"> учебном году 38 клинических кафедр КазНМУ им. С.Д. Асфендиярова базировались в 56 ЛПУ, из них: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6840"/>
        <w:gridCol w:w="1680"/>
      </w:tblGrid>
      <w:tr w:rsidR="00043618" w:rsidRPr="00610F08" w:rsidTr="005D3D43">
        <w:trPr>
          <w:trHeight w:val="216"/>
        </w:trPr>
        <w:tc>
          <w:tcPr>
            <w:tcW w:w="6851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Научно-исследовательские институты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3618" w:rsidRPr="00610F08" w:rsidTr="005D3D43">
        <w:trPr>
          <w:trHeight w:val="110"/>
        </w:trPr>
        <w:tc>
          <w:tcPr>
            <w:tcW w:w="6851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Республиканские медицинские учреждения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3618" w:rsidRPr="00610F08" w:rsidTr="005D3D43">
        <w:trPr>
          <w:trHeight w:val="131"/>
        </w:trPr>
        <w:tc>
          <w:tcPr>
            <w:tcW w:w="6851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Городские больницы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3618" w:rsidRPr="00610F08" w:rsidTr="005D3D43">
        <w:trPr>
          <w:trHeight w:val="70"/>
        </w:trPr>
        <w:tc>
          <w:tcPr>
            <w:tcW w:w="6851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Городские поликлиники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43618" w:rsidRPr="00610F08" w:rsidTr="005D3D43">
        <w:trPr>
          <w:trHeight w:val="217"/>
        </w:trPr>
        <w:tc>
          <w:tcPr>
            <w:tcW w:w="6851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Областные больницы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3618" w:rsidRPr="00610F08" w:rsidTr="005D3D43">
        <w:trPr>
          <w:trHeight w:val="267"/>
        </w:trPr>
        <w:tc>
          <w:tcPr>
            <w:tcW w:w="6851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Родильные дома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3618" w:rsidRPr="00610F08" w:rsidTr="005D3D43">
        <w:trPr>
          <w:trHeight w:val="285"/>
        </w:trPr>
        <w:tc>
          <w:tcPr>
            <w:tcW w:w="6851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Женские консультации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3618" w:rsidRPr="00610F08" w:rsidTr="005D3D43">
        <w:trPr>
          <w:trHeight w:val="276"/>
        </w:trPr>
        <w:tc>
          <w:tcPr>
            <w:tcW w:w="6851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Областной диспансер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618" w:rsidRPr="00610F08" w:rsidTr="005D3D43">
        <w:trPr>
          <w:trHeight w:val="265"/>
        </w:trPr>
        <w:tc>
          <w:tcPr>
            <w:tcW w:w="6851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Городской диспансер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618" w:rsidRPr="00610F08" w:rsidTr="005D3D43">
        <w:trPr>
          <w:gridBefore w:val="1"/>
          <w:wBefore w:w="11" w:type="dxa"/>
          <w:trHeight w:val="270"/>
        </w:trPr>
        <w:tc>
          <w:tcPr>
            <w:tcW w:w="6840" w:type="dxa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Станция скорой медицинской помощи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618" w:rsidRPr="00610F08" w:rsidTr="005D3D43">
        <w:trPr>
          <w:gridBefore w:val="1"/>
          <w:wBefore w:w="11" w:type="dxa"/>
          <w:trHeight w:val="273"/>
        </w:trPr>
        <w:tc>
          <w:tcPr>
            <w:tcW w:w="6840" w:type="dxa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ХОСПИС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618" w:rsidRPr="00610F08" w:rsidTr="005D3D43">
        <w:trPr>
          <w:gridBefore w:val="1"/>
          <w:wBefore w:w="11" w:type="dxa"/>
          <w:trHeight w:val="264"/>
        </w:trPr>
        <w:tc>
          <w:tcPr>
            <w:tcW w:w="6840" w:type="dxa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Сельская больница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618" w:rsidRPr="00610F08" w:rsidTr="005D3D43">
        <w:trPr>
          <w:gridBefore w:val="1"/>
          <w:wBefore w:w="11" w:type="dxa"/>
          <w:trHeight w:val="267"/>
        </w:trPr>
        <w:tc>
          <w:tcPr>
            <w:tcW w:w="6840" w:type="dxa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Районная больница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3618" w:rsidRPr="00610F08" w:rsidTr="005D3D43">
        <w:trPr>
          <w:gridBefore w:val="1"/>
          <w:wBefore w:w="11" w:type="dxa"/>
          <w:trHeight w:val="258"/>
        </w:trPr>
        <w:tc>
          <w:tcPr>
            <w:tcW w:w="6840" w:type="dxa"/>
          </w:tcPr>
          <w:p w:rsidR="00043618" w:rsidRPr="00610F08" w:rsidRDefault="00043618" w:rsidP="005D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</w:p>
        </w:tc>
        <w:tc>
          <w:tcPr>
            <w:tcW w:w="1680" w:type="dxa"/>
          </w:tcPr>
          <w:p w:rsidR="00043618" w:rsidRPr="00610F08" w:rsidRDefault="00043618" w:rsidP="005D3D43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43618" w:rsidRPr="00610F08" w:rsidRDefault="00043618" w:rsidP="0004361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b/>
          <w:sz w:val="24"/>
          <w:szCs w:val="24"/>
        </w:rPr>
        <w:t xml:space="preserve">В 2007-2008 </w:t>
      </w:r>
      <w:r w:rsidRPr="00610F08">
        <w:rPr>
          <w:rFonts w:ascii="Times New Roman" w:hAnsi="Times New Roman"/>
          <w:sz w:val="24"/>
          <w:szCs w:val="24"/>
        </w:rPr>
        <w:t>учебном году деятельность 42 клинических кафедр университета осуществлялась на 57 клинических базах:</w:t>
      </w:r>
    </w:p>
    <w:p w:rsidR="00043618" w:rsidRPr="00610F08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 xml:space="preserve">Республиканских лечебных </w:t>
      </w:r>
      <w:proofErr w:type="gramStart"/>
      <w:r w:rsidRPr="00610F08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610F08">
        <w:rPr>
          <w:rFonts w:ascii="Times New Roman" w:hAnsi="Times New Roman"/>
          <w:sz w:val="24"/>
          <w:szCs w:val="24"/>
        </w:rPr>
        <w:t xml:space="preserve"> и НИИ – 14;</w:t>
      </w:r>
    </w:p>
    <w:p w:rsidR="00043618" w:rsidRPr="00610F08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Областных  ЛПУ – 3;</w:t>
      </w:r>
    </w:p>
    <w:p w:rsidR="00043618" w:rsidRPr="00610F08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Городских стационаров взрослых и детских – 14;</w:t>
      </w:r>
    </w:p>
    <w:p w:rsidR="00043618" w:rsidRPr="00610F08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 xml:space="preserve">Городских диспансеров и амбулаторно-поликлинических учреждений </w:t>
      </w:r>
    </w:p>
    <w:p w:rsidR="00043618" w:rsidRPr="00610F08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 xml:space="preserve">детских и взрослых – 20. </w:t>
      </w:r>
    </w:p>
    <w:p w:rsidR="00043618" w:rsidRPr="00610F08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Роддомов – 3.</w:t>
      </w:r>
    </w:p>
    <w:p w:rsidR="00043618" w:rsidRPr="00610F08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Сельских больниц – 2.</w:t>
      </w:r>
    </w:p>
    <w:p w:rsidR="00043618" w:rsidRPr="00610F08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Станция скорой медицинской помощи – 1.</w:t>
      </w:r>
    </w:p>
    <w:p w:rsidR="00043618" w:rsidRPr="00610F08" w:rsidRDefault="00043618" w:rsidP="000436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Всего: 57 ЛПУ. </w:t>
      </w:r>
    </w:p>
    <w:p w:rsidR="00043618" w:rsidRPr="00610F08" w:rsidRDefault="00043618" w:rsidP="0004361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 xml:space="preserve">Деятельность 44 клинических кафедр университета </w:t>
      </w:r>
      <w:r w:rsidRPr="00610F08">
        <w:rPr>
          <w:rFonts w:ascii="Times New Roman" w:hAnsi="Times New Roman"/>
          <w:b/>
          <w:sz w:val="24"/>
          <w:szCs w:val="24"/>
        </w:rPr>
        <w:t>в 200</w:t>
      </w:r>
      <w:r w:rsidRPr="00610F08">
        <w:rPr>
          <w:rFonts w:ascii="Times New Roman" w:hAnsi="Times New Roman"/>
          <w:b/>
          <w:sz w:val="24"/>
          <w:szCs w:val="24"/>
          <w:lang w:val="kk-KZ"/>
        </w:rPr>
        <w:t>8</w:t>
      </w:r>
      <w:r w:rsidRPr="00610F08">
        <w:rPr>
          <w:rFonts w:ascii="Times New Roman" w:hAnsi="Times New Roman"/>
          <w:b/>
          <w:sz w:val="24"/>
          <w:szCs w:val="24"/>
        </w:rPr>
        <w:t>-</w:t>
      </w:r>
      <w:r w:rsidRPr="00610F08">
        <w:rPr>
          <w:rFonts w:ascii="Times New Roman" w:hAnsi="Times New Roman"/>
          <w:b/>
          <w:sz w:val="24"/>
          <w:szCs w:val="24"/>
          <w:lang w:val="kk-KZ"/>
        </w:rPr>
        <w:t>2009</w:t>
      </w:r>
      <w:r w:rsidRPr="00610F08">
        <w:rPr>
          <w:rFonts w:ascii="Times New Roman" w:hAnsi="Times New Roman"/>
          <w:sz w:val="24"/>
          <w:szCs w:val="24"/>
        </w:rPr>
        <w:t xml:space="preserve"> учебном году осуществлялась на 60 клинических базах, из которых 35 официально</w:t>
      </w:r>
      <w:r w:rsidRPr="00610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10F08">
        <w:rPr>
          <w:rFonts w:ascii="Times New Roman" w:hAnsi="Times New Roman"/>
          <w:sz w:val="24"/>
          <w:szCs w:val="24"/>
        </w:rPr>
        <w:t xml:space="preserve">закреплены за Университетом </w:t>
      </w:r>
      <w:proofErr w:type="gramStart"/>
      <w:r w:rsidRPr="00610F08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610F08">
        <w:rPr>
          <w:rFonts w:ascii="Times New Roman" w:hAnsi="Times New Roman"/>
          <w:sz w:val="24"/>
          <w:szCs w:val="24"/>
        </w:rPr>
        <w:t xml:space="preserve"> Правительства РК №385 от 23.04.03 г. </w:t>
      </w:r>
    </w:p>
    <w:p w:rsidR="00043618" w:rsidRDefault="00043618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6C5A37" w:rsidRDefault="006C5A37" w:rsidP="00043618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043618" w:rsidRPr="00610F08" w:rsidRDefault="00043618" w:rsidP="00043618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  <w:lang w:val="kk-KZ"/>
        </w:rPr>
      </w:pPr>
      <w:r w:rsidRPr="00610F08">
        <w:rPr>
          <w:rFonts w:ascii="Times New Roman" w:hAnsi="Times New Roman"/>
          <w:b/>
          <w:sz w:val="24"/>
          <w:szCs w:val="24"/>
        </w:rPr>
        <w:lastRenderedPageBreak/>
        <w:t>Показатели практической помощи здравоохранению ППС вуза</w:t>
      </w:r>
    </w:p>
    <w:tbl>
      <w:tblPr>
        <w:tblpPr w:leftFromText="180" w:rightFromText="180" w:vertAnchor="page" w:horzAnchor="margin" w:tblpXSpec="center" w:tblpY="754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17"/>
        <w:gridCol w:w="1134"/>
        <w:gridCol w:w="851"/>
        <w:gridCol w:w="1134"/>
        <w:gridCol w:w="850"/>
        <w:gridCol w:w="1701"/>
        <w:gridCol w:w="851"/>
        <w:gridCol w:w="1984"/>
        <w:gridCol w:w="715"/>
      </w:tblGrid>
      <w:tr w:rsidR="00043618" w:rsidRPr="00610F08" w:rsidTr="005D3D43">
        <w:tc>
          <w:tcPr>
            <w:tcW w:w="425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7" w:type="dxa"/>
          </w:tcPr>
          <w:p w:rsidR="0004361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19" w:type="dxa"/>
            <w:gridSpan w:val="3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3402" w:type="dxa"/>
            <w:gridSpan w:val="3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Проконсультировано больных</w:t>
            </w:r>
          </w:p>
        </w:tc>
        <w:tc>
          <w:tcPr>
            <w:tcW w:w="2699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Прочитано лекций</w:t>
            </w:r>
          </w:p>
        </w:tc>
      </w:tr>
      <w:tr w:rsidR="00043618" w:rsidRPr="00610F08" w:rsidTr="005D3D43">
        <w:tc>
          <w:tcPr>
            <w:tcW w:w="425" w:type="dxa"/>
          </w:tcPr>
          <w:p w:rsidR="00043618" w:rsidRPr="00610F08" w:rsidRDefault="00043618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43618" w:rsidRPr="00610F08" w:rsidRDefault="00043618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618" w:rsidRPr="00610F08" w:rsidRDefault="00043618" w:rsidP="005D3D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Кли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нич</w:t>
            </w:r>
            <w:proofErr w:type="spellEnd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азборов</w:t>
            </w:r>
          </w:p>
        </w:tc>
        <w:tc>
          <w:tcPr>
            <w:tcW w:w="851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Тема-тич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конф</w:t>
            </w:r>
            <w:proofErr w:type="spellEnd"/>
          </w:p>
        </w:tc>
        <w:tc>
          <w:tcPr>
            <w:tcW w:w="1134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Операц</w:t>
            </w:r>
            <w:proofErr w:type="spellEnd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вмешат</w:t>
            </w:r>
            <w:proofErr w:type="spellEnd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Базо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вые</w:t>
            </w:r>
            <w:proofErr w:type="spellEnd"/>
            <w:proofErr w:type="gramEnd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 xml:space="preserve"> ЛПУ</w:t>
            </w:r>
          </w:p>
        </w:tc>
        <w:tc>
          <w:tcPr>
            <w:tcW w:w="1701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В городе, где расположен вуз</w:t>
            </w:r>
          </w:p>
        </w:tc>
        <w:tc>
          <w:tcPr>
            <w:tcW w:w="851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рир</w:t>
            </w:r>
            <w:proofErr w:type="spellEnd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. обл.</w:t>
            </w:r>
          </w:p>
        </w:tc>
        <w:tc>
          <w:tcPr>
            <w:tcW w:w="1984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В городе, где расположен вуз</w:t>
            </w:r>
          </w:p>
        </w:tc>
        <w:tc>
          <w:tcPr>
            <w:tcW w:w="715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рир</w:t>
            </w:r>
            <w:proofErr w:type="spellEnd"/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. обл.</w:t>
            </w:r>
          </w:p>
        </w:tc>
      </w:tr>
      <w:tr w:rsidR="006C5A37" w:rsidRPr="00610F08" w:rsidTr="005D3D43">
        <w:tc>
          <w:tcPr>
            <w:tcW w:w="425" w:type="dxa"/>
          </w:tcPr>
          <w:p w:rsidR="006C5A37" w:rsidRPr="00610F08" w:rsidRDefault="006C5A37" w:rsidP="006C5A37">
            <w:pPr>
              <w:numPr>
                <w:ilvl w:val="0"/>
                <w:numId w:val="4"/>
              </w:numPr>
              <w:spacing w:after="0" w:line="240" w:lineRule="auto"/>
              <w:ind w:hanging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C5A37" w:rsidRPr="00610F08" w:rsidRDefault="006C5A37" w:rsidP="006C5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134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A37" w:rsidRPr="00610F08" w:rsidRDefault="006C5A37" w:rsidP="006C5A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A37" w:rsidRPr="00610F08" w:rsidTr="005D3D43">
        <w:tc>
          <w:tcPr>
            <w:tcW w:w="425" w:type="dxa"/>
          </w:tcPr>
          <w:p w:rsidR="006C5A37" w:rsidRPr="00610F08" w:rsidRDefault="006C5A37" w:rsidP="006C5A37">
            <w:pPr>
              <w:numPr>
                <w:ilvl w:val="0"/>
                <w:numId w:val="4"/>
              </w:numPr>
              <w:spacing w:after="0" w:line="240" w:lineRule="auto"/>
              <w:ind w:hanging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C5A37" w:rsidRPr="00610F08" w:rsidRDefault="006C5A37" w:rsidP="006C5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134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A37" w:rsidRPr="00610F08" w:rsidRDefault="006C5A37" w:rsidP="006C5A3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A37" w:rsidRPr="00610F08" w:rsidRDefault="006C5A37" w:rsidP="006C5A3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C5A37" w:rsidRPr="00610F08" w:rsidRDefault="006C5A37" w:rsidP="006C5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610F08" w:rsidTr="005D3D43">
        <w:tc>
          <w:tcPr>
            <w:tcW w:w="425" w:type="dxa"/>
          </w:tcPr>
          <w:p w:rsidR="00043618" w:rsidRPr="00610F08" w:rsidRDefault="00043618" w:rsidP="00043618">
            <w:pPr>
              <w:numPr>
                <w:ilvl w:val="0"/>
                <w:numId w:val="4"/>
              </w:numPr>
              <w:spacing w:after="0" w:line="240" w:lineRule="auto"/>
              <w:ind w:hanging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43618" w:rsidRPr="00610F08" w:rsidRDefault="00043618" w:rsidP="006C5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08">
              <w:rPr>
                <w:rFonts w:ascii="Times New Roman" w:hAnsi="Times New Roman"/>
                <w:sz w:val="24"/>
                <w:szCs w:val="24"/>
              </w:rPr>
              <w:t>200</w:t>
            </w:r>
            <w:r w:rsidR="006C5A37">
              <w:rPr>
                <w:rFonts w:ascii="Times New Roman" w:hAnsi="Times New Roman"/>
                <w:sz w:val="24"/>
                <w:szCs w:val="24"/>
              </w:rPr>
              <w:t>9</w:t>
            </w:r>
            <w:r w:rsidRPr="00610F08">
              <w:rPr>
                <w:rFonts w:ascii="Times New Roman" w:hAnsi="Times New Roman"/>
                <w:sz w:val="24"/>
                <w:szCs w:val="24"/>
              </w:rPr>
              <w:t>-20</w:t>
            </w:r>
            <w:r w:rsidR="006C5A37">
              <w:rPr>
                <w:rFonts w:ascii="Times New Roman" w:hAnsi="Times New Roman"/>
                <w:sz w:val="24"/>
                <w:szCs w:val="24"/>
              </w:rPr>
              <w:t>1</w:t>
            </w:r>
            <w:r w:rsidRPr="0061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618" w:rsidRPr="00610F08" w:rsidRDefault="00043618" w:rsidP="005D3D43">
            <w:pPr>
              <w:spacing w:after="0" w:line="240" w:lineRule="auto"/>
              <w:ind w:left="-145" w:right="-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610F08" w:rsidTr="005D3D43">
        <w:tc>
          <w:tcPr>
            <w:tcW w:w="1242" w:type="dxa"/>
            <w:gridSpan w:val="2"/>
          </w:tcPr>
          <w:p w:rsidR="00043618" w:rsidRPr="00610F08" w:rsidRDefault="00043618" w:rsidP="005D3D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0F0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3618" w:rsidRPr="00610F08" w:rsidRDefault="00043618" w:rsidP="005D3D43">
            <w:pPr>
              <w:spacing w:after="0" w:line="240" w:lineRule="auto"/>
              <w:ind w:left="-4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618" w:rsidRPr="00610F08" w:rsidRDefault="00043618" w:rsidP="005D3D43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43618" w:rsidRPr="00610F0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3618" w:rsidRPr="00610F08" w:rsidRDefault="00043618" w:rsidP="006C5A37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846">
        <w:rPr>
          <w:rFonts w:ascii="Times New Roman" w:hAnsi="Times New Roman"/>
          <w:b/>
          <w:sz w:val="24"/>
          <w:szCs w:val="24"/>
        </w:rPr>
        <w:t>В 2008-09 учебном году</w:t>
      </w:r>
      <w:r w:rsidRPr="00610F08">
        <w:rPr>
          <w:rFonts w:ascii="Times New Roman" w:hAnsi="Times New Roman"/>
          <w:sz w:val="24"/>
          <w:szCs w:val="24"/>
        </w:rPr>
        <w:t xml:space="preserve"> клинические кафедры размещались </w:t>
      </w:r>
      <w:proofErr w:type="gramStart"/>
      <w:r w:rsidRPr="00610F08">
        <w:rPr>
          <w:rFonts w:ascii="Times New Roman" w:hAnsi="Times New Roman"/>
          <w:sz w:val="24"/>
          <w:szCs w:val="24"/>
        </w:rPr>
        <w:t>в</w:t>
      </w:r>
      <w:proofErr w:type="gramEnd"/>
      <w:r w:rsidRPr="00610F08">
        <w:rPr>
          <w:rFonts w:ascii="Times New Roman" w:hAnsi="Times New Roman"/>
          <w:sz w:val="24"/>
          <w:szCs w:val="24"/>
        </w:rPr>
        <w:t>:</w:t>
      </w:r>
    </w:p>
    <w:p w:rsidR="00043618" w:rsidRPr="00610F08" w:rsidRDefault="00043618" w:rsidP="00043618">
      <w:pPr>
        <w:numPr>
          <w:ilvl w:val="0"/>
          <w:numId w:val="3"/>
        </w:numPr>
        <w:tabs>
          <w:tab w:val="clear" w:pos="1965"/>
          <w:tab w:val="left" w:pos="840"/>
          <w:tab w:val="num" w:pos="15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 xml:space="preserve">Республиканских лечебных </w:t>
      </w:r>
      <w:proofErr w:type="gramStart"/>
      <w:r w:rsidRPr="00610F08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610F08">
        <w:rPr>
          <w:rFonts w:ascii="Times New Roman" w:hAnsi="Times New Roman"/>
          <w:sz w:val="24"/>
          <w:szCs w:val="24"/>
        </w:rPr>
        <w:t xml:space="preserve"> и НИИ – 14;</w:t>
      </w:r>
    </w:p>
    <w:p w:rsidR="00043618" w:rsidRPr="00610F08" w:rsidRDefault="00043618" w:rsidP="00043618">
      <w:pPr>
        <w:numPr>
          <w:ilvl w:val="0"/>
          <w:numId w:val="3"/>
        </w:numPr>
        <w:tabs>
          <w:tab w:val="clear" w:pos="1965"/>
          <w:tab w:val="left" w:pos="840"/>
          <w:tab w:val="num" w:pos="15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Областных  ЛПУ</w:t>
      </w:r>
      <w:r w:rsidRPr="00610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10F08">
        <w:rPr>
          <w:rFonts w:ascii="Times New Roman" w:hAnsi="Times New Roman"/>
          <w:sz w:val="24"/>
          <w:szCs w:val="24"/>
        </w:rPr>
        <w:t>– 3;</w:t>
      </w:r>
    </w:p>
    <w:p w:rsidR="00043618" w:rsidRPr="00610F08" w:rsidRDefault="00043618" w:rsidP="00043618">
      <w:pPr>
        <w:numPr>
          <w:ilvl w:val="0"/>
          <w:numId w:val="3"/>
        </w:numPr>
        <w:tabs>
          <w:tab w:val="clear" w:pos="1965"/>
          <w:tab w:val="left" w:pos="840"/>
          <w:tab w:val="num" w:pos="15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Городских стационаров взрослых и детских – 14;</w:t>
      </w:r>
    </w:p>
    <w:p w:rsidR="00043618" w:rsidRPr="00610F08" w:rsidRDefault="00043618" w:rsidP="00043618">
      <w:pPr>
        <w:numPr>
          <w:ilvl w:val="0"/>
          <w:numId w:val="3"/>
        </w:numPr>
        <w:tabs>
          <w:tab w:val="clear" w:pos="1965"/>
          <w:tab w:val="left" w:pos="840"/>
          <w:tab w:val="num" w:pos="15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 xml:space="preserve">Городских диспансеров и </w:t>
      </w:r>
      <w:proofErr w:type="spellStart"/>
      <w:r w:rsidRPr="00610F08">
        <w:rPr>
          <w:rFonts w:ascii="Times New Roman" w:hAnsi="Times New Roman"/>
          <w:sz w:val="24"/>
          <w:szCs w:val="24"/>
        </w:rPr>
        <w:t>амбулаторно</w:t>
      </w:r>
      <w:proofErr w:type="spellEnd"/>
      <w:r w:rsidRPr="00610F08">
        <w:rPr>
          <w:rFonts w:ascii="Times New Roman" w:hAnsi="Times New Roman"/>
          <w:sz w:val="24"/>
          <w:szCs w:val="24"/>
          <w:lang w:val="kk-KZ"/>
        </w:rPr>
        <w:t>-</w:t>
      </w:r>
      <w:r w:rsidRPr="00610F08">
        <w:rPr>
          <w:rFonts w:ascii="Times New Roman" w:hAnsi="Times New Roman"/>
          <w:sz w:val="24"/>
          <w:szCs w:val="24"/>
        </w:rPr>
        <w:t xml:space="preserve">поликлинических учреждений детских и взрослых – 23. </w:t>
      </w:r>
    </w:p>
    <w:p w:rsidR="00043618" w:rsidRPr="00610F08" w:rsidRDefault="00043618" w:rsidP="00043618">
      <w:pPr>
        <w:numPr>
          <w:ilvl w:val="0"/>
          <w:numId w:val="3"/>
        </w:numPr>
        <w:tabs>
          <w:tab w:val="clear" w:pos="1965"/>
          <w:tab w:val="left" w:pos="840"/>
          <w:tab w:val="num" w:pos="15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F08">
        <w:rPr>
          <w:rFonts w:ascii="Times New Roman" w:hAnsi="Times New Roman"/>
          <w:sz w:val="24"/>
          <w:szCs w:val="24"/>
        </w:rPr>
        <w:t>Роддомах</w:t>
      </w:r>
      <w:proofErr w:type="gramEnd"/>
      <w:r w:rsidRPr="00610F08">
        <w:rPr>
          <w:rFonts w:ascii="Times New Roman" w:hAnsi="Times New Roman"/>
          <w:sz w:val="24"/>
          <w:szCs w:val="24"/>
        </w:rPr>
        <w:t xml:space="preserve"> – 3.</w:t>
      </w:r>
    </w:p>
    <w:p w:rsidR="00043618" w:rsidRPr="00610F08" w:rsidRDefault="00043618" w:rsidP="00043618">
      <w:pPr>
        <w:numPr>
          <w:ilvl w:val="0"/>
          <w:numId w:val="3"/>
        </w:numPr>
        <w:tabs>
          <w:tab w:val="clear" w:pos="1965"/>
          <w:tab w:val="left" w:pos="840"/>
          <w:tab w:val="num" w:pos="15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 xml:space="preserve">Сельских </w:t>
      </w:r>
      <w:proofErr w:type="gramStart"/>
      <w:r w:rsidRPr="00610F08">
        <w:rPr>
          <w:rFonts w:ascii="Times New Roman" w:hAnsi="Times New Roman"/>
          <w:sz w:val="24"/>
          <w:szCs w:val="24"/>
        </w:rPr>
        <w:t>больницах</w:t>
      </w:r>
      <w:proofErr w:type="gramEnd"/>
      <w:r w:rsidRPr="00610F08">
        <w:rPr>
          <w:rFonts w:ascii="Times New Roman" w:hAnsi="Times New Roman"/>
          <w:sz w:val="24"/>
          <w:szCs w:val="24"/>
        </w:rPr>
        <w:t xml:space="preserve"> – 2.</w:t>
      </w:r>
    </w:p>
    <w:p w:rsidR="00043618" w:rsidRPr="00610F08" w:rsidRDefault="00043618" w:rsidP="00043618">
      <w:pPr>
        <w:numPr>
          <w:ilvl w:val="0"/>
          <w:numId w:val="3"/>
        </w:numPr>
        <w:tabs>
          <w:tab w:val="clear" w:pos="1965"/>
          <w:tab w:val="left" w:pos="840"/>
          <w:tab w:val="num" w:pos="15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F08">
        <w:rPr>
          <w:rFonts w:ascii="Times New Roman" w:hAnsi="Times New Roman"/>
          <w:sz w:val="24"/>
          <w:szCs w:val="24"/>
        </w:rPr>
        <w:t>Станциях</w:t>
      </w:r>
      <w:proofErr w:type="gramEnd"/>
      <w:r w:rsidRPr="00610F08">
        <w:rPr>
          <w:rFonts w:ascii="Times New Roman" w:hAnsi="Times New Roman"/>
          <w:sz w:val="24"/>
          <w:szCs w:val="24"/>
        </w:rPr>
        <w:t xml:space="preserve"> скорой медицинской помощи – 1.</w:t>
      </w:r>
    </w:p>
    <w:p w:rsidR="00043618" w:rsidRPr="00610F08" w:rsidRDefault="00043618" w:rsidP="00043618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Всего: 60 ЛПУ.</w:t>
      </w:r>
    </w:p>
    <w:p w:rsidR="00043618" w:rsidRDefault="00043618" w:rsidP="00043618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10F08">
        <w:rPr>
          <w:rFonts w:ascii="Times New Roman" w:hAnsi="Times New Roman"/>
          <w:sz w:val="24"/>
          <w:szCs w:val="24"/>
        </w:rPr>
        <w:t>Сотрудники клинических кафедр Университета проводят благотворительные консультации ветеранам войны  и труда и детям, 2-3 раза принимая по 200-250 пациентов ежегодно.</w:t>
      </w:r>
    </w:p>
    <w:p w:rsidR="00043618" w:rsidRDefault="00043618" w:rsidP="00043618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  <w:sectPr w:rsidR="00043618" w:rsidSect="000201A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43618" w:rsidRPr="00801158" w:rsidRDefault="00043618" w:rsidP="00043618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618" w:rsidRPr="00801158" w:rsidRDefault="00043618" w:rsidP="00043618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158">
        <w:rPr>
          <w:rFonts w:ascii="Times New Roman" w:hAnsi="Times New Roman"/>
          <w:b/>
          <w:sz w:val="24"/>
          <w:szCs w:val="24"/>
        </w:rPr>
        <w:t>Состав сотрудников клинических кафедр Университета.</w:t>
      </w:r>
    </w:p>
    <w:p w:rsidR="00043618" w:rsidRPr="00801158" w:rsidRDefault="00043618" w:rsidP="00043618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153"/>
        <w:gridCol w:w="1016"/>
        <w:gridCol w:w="1516"/>
        <w:gridCol w:w="996"/>
        <w:gridCol w:w="1190"/>
        <w:gridCol w:w="1516"/>
        <w:gridCol w:w="1555"/>
        <w:gridCol w:w="948"/>
        <w:gridCol w:w="1173"/>
        <w:gridCol w:w="944"/>
      </w:tblGrid>
      <w:tr w:rsidR="00043618" w:rsidRPr="00801158" w:rsidTr="005D3D43">
        <w:trPr>
          <w:trHeight w:val="739"/>
        </w:trPr>
        <w:tc>
          <w:tcPr>
            <w:tcW w:w="578" w:type="dxa"/>
            <w:vMerge w:val="restart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  <w:vMerge w:val="restart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Название кафедры</w:t>
            </w: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Профессора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Д.м.н.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Доценты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Ассистенты</w:t>
            </w: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к.м.н.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Ассистенты</w:t>
            </w: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без ученой степени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Совм</w:t>
            </w:r>
            <w:proofErr w:type="spellEnd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клинических</w:t>
            </w:r>
            <w:proofErr w:type="gramEnd"/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ординаторов</w:t>
            </w:r>
          </w:p>
        </w:tc>
      </w:tr>
      <w:tr w:rsidR="00043618" w:rsidRPr="00801158" w:rsidTr="005D3D43">
        <w:trPr>
          <w:trHeight w:val="487"/>
        </w:trPr>
        <w:tc>
          <w:tcPr>
            <w:tcW w:w="578" w:type="dxa"/>
            <w:vMerge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vMerge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2 года</w:t>
            </w: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3618" w:rsidRPr="00801158" w:rsidTr="005D3D43">
        <w:tc>
          <w:tcPr>
            <w:tcW w:w="578" w:type="dxa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Кафедры терапевтического профиля</w:t>
            </w:r>
          </w:p>
        </w:tc>
        <w:tc>
          <w:tcPr>
            <w:tcW w:w="1016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78" w:type="dxa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Кафедры хирургического профиля</w:t>
            </w:r>
          </w:p>
        </w:tc>
        <w:tc>
          <w:tcPr>
            <w:tcW w:w="1016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78" w:type="dxa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Кафедры педиатрического профиля</w:t>
            </w:r>
          </w:p>
        </w:tc>
        <w:tc>
          <w:tcPr>
            <w:tcW w:w="101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78" w:type="dxa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 w:rsidRPr="00801158">
              <w:rPr>
                <w:rFonts w:ascii="Times New Roman" w:hAnsi="Times New Roman"/>
                <w:sz w:val="24"/>
                <w:szCs w:val="24"/>
              </w:rPr>
              <w:t>стоматолгического</w:t>
            </w:r>
            <w:proofErr w:type="spellEnd"/>
            <w:r w:rsidRPr="00801158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101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rPr>
          <w:trHeight w:val="166"/>
        </w:trPr>
        <w:tc>
          <w:tcPr>
            <w:tcW w:w="4731" w:type="dxa"/>
            <w:gridSpan w:val="2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3618" w:rsidRDefault="00043618" w:rsidP="00043618">
      <w:pPr>
        <w:tabs>
          <w:tab w:val="left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618" w:rsidRPr="00801158" w:rsidRDefault="00043618" w:rsidP="00043618">
      <w:pPr>
        <w:tabs>
          <w:tab w:val="left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618" w:rsidRPr="00801158" w:rsidRDefault="00043618" w:rsidP="00043618">
      <w:pPr>
        <w:tabs>
          <w:tab w:val="left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618" w:rsidRPr="00801158" w:rsidRDefault="00043618" w:rsidP="00043618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158">
        <w:rPr>
          <w:rFonts w:ascii="Times New Roman" w:hAnsi="Times New Roman"/>
          <w:b/>
          <w:sz w:val="24"/>
          <w:szCs w:val="24"/>
        </w:rPr>
        <w:t>Квалификационная характеристика сотрудников клинических кафедр университета.</w:t>
      </w:r>
    </w:p>
    <w:p w:rsidR="00043618" w:rsidRPr="00801158" w:rsidRDefault="00043618" w:rsidP="00043618">
      <w:pPr>
        <w:tabs>
          <w:tab w:val="left" w:pos="5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668"/>
        <w:gridCol w:w="1668"/>
        <w:gridCol w:w="1668"/>
        <w:gridCol w:w="1668"/>
        <w:gridCol w:w="1668"/>
        <w:gridCol w:w="2100"/>
      </w:tblGrid>
      <w:tr w:rsidR="00043618" w:rsidRPr="00801158" w:rsidTr="005D3D43">
        <w:trPr>
          <w:trHeight w:val="279"/>
        </w:trPr>
        <w:tc>
          <w:tcPr>
            <w:tcW w:w="720" w:type="dxa"/>
            <w:vMerge w:val="restart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Название кафедры</w:t>
            </w: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04" w:type="dxa"/>
            <w:gridSpan w:val="3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Врачебные категории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Клинический стаж работы</w:t>
            </w:r>
          </w:p>
        </w:tc>
      </w:tr>
      <w:tr w:rsidR="00043618" w:rsidRPr="00801158" w:rsidTr="005D3D43">
        <w:trPr>
          <w:trHeight w:val="346"/>
        </w:trPr>
        <w:tc>
          <w:tcPr>
            <w:tcW w:w="720" w:type="dxa"/>
            <w:vMerge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2100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Свыше 10 лет</w:t>
            </w:r>
          </w:p>
        </w:tc>
      </w:tr>
      <w:tr w:rsidR="00043618" w:rsidRPr="00801158" w:rsidTr="005D3D43">
        <w:tc>
          <w:tcPr>
            <w:tcW w:w="720" w:type="dxa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Кафедры терапевтического профиля</w:t>
            </w: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720" w:type="dxa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Кафедры хирургического профиля</w:t>
            </w: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720" w:type="dxa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Кафедры педиатрического профиля</w:t>
            </w: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720" w:type="dxa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Кафедры стоматологического профиля</w:t>
            </w: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7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3618" w:rsidRPr="00801158" w:rsidRDefault="00043618" w:rsidP="00043618">
      <w:pPr>
        <w:tabs>
          <w:tab w:val="left" w:pos="5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618" w:rsidRDefault="00043618" w:rsidP="00043618">
      <w:pPr>
        <w:tabs>
          <w:tab w:val="left" w:pos="588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43618" w:rsidSect="00801158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043618" w:rsidRPr="00801158" w:rsidRDefault="00043618" w:rsidP="00043618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618" w:rsidRPr="00801158" w:rsidRDefault="00043618" w:rsidP="00043618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158">
        <w:rPr>
          <w:rFonts w:ascii="Times New Roman" w:hAnsi="Times New Roman"/>
          <w:b/>
          <w:sz w:val="24"/>
          <w:szCs w:val="24"/>
        </w:rPr>
        <w:t>Лечебно-консультативная помощь Университета практическому здравоохранению за 200</w:t>
      </w:r>
      <w:r w:rsidR="006C5A37">
        <w:rPr>
          <w:rFonts w:ascii="Times New Roman" w:hAnsi="Times New Roman"/>
          <w:b/>
          <w:sz w:val="24"/>
          <w:szCs w:val="24"/>
        </w:rPr>
        <w:t>9</w:t>
      </w:r>
      <w:r w:rsidRPr="00801158">
        <w:rPr>
          <w:rFonts w:ascii="Times New Roman" w:hAnsi="Times New Roman"/>
          <w:b/>
          <w:sz w:val="24"/>
          <w:szCs w:val="24"/>
        </w:rPr>
        <w:t>-20</w:t>
      </w:r>
      <w:r w:rsidR="006C5A37">
        <w:rPr>
          <w:rFonts w:ascii="Times New Roman" w:hAnsi="Times New Roman"/>
          <w:b/>
          <w:sz w:val="24"/>
          <w:szCs w:val="24"/>
        </w:rPr>
        <w:t>1</w:t>
      </w:r>
      <w:r w:rsidRPr="00801158">
        <w:rPr>
          <w:rFonts w:ascii="Times New Roman" w:hAnsi="Times New Roman"/>
          <w:b/>
          <w:sz w:val="24"/>
          <w:szCs w:val="24"/>
        </w:rPr>
        <w:t>0 учебный год</w:t>
      </w:r>
    </w:p>
    <w:p w:rsidR="00043618" w:rsidRPr="00801158" w:rsidRDefault="00043618" w:rsidP="00043618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618" w:rsidRPr="00801158" w:rsidRDefault="00043618" w:rsidP="00043618">
      <w:pPr>
        <w:tabs>
          <w:tab w:val="left" w:pos="5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868"/>
        <w:gridCol w:w="2264"/>
        <w:gridCol w:w="2256"/>
        <w:gridCol w:w="2261"/>
        <w:gridCol w:w="2420"/>
        <w:gridCol w:w="2218"/>
      </w:tblGrid>
      <w:tr w:rsidR="00043618" w:rsidRPr="00801158" w:rsidTr="005D3D43">
        <w:trPr>
          <w:cantSplit/>
          <w:trHeight w:val="923"/>
        </w:trPr>
        <w:tc>
          <w:tcPr>
            <w:tcW w:w="560" w:type="dxa"/>
          </w:tcPr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3618" w:rsidRPr="00801158" w:rsidRDefault="00043618" w:rsidP="005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043618" w:rsidRPr="00801158" w:rsidRDefault="00043618" w:rsidP="005D3D43">
            <w:pPr>
              <w:tabs>
                <w:tab w:val="left" w:pos="9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Кафедры терапевтического профиля</w:t>
            </w: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 xml:space="preserve">Кафедры </w:t>
            </w:r>
            <w:proofErr w:type="gram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хирургического</w:t>
            </w:r>
            <w:proofErr w:type="gramEnd"/>
          </w:p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профиля</w:t>
            </w: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 xml:space="preserve">Кафедры </w:t>
            </w:r>
            <w:proofErr w:type="gram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педиатрического</w:t>
            </w:r>
            <w:proofErr w:type="gramEnd"/>
          </w:p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профиля</w:t>
            </w: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 xml:space="preserve">Кафедры </w:t>
            </w:r>
            <w:proofErr w:type="gramStart"/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стоматологического</w:t>
            </w:r>
            <w:proofErr w:type="gramEnd"/>
          </w:p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профиля</w:t>
            </w: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Пролечено больных (</w:t>
            </w:r>
            <w:proofErr w:type="spellStart"/>
            <w:r w:rsidRPr="00801158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8011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 xml:space="preserve">Прооперировано 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Проконсультировано больных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Количество клинических разборов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Кол-во консилиумов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 xml:space="preserve">Кол-во  </w:t>
            </w:r>
            <w:proofErr w:type="spellStart"/>
            <w:r w:rsidRPr="00801158">
              <w:rPr>
                <w:rFonts w:ascii="Times New Roman" w:hAnsi="Times New Roman"/>
                <w:sz w:val="24"/>
                <w:szCs w:val="24"/>
              </w:rPr>
              <w:t>тематич</w:t>
            </w:r>
            <w:proofErr w:type="spellEnd"/>
            <w:r w:rsidRPr="00801158">
              <w:rPr>
                <w:rFonts w:ascii="Times New Roman" w:hAnsi="Times New Roman"/>
                <w:sz w:val="24"/>
                <w:szCs w:val="24"/>
              </w:rPr>
              <w:t>. конференций и семинаров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rPr>
          <w:trHeight w:val="90"/>
        </w:trPr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Кол-во патологоанатомических конференций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Кол-во внедрений.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Издано метод</w:t>
            </w:r>
            <w:proofErr w:type="gramStart"/>
            <w:r w:rsidRPr="008011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11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1158">
              <w:rPr>
                <w:rFonts w:ascii="Times New Roman" w:hAnsi="Times New Roman"/>
                <w:sz w:val="24"/>
                <w:szCs w:val="24"/>
              </w:rPr>
              <w:t>екомендаций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Прочитано лекций  для населения.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18" w:rsidRPr="00801158" w:rsidTr="005D3D43">
        <w:tc>
          <w:tcPr>
            <w:tcW w:w="560" w:type="dxa"/>
          </w:tcPr>
          <w:p w:rsidR="00043618" w:rsidRPr="00801158" w:rsidRDefault="00043618" w:rsidP="00043618">
            <w:pPr>
              <w:numPr>
                <w:ilvl w:val="0"/>
                <w:numId w:val="5"/>
              </w:numPr>
              <w:tabs>
                <w:tab w:val="left" w:pos="960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58">
              <w:rPr>
                <w:rFonts w:ascii="Times New Roman" w:hAnsi="Times New Roman"/>
                <w:sz w:val="24"/>
                <w:szCs w:val="24"/>
              </w:rPr>
              <w:t>Количество врачей прошедших ФПК на кафедрах</w:t>
            </w:r>
          </w:p>
        </w:tc>
        <w:tc>
          <w:tcPr>
            <w:tcW w:w="2264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43618" w:rsidRPr="00801158" w:rsidRDefault="00043618" w:rsidP="005D3D43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618" w:rsidRDefault="00043618" w:rsidP="00043618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618" w:rsidRDefault="00043618" w:rsidP="00043618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618" w:rsidRDefault="00043618" w:rsidP="00043618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3618" w:rsidRDefault="00043618"/>
    <w:sectPr w:rsidR="00043618" w:rsidSect="00043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3C2"/>
    <w:multiLevelType w:val="hybridMultilevel"/>
    <w:tmpl w:val="E5A69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E0C24"/>
    <w:multiLevelType w:val="hybridMultilevel"/>
    <w:tmpl w:val="FDEC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F679E"/>
    <w:multiLevelType w:val="hybridMultilevel"/>
    <w:tmpl w:val="AA9A501C"/>
    <w:lvl w:ilvl="0" w:tplc="0419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3">
    <w:nsid w:val="52E26C92"/>
    <w:multiLevelType w:val="hybridMultilevel"/>
    <w:tmpl w:val="CF66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832"/>
    <w:multiLevelType w:val="hybridMultilevel"/>
    <w:tmpl w:val="1514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18"/>
    <w:rsid w:val="00043618"/>
    <w:rsid w:val="00506EF6"/>
    <w:rsid w:val="006C5A37"/>
    <w:rsid w:val="007E3348"/>
    <w:rsid w:val="00927D4B"/>
    <w:rsid w:val="009453A0"/>
    <w:rsid w:val="009F6866"/>
    <w:rsid w:val="00AA13EA"/>
    <w:rsid w:val="00BE7410"/>
    <w:rsid w:val="00C354BD"/>
    <w:rsid w:val="00F4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1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43618"/>
    <w:pPr>
      <w:keepNext/>
      <w:spacing w:before="120" w:after="0" w:line="240" w:lineRule="auto"/>
      <w:jc w:val="center"/>
      <w:outlineLvl w:val="2"/>
    </w:pPr>
    <w:rPr>
      <w:rFonts w:ascii="KZ Arial" w:hAnsi="KZ Arial"/>
      <w:b/>
      <w:bCs/>
      <w:sz w:val="16"/>
      <w:szCs w:val="16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3618"/>
    <w:rPr>
      <w:rFonts w:ascii="KZ Arial" w:eastAsia="Times New Roman" w:hAnsi="KZ Arial" w:cs="Times New Roman"/>
      <w:b/>
      <w:bCs/>
      <w:sz w:val="16"/>
      <w:szCs w:val="16"/>
      <w:lang w:val="kk-KZ" w:eastAsia="ru-RU"/>
    </w:rPr>
  </w:style>
  <w:style w:type="paragraph" w:styleId="a3">
    <w:name w:val="Body Text Indent"/>
    <w:basedOn w:val="a"/>
    <w:link w:val="a4"/>
    <w:semiHidden/>
    <w:rsid w:val="00043618"/>
    <w:pPr>
      <w:spacing w:after="0" w:line="240" w:lineRule="auto"/>
      <w:ind w:left="43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3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3618"/>
    <w:pPr>
      <w:ind w:left="720"/>
      <w:contextualSpacing/>
    </w:pPr>
  </w:style>
  <w:style w:type="paragraph" w:styleId="2">
    <w:name w:val="Body Text 2"/>
    <w:basedOn w:val="a"/>
    <w:link w:val="20"/>
    <w:rsid w:val="0004361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43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43618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qFormat/>
    <w:rsid w:val="000436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Subtitle"/>
    <w:aliases w:val=" Знак1"/>
    <w:basedOn w:val="a"/>
    <w:link w:val="a9"/>
    <w:qFormat/>
    <w:rsid w:val="00043618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aliases w:val=" Знак1 Знак"/>
    <w:basedOn w:val="a0"/>
    <w:link w:val="a8"/>
    <w:rsid w:val="000436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бычный (веб) Знак"/>
    <w:aliases w:val="Обычный (Web) Знак"/>
    <w:basedOn w:val="a0"/>
    <w:link w:val="a6"/>
    <w:rsid w:val="00043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3915</Words>
  <Characters>22321</Characters>
  <Application>Microsoft Office Word</Application>
  <DocSecurity>0</DocSecurity>
  <Lines>186</Lines>
  <Paragraphs>52</Paragraphs>
  <ScaleCrop>false</ScaleCrop>
  <Company>Microsoft</Company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2010-07-26T07:03:00Z</dcterms:created>
  <dcterms:modified xsi:type="dcterms:W3CDTF">2010-09-08T10:32:00Z</dcterms:modified>
</cp:coreProperties>
</file>